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886C1">
      <w:pPr>
        <w:jc w:val="center"/>
        <w:rPr>
          <w:rFonts w:ascii="宋体" w:hAnsi="宋体"/>
          <w:color w:val="C00000"/>
          <w:w w:val="112"/>
          <w:sz w:val="72"/>
          <w:szCs w:val="72"/>
          <w:lang w:eastAsia="zh-CN"/>
        </w:rPr>
      </w:pPr>
      <w:r>
        <w:rPr>
          <w:rFonts w:hint="eastAsia" w:ascii="宋体" w:hAnsi="宋体"/>
          <w:color w:val="C00000"/>
          <w:w w:val="112"/>
          <w:sz w:val="72"/>
          <w:szCs w:val="72"/>
          <w:lang w:eastAsia="zh-CN"/>
        </w:rPr>
        <w:t>珠海科技学院科研处</w:t>
      </w:r>
    </w:p>
    <w:p w14:paraId="09F65D36">
      <w:pPr>
        <w:jc w:val="center"/>
        <w:rPr>
          <w:rFonts w:ascii="宋体" w:hAnsi="宋体"/>
          <w:color w:val="C00000"/>
          <w:sz w:val="18"/>
          <w:szCs w:val="18"/>
          <w:lang w:eastAsia="zh-CN"/>
        </w:rPr>
      </w:pPr>
    </w:p>
    <w:p w14:paraId="4B62928E">
      <w:pPr>
        <w:jc w:val="center"/>
        <w:rPr>
          <w:rFonts w:ascii="宋体" w:hAnsi="宋体"/>
          <w:color w:val="C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710565</wp:posOffset>
                </wp:positionH>
                <wp:positionV relativeFrom="paragraph">
                  <wp:posOffset>389890</wp:posOffset>
                </wp:positionV>
                <wp:extent cx="6120130" cy="0"/>
                <wp:effectExtent l="34290" t="37465" r="36830" b="2921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3j2UC1QAAAAoBAAAPAAAAAAAAAAEAIAAAACIAAABkcnMvZG93bnJldi54bWxQSwECFAAUAAAA&#10;CACHTuJAKMk38fEBAAC8AwAADgAAAAAAAAABACAAAAAkAQAAZHJzL2Uyb0RvYy54bWxQSwUGAAAA&#10;AAYABgBZAQAAhwUAAAAA&#10;">
                <v:fill on="f" focussize="0,0"/>
                <v:stroke weight="4.5pt" color="#FF0000" linestyle="thickThin" joinstyle="round"/>
                <v:imagedata o:title=""/>
                <o:lock v:ext="edit" aspectratio="f"/>
              </v:line>
            </w:pict>
          </mc:Fallback>
        </mc:AlternateContent>
      </w:r>
      <w:r>
        <w:rPr>
          <w:rFonts w:hint="eastAsia" w:ascii="宋体" w:hAnsi="宋体"/>
          <w:color w:val="000000"/>
          <w:sz w:val="32"/>
          <w:szCs w:val="32"/>
          <w:lang w:eastAsia="zh-CN"/>
        </w:rPr>
        <w:t>校科字〔202</w:t>
      </w:r>
      <w:r>
        <w:rPr>
          <w:rFonts w:hint="eastAsia" w:ascii="宋体" w:hAnsi="宋体"/>
          <w:color w:val="000000"/>
          <w:sz w:val="32"/>
          <w:szCs w:val="32"/>
          <w:lang w:val="en-US" w:eastAsia="zh-CN"/>
        </w:rPr>
        <w:t>5</w:t>
      </w:r>
      <w:r>
        <w:rPr>
          <w:rFonts w:hint="eastAsia" w:ascii="宋体" w:hAnsi="宋体"/>
          <w:color w:val="000000"/>
          <w:sz w:val="32"/>
          <w:szCs w:val="32"/>
          <w:lang w:eastAsia="zh-CN"/>
        </w:rPr>
        <w:t>〕</w:t>
      </w:r>
      <w:r>
        <w:rPr>
          <w:rFonts w:hint="eastAsia" w:asciiTheme="minorEastAsia" w:hAnsiTheme="minorEastAsia" w:eastAsiaTheme="minorEastAsia"/>
          <w:color w:val="000000"/>
          <w:sz w:val="32"/>
          <w:szCs w:val="32"/>
          <w:lang w:val="en-US" w:eastAsia="zh-CN"/>
        </w:rPr>
        <w:t>16</w:t>
      </w:r>
      <w:r>
        <w:rPr>
          <w:rFonts w:hint="eastAsia" w:ascii="宋体" w:hAnsi="宋体"/>
          <w:color w:val="000000"/>
          <w:sz w:val="32"/>
          <w:szCs w:val="32"/>
          <w:lang w:eastAsia="zh-CN"/>
        </w:rPr>
        <w:t>号</w:t>
      </w:r>
      <w:bookmarkEnd w:id="0"/>
    </w:p>
    <w:p w14:paraId="677E9234">
      <w:pPr>
        <w:jc w:val="center"/>
        <w:rPr>
          <w:rFonts w:asciiTheme="majorEastAsia" w:hAnsiTheme="majorEastAsia" w:eastAsiaTheme="majorEastAsia"/>
          <w:b/>
          <w:sz w:val="44"/>
          <w:szCs w:val="44"/>
          <w:lang w:eastAsia="zh-CN"/>
        </w:rPr>
      </w:pPr>
    </w:p>
    <w:p w14:paraId="2D3C8E8C">
      <w:pPr>
        <w:keepNext w:val="0"/>
        <w:keepLines w:val="0"/>
        <w:widowControl/>
        <w:suppressLineNumbers w:val="0"/>
        <w:jc w:val="center"/>
      </w:pPr>
      <w:r>
        <w:rPr>
          <w:rFonts w:hint="eastAsia" w:asciiTheme="majorEastAsia" w:hAnsiTheme="majorEastAsia" w:eastAsiaTheme="majorEastAsia"/>
          <w:b/>
          <w:sz w:val="44"/>
          <w:szCs w:val="36"/>
          <w:lang w:eastAsia="zh-CN"/>
        </w:rPr>
        <w:t>关于</w:t>
      </w:r>
      <w:r>
        <w:rPr>
          <w:rFonts w:hint="eastAsia" w:asciiTheme="majorEastAsia" w:hAnsiTheme="majorEastAsia" w:eastAsiaTheme="majorEastAsia"/>
          <w:b/>
          <w:sz w:val="44"/>
          <w:szCs w:val="36"/>
          <w:lang w:val="en-US" w:eastAsia="zh-CN"/>
        </w:rPr>
        <w:t>征集</w:t>
      </w:r>
      <w:r>
        <w:rPr>
          <w:rFonts w:hint="eastAsia" w:ascii="宋体" w:hAnsi="宋体" w:eastAsia="宋体" w:cs="宋体"/>
          <w:b/>
          <w:bCs/>
          <w:color w:val="000000"/>
          <w:kern w:val="0"/>
          <w:sz w:val="43"/>
          <w:szCs w:val="43"/>
          <w:lang w:val="en-US" w:eastAsia="zh-CN" w:bidi="ar"/>
        </w:rPr>
        <w:t>广东省科技咨询专家库专家信息</w:t>
      </w:r>
    </w:p>
    <w:p w14:paraId="24EAEE4D">
      <w:pPr>
        <w:keepNext w:val="0"/>
        <w:keepLines w:val="0"/>
        <w:widowControl/>
        <w:suppressLineNumbers w:val="0"/>
        <w:jc w:val="center"/>
        <w:rPr>
          <w:rFonts w:asciiTheme="majorEastAsia" w:hAnsiTheme="majorEastAsia" w:eastAsiaTheme="majorEastAsia"/>
          <w:b/>
          <w:sz w:val="44"/>
          <w:szCs w:val="36"/>
          <w:lang w:eastAsia="zh-CN"/>
        </w:rPr>
      </w:pPr>
      <w:r>
        <w:rPr>
          <w:rFonts w:hint="eastAsia" w:asciiTheme="majorEastAsia" w:hAnsiTheme="majorEastAsia" w:eastAsiaTheme="majorEastAsia"/>
          <w:b/>
          <w:sz w:val="44"/>
          <w:szCs w:val="36"/>
          <w:lang w:val="en-US" w:eastAsia="zh-CN"/>
        </w:rPr>
        <w:t>工作</w:t>
      </w:r>
      <w:r>
        <w:rPr>
          <w:rFonts w:hint="eastAsia" w:asciiTheme="majorEastAsia" w:hAnsiTheme="majorEastAsia" w:eastAsiaTheme="majorEastAsia"/>
          <w:b/>
          <w:sz w:val="44"/>
          <w:szCs w:val="36"/>
          <w:lang w:eastAsia="zh-CN"/>
        </w:rPr>
        <w:t>的通知</w:t>
      </w:r>
    </w:p>
    <w:p w14:paraId="601F1B97">
      <w:pPr>
        <w:spacing w:line="360" w:lineRule="auto"/>
        <w:jc w:val="both"/>
        <w:rPr>
          <w:rFonts w:ascii="仿宋" w:hAnsi="仿宋" w:eastAsia="仿宋"/>
          <w:sz w:val="30"/>
          <w:szCs w:val="30"/>
          <w:lang w:eastAsia="zh-CN"/>
        </w:rPr>
      </w:pPr>
      <w:r>
        <w:rPr>
          <w:rFonts w:hint="eastAsia" w:ascii="仿宋" w:hAnsi="仿宋" w:eastAsia="仿宋"/>
          <w:sz w:val="30"/>
          <w:szCs w:val="30"/>
          <w:lang w:eastAsia="zh-CN"/>
        </w:rPr>
        <w:t>学校各单位：</w:t>
      </w:r>
    </w:p>
    <w:p w14:paraId="020D05B1">
      <w:pPr>
        <w:spacing w:line="360" w:lineRule="auto"/>
        <w:ind w:firstLine="600" w:firstLineChars="200"/>
        <w:jc w:val="both"/>
        <w:rPr>
          <w:rFonts w:hint="default" w:ascii="仿宋" w:hAnsi="仿宋" w:eastAsia="仿宋"/>
          <w:bCs/>
          <w:sz w:val="30"/>
          <w:szCs w:val="30"/>
          <w:lang w:val="en-US" w:eastAsia="zh-CN"/>
        </w:rPr>
      </w:pPr>
      <w:r>
        <w:rPr>
          <w:rFonts w:hint="eastAsia" w:ascii="仿宋" w:hAnsi="仿宋" w:eastAsia="仿宋"/>
          <w:sz w:val="30"/>
          <w:szCs w:val="30"/>
          <w:lang w:eastAsia="zh-CN"/>
        </w:rPr>
        <w:t>依据</w:t>
      </w:r>
      <w:r>
        <w:rPr>
          <w:rFonts w:hint="eastAsia" w:ascii="仿宋" w:hAnsi="仿宋" w:eastAsia="仿宋"/>
          <w:sz w:val="30"/>
          <w:szCs w:val="30"/>
          <w:lang w:val="en-US" w:eastAsia="zh-CN"/>
        </w:rPr>
        <w:t>广东省科学技术厅</w:t>
      </w:r>
      <w:r>
        <w:rPr>
          <w:rFonts w:hint="eastAsia" w:ascii="仿宋" w:hAnsi="仿宋" w:eastAsia="仿宋"/>
          <w:sz w:val="30"/>
          <w:szCs w:val="30"/>
          <w:lang w:eastAsia="zh-CN"/>
        </w:rPr>
        <w:t>文件《</w:t>
      </w:r>
      <w:r>
        <w:rPr>
          <w:rFonts w:hint="eastAsia" w:ascii="仿宋" w:hAnsi="仿宋" w:eastAsia="仿宋"/>
          <w:sz w:val="30"/>
          <w:szCs w:val="30"/>
          <w:lang w:val="en-US" w:eastAsia="zh-CN"/>
        </w:rPr>
        <w:t>广东省科学技术厅关于请做好广东省科技咨询专家库专家信息完善工作的通知</w:t>
      </w:r>
      <w:r>
        <w:rPr>
          <w:rFonts w:hint="eastAsia" w:ascii="仿宋" w:hAnsi="仿宋" w:eastAsia="仿宋"/>
          <w:sz w:val="30"/>
          <w:szCs w:val="30"/>
          <w:lang w:eastAsia="zh-CN"/>
        </w:rPr>
        <w:t>》，学校组织</w:t>
      </w:r>
      <w:r>
        <w:rPr>
          <w:rFonts w:hint="eastAsia" w:ascii="仿宋" w:hAnsi="仿宋" w:eastAsia="仿宋"/>
          <w:sz w:val="30"/>
          <w:szCs w:val="30"/>
          <w:lang w:val="en-US" w:eastAsia="zh-CN"/>
        </w:rPr>
        <w:t>征集广东省科技咨询专家库专家信息工作</w:t>
      </w:r>
      <w:r>
        <w:rPr>
          <w:rFonts w:hint="eastAsia" w:ascii="仿宋" w:hAnsi="仿宋" w:eastAsia="仿宋"/>
          <w:sz w:val="30"/>
          <w:szCs w:val="30"/>
          <w:lang w:eastAsia="zh-CN"/>
        </w:rPr>
        <w:t>。</w:t>
      </w:r>
      <w:r>
        <w:rPr>
          <w:rFonts w:hint="eastAsia" w:ascii="仿宋" w:hAnsi="仿宋" w:eastAsia="仿宋"/>
          <w:sz w:val="30"/>
          <w:szCs w:val="30"/>
          <w:lang w:val="en-US" w:eastAsia="zh-CN"/>
        </w:rPr>
        <w:t>请符合条件且有意愿申报的老师根据文件要求在“广东省科技业务管理阳光政务平台”（网址：https://pro.gdstc.gd.gov.cn/）提交个人信息，请于3月30日前提交系统，申请账号请联系科研处。</w:t>
      </w:r>
    </w:p>
    <w:p w14:paraId="6D8E6D13">
      <w:pPr>
        <w:spacing w:line="360" w:lineRule="auto"/>
        <w:ind w:firstLine="602" w:firstLineChars="200"/>
        <w:jc w:val="both"/>
        <w:rPr>
          <w:rFonts w:hint="default" w:ascii="仿宋" w:hAnsi="仿宋" w:eastAsia="仿宋"/>
          <w:b/>
          <w:bCs w:val="0"/>
          <w:sz w:val="30"/>
          <w:szCs w:val="30"/>
          <w:lang w:val="en-US" w:eastAsia="zh-CN"/>
        </w:rPr>
      </w:pPr>
      <w:r>
        <w:rPr>
          <w:rFonts w:hint="eastAsia" w:ascii="仿宋" w:hAnsi="仿宋" w:eastAsia="仿宋"/>
          <w:b/>
          <w:bCs w:val="0"/>
          <w:sz w:val="30"/>
          <w:szCs w:val="30"/>
          <w:lang w:val="en-US" w:eastAsia="zh-CN"/>
        </w:rPr>
        <w:t>一、</w:t>
      </w:r>
      <w:r>
        <w:rPr>
          <w:rFonts w:hint="default" w:ascii="仿宋" w:hAnsi="仿宋" w:eastAsia="仿宋"/>
          <w:b/>
          <w:bCs w:val="0"/>
          <w:sz w:val="30"/>
          <w:szCs w:val="30"/>
          <w:lang w:val="en-US" w:eastAsia="zh-CN"/>
        </w:rPr>
        <w:t xml:space="preserve">基本条件 </w:t>
      </w:r>
    </w:p>
    <w:p w14:paraId="100C9F09">
      <w:pPr>
        <w:spacing w:line="360" w:lineRule="auto"/>
        <w:ind w:firstLine="600" w:firstLineChars="200"/>
        <w:jc w:val="both"/>
        <w:rPr>
          <w:rFonts w:hint="default" w:ascii="仿宋" w:hAnsi="仿宋" w:eastAsia="仿宋"/>
          <w:bCs/>
          <w:sz w:val="30"/>
          <w:szCs w:val="30"/>
          <w:lang w:val="en-US" w:eastAsia="zh-CN"/>
        </w:rPr>
      </w:pPr>
      <w:r>
        <w:rPr>
          <w:rFonts w:hint="default" w:ascii="仿宋" w:hAnsi="仿宋" w:eastAsia="仿宋"/>
          <w:bCs/>
          <w:sz w:val="30"/>
          <w:szCs w:val="30"/>
          <w:lang w:val="en-US" w:eastAsia="zh-CN"/>
        </w:rPr>
        <w:t xml:space="preserve">1.遵守国家法律和社会公德，具有良好的职业道德、作风严谨、客观公正； </w:t>
      </w:r>
    </w:p>
    <w:p w14:paraId="53E22321">
      <w:pPr>
        <w:spacing w:line="360" w:lineRule="auto"/>
        <w:ind w:firstLine="600" w:firstLineChars="200"/>
        <w:jc w:val="both"/>
        <w:rPr>
          <w:rFonts w:hint="default" w:ascii="仿宋" w:hAnsi="仿宋" w:eastAsia="仿宋"/>
          <w:bCs/>
          <w:sz w:val="30"/>
          <w:szCs w:val="30"/>
          <w:lang w:val="en-US" w:eastAsia="zh-CN"/>
        </w:rPr>
      </w:pPr>
      <w:r>
        <w:rPr>
          <w:rFonts w:hint="default" w:ascii="仿宋" w:hAnsi="仿宋" w:eastAsia="仿宋"/>
          <w:bCs/>
          <w:sz w:val="30"/>
          <w:szCs w:val="30"/>
          <w:lang w:val="en-US" w:eastAsia="zh-CN"/>
        </w:rPr>
        <w:t xml:space="preserve">2.熟悉相关行业或领域的研究发展动态，具有较高的专业技术水平和较强的分析判断能力，熟悉相关科技政策法规； </w:t>
      </w:r>
    </w:p>
    <w:p w14:paraId="22B6E49F">
      <w:pPr>
        <w:spacing w:line="360" w:lineRule="auto"/>
        <w:ind w:firstLine="600" w:firstLineChars="200"/>
        <w:jc w:val="both"/>
        <w:rPr>
          <w:rFonts w:hint="default" w:ascii="仿宋" w:hAnsi="仿宋" w:eastAsia="仿宋"/>
          <w:bCs/>
          <w:sz w:val="30"/>
          <w:szCs w:val="30"/>
          <w:lang w:val="en-US" w:eastAsia="zh-CN"/>
        </w:rPr>
      </w:pPr>
      <w:r>
        <w:rPr>
          <w:rFonts w:hint="default" w:ascii="仿宋" w:hAnsi="仿宋" w:eastAsia="仿宋"/>
          <w:bCs/>
          <w:sz w:val="30"/>
          <w:szCs w:val="30"/>
          <w:lang w:val="en-US" w:eastAsia="zh-CN"/>
        </w:rPr>
        <w:t xml:space="preserve">3.年龄原则上不超过 65 周岁（含），且在时间和精力上能够保证完成科技评审（咨询）等各类科技活动。两院院士不超过70周岁； </w:t>
      </w:r>
    </w:p>
    <w:p w14:paraId="703C009E">
      <w:pPr>
        <w:spacing w:line="360" w:lineRule="auto"/>
        <w:ind w:firstLine="600" w:firstLineChars="200"/>
        <w:jc w:val="both"/>
        <w:rPr>
          <w:rFonts w:hint="default" w:ascii="仿宋" w:hAnsi="仿宋" w:eastAsia="仿宋"/>
          <w:bCs/>
          <w:sz w:val="30"/>
          <w:szCs w:val="30"/>
          <w:lang w:val="en-US" w:eastAsia="zh-CN"/>
        </w:rPr>
      </w:pPr>
      <w:r>
        <w:rPr>
          <w:rFonts w:hint="default" w:ascii="仿宋" w:hAnsi="仿宋" w:eastAsia="仿宋"/>
          <w:bCs/>
          <w:sz w:val="30"/>
          <w:szCs w:val="30"/>
          <w:lang w:val="en-US" w:eastAsia="zh-CN"/>
        </w:rPr>
        <w:t xml:space="preserve">4.无学术道德问题，无科研诚信、违法违规等不良记录。 </w:t>
      </w:r>
    </w:p>
    <w:p w14:paraId="29E1E0B5">
      <w:pPr>
        <w:spacing w:line="360" w:lineRule="auto"/>
        <w:ind w:firstLine="602" w:firstLineChars="200"/>
        <w:jc w:val="both"/>
        <w:rPr>
          <w:rFonts w:hint="default" w:ascii="仿宋" w:hAnsi="仿宋" w:eastAsia="仿宋"/>
          <w:b/>
          <w:bCs w:val="0"/>
          <w:sz w:val="30"/>
          <w:szCs w:val="30"/>
          <w:lang w:val="en-US" w:eastAsia="zh-CN"/>
        </w:rPr>
      </w:pPr>
      <w:r>
        <w:rPr>
          <w:rFonts w:hint="eastAsia" w:ascii="仿宋" w:hAnsi="仿宋" w:eastAsia="仿宋"/>
          <w:b/>
          <w:bCs w:val="0"/>
          <w:sz w:val="30"/>
          <w:szCs w:val="30"/>
          <w:lang w:val="en-US" w:eastAsia="zh-CN"/>
        </w:rPr>
        <w:t>二、</w:t>
      </w:r>
      <w:r>
        <w:rPr>
          <w:rFonts w:hint="default" w:ascii="仿宋" w:hAnsi="仿宋" w:eastAsia="仿宋"/>
          <w:b/>
          <w:bCs w:val="0"/>
          <w:sz w:val="30"/>
          <w:szCs w:val="30"/>
          <w:lang w:val="en-US" w:eastAsia="zh-CN"/>
        </w:rPr>
        <w:t xml:space="preserve">专业条件 </w:t>
      </w:r>
    </w:p>
    <w:p w14:paraId="4D908953">
      <w:pPr>
        <w:spacing w:line="360" w:lineRule="auto"/>
        <w:ind w:firstLine="600" w:firstLineChars="200"/>
        <w:jc w:val="both"/>
        <w:rPr>
          <w:rFonts w:hint="default" w:ascii="仿宋" w:hAnsi="仿宋" w:eastAsia="仿宋"/>
          <w:bCs/>
          <w:sz w:val="30"/>
          <w:szCs w:val="30"/>
          <w:lang w:val="en-US" w:eastAsia="zh-CN"/>
        </w:rPr>
      </w:pPr>
      <w:r>
        <w:rPr>
          <w:rFonts w:hint="default" w:ascii="仿宋" w:hAnsi="仿宋" w:eastAsia="仿宋"/>
          <w:bCs/>
          <w:sz w:val="30"/>
          <w:szCs w:val="30"/>
          <w:lang w:val="en-US" w:eastAsia="zh-CN"/>
        </w:rPr>
        <w:t>技术</w:t>
      </w:r>
      <w:r>
        <w:rPr>
          <w:rFonts w:hint="eastAsia" w:ascii="仿宋" w:hAnsi="仿宋" w:eastAsia="仿宋"/>
          <w:bCs/>
          <w:sz w:val="30"/>
          <w:szCs w:val="30"/>
          <w:lang w:val="en-US" w:eastAsia="zh-CN"/>
        </w:rPr>
        <w:t>专家，</w:t>
      </w:r>
      <w:r>
        <w:rPr>
          <w:rFonts w:hint="default" w:ascii="仿宋" w:hAnsi="仿宋" w:eastAsia="仿宋"/>
          <w:bCs/>
          <w:sz w:val="30"/>
          <w:szCs w:val="30"/>
          <w:lang w:val="en-US" w:eastAsia="zh-CN"/>
        </w:rPr>
        <w:t xml:space="preserve">主要涵盖从事基础研究、技术研发、成果推广和产业创新等方面工作的具有较高水平的专业技术人才。应具备以下条件之一。 </w:t>
      </w:r>
    </w:p>
    <w:p w14:paraId="7933BCE8">
      <w:pPr>
        <w:spacing w:line="360" w:lineRule="auto"/>
        <w:ind w:firstLine="600" w:firstLineChars="200"/>
        <w:jc w:val="both"/>
        <w:rPr>
          <w:rFonts w:hint="default" w:ascii="仿宋" w:hAnsi="仿宋" w:eastAsia="仿宋"/>
          <w:bCs/>
          <w:sz w:val="30"/>
          <w:szCs w:val="30"/>
          <w:lang w:val="en-US" w:eastAsia="zh-CN"/>
        </w:rPr>
      </w:pPr>
      <w:r>
        <w:rPr>
          <w:rFonts w:hint="eastAsia" w:ascii="仿宋" w:hAnsi="仿宋" w:eastAsia="仿宋"/>
          <w:bCs/>
          <w:sz w:val="30"/>
          <w:szCs w:val="30"/>
          <w:lang w:val="en-US" w:eastAsia="zh-CN"/>
        </w:rPr>
        <w:t>1.</w:t>
      </w:r>
      <w:r>
        <w:rPr>
          <w:rFonts w:hint="default" w:ascii="仿宋" w:hAnsi="仿宋" w:eastAsia="仿宋"/>
          <w:bCs/>
          <w:sz w:val="30"/>
          <w:szCs w:val="30"/>
          <w:lang w:val="en-US" w:eastAsia="zh-CN"/>
        </w:rPr>
        <w:t xml:space="preserve">具有副高级（含）以上专业技术职称，或取得专业技术高级资格（或水平）证书； </w:t>
      </w:r>
    </w:p>
    <w:p w14:paraId="61428145">
      <w:pPr>
        <w:spacing w:line="360" w:lineRule="auto"/>
        <w:ind w:firstLine="600" w:firstLineChars="200"/>
        <w:jc w:val="both"/>
        <w:rPr>
          <w:rFonts w:hint="default" w:ascii="仿宋" w:hAnsi="仿宋" w:eastAsia="仿宋"/>
          <w:bCs/>
          <w:sz w:val="30"/>
          <w:szCs w:val="30"/>
          <w:lang w:val="en-US" w:eastAsia="zh-CN"/>
        </w:rPr>
      </w:pPr>
      <w:r>
        <w:rPr>
          <w:rFonts w:hint="eastAsia" w:ascii="仿宋" w:hAnsi="仿宋" w:eastAsia="仿宋"/>
          <w:bCs/>
          <w:sz w:val="30"/>
          <w:szCs w:val="30"/>
          <w:lang w:val="en-US" w:eastAsia="zh-CN"/>
        </w:rPr>
        <w:t>2.</w:t>
      </w:r>
      <w:r>
        <w:rPr>
          <w:rFonts w:hint="default" w:ascii="仿宋" w:hAnsi="仿宋" w:eastAsia="仿宋"/>
          <w:bCs/>
          <w:sz w:val="30"/>
          <w:szCs w:val="30"/>
          <w:lang w:val="en-US" w:eastAsia="zh-CN"/>
        </w:rPr>
        <w:t>作为项目（课题）负责人承担过国家或省部级科技计</w:t>
      </w:r>
      <w:bookmarkStart w:id="1" w:name="_GoBack"/>
      <w:bookmarkEnd w:id="1"/>
      <w:r>
        <w:rPr>
          <w:rFonts w:hint="default" w:ascii="仿宋" w:hAnsi="仿宋" w:eastAsia="仿宋"/>
          <w:bCs/>
          <w:sz w:val="30"/>
          <w:szCs w:val="30"/>
          <w:lang w:val="en-US" w:eastAsia="zh-CN"/>
        </w:rPr>
        <w:t xml:space="preserve">划项目（课题）； </w:t>
      </w:r>
    </w:p>
    <w:p w14:paraId="47FECEC0">
      <w:pPr>
        <w:spacing w:line="360" w:lineRule="auto"/>
        <w:ind w:firstLine="600" w:firstLineChars="200"/>
        <w:jc w:val="both"/>
        <w:rPr>
          <w:rFonts w:hint="default" w:ascii="仿宋" w:hAnsi="仿宋" w:eastAsia="仿宋"/>
          <w:bCs/>
          <w:sz w:val="30"/>
          <w:szCs w:val="30"/>
          <w:lang w:val="en-US" w:eastAsia="zh-CN"/>
        </w:rPr>
      </w:pPr>
      <w:r>
        <w:rPr>
          <w:rFonts w:hint="eastAsia" w:ascii="仿宋" w:hAnsi="仿宋" w:eastAsia="仿宋"/>
          <w:bCs/>
          <w:sz w:val="30"/>
          <w:szCs w:val="30"/>
          <w:lang w:val="en-US" w:eastAsia="zh-CN"/>
        </w:rPr>
        <w:t>3.</w:t>
      </w:r>
      <w:r>
        <w:rPr>
          <w:rFonts w:hint="default" w:ascii="仿宋" w:hAnsi="仿宋" w:eastAsia="仿宋"/>
          <w:bCs/>
          <w:sz w:val="30"/>
          <w:szCs w:val="30"/>
          <w:lang w:val="en-US" w:eastAsia="zh-CN"/>
        </w:rPr>
        <w:t xml:space="preserve">国家或省部级科技奖励获得者（排名前 3）； </w:t>
      </w:r>
    </w:p>
    <w:p w14:paraId="62817928">
      <w:pPr>
        <w:spacing w:line="360" w:lineRule="auto"/>
        <w:ind w:firstLine="600" w:firstLineChars="200"/>
        <w:jc w:val="both"/>
        <w:rPr>
          <w:rFonts w:hint="default" w:ascii="仿宋" w:hAnsi="仿宋" w:eastAsia="仿宋"/>
          <w:bCs/>
          <w:sz w:val="30"/>
          <w:szCs w:val="30"/>
          <w:lang w:val="en-US" w:eastAsia="zh-CN"/>
        </w:rPr>
      </w:pPr>
      <w:r>
        <w:rPr>
          <w:rFonts w:hint="eastAsia" w:ascii="仿宋" w:hAnsi="仿宋" w:eastAsia="仿宋"/>
          <w:bCs/>
          <w:sz w:val="30"/>
          <w:szCs w:val="30"/>
          <w:lang w:val="en-US" w:eastAsia="zh-CN"/>
        </w:rPr>
        <w:t>4.</w:t>
      </w:r>
      <w:r>
        <w:rPr>
          <w:rFonts w:hint="default" w:ascii="仿宋" w:hAnsi="仿宋" w:eastAsia="仿宋"/>
          <w:bCs/>
          <w:sz w:val="30"/>
          <w:szCs w:val="30"/>
          <w:lang w:val="en-US" w:eastAsia="zh-CN"/>
        </w:rPr>
        <w:t xml:space="preserve">经认定的省级（含）以上各类高层次人才； </w:t>
      </w:r>
    </w:p>
    <w:p w14:paraId="3DC7009A">
      <w:pPr>
        <w:spacing w:line="360" w:lineRule="auto"/>
        <w:ind w:firstLine="600" w:firstLineChars="200"/>
        <w:jc w:val="both"/>
        <w:rPr>
          <w:rFonts w:hint="default" w:ascii="仿宋" w:hAnsi="仿宋" w:eastAsia="仿宋"/>
          <w:bCs/>
          <w:sz w:val="30"/>
          <w:szCs w:val="30"/>
          <w:lang w:val="en-US" w:eastAsia="zh-CN"/>
        </w:rPr>
      </w:pPr>
      <w:r>
        <w:rPr>
          <w:rFonts w:hint="eastAsia" w:ascii="仿宋" w:hAnsi="仿宋" w:eastAsia="仿宋"/>
          <w:bCs/>
          <w:sz w:val="30"/>
          <w:szCs w:val="30"/>
          <w:lang w:val="en-US" w:eastAsia="zh-CN"/>
        </w:rPr>
        <w:t>5.</w:t>
      </w:r>
      <w:r>
        <w:rPr>
          <w:rFonts w:hint="default" w:ascii="仿宋" w:hAnsi="仿宋" w:eastAsia="仿宋"/>
          <w:bCs/>
          <w:sz w:val="30"/>
          <w:szCs w:val="30"/>
          <w:lang w:val="en-US" w:eastAsia="zh-CN"/>
        </w:rPr>
        <w:t xml:space="preserve">科技领军企业、国家高新技术企业、科技型上市公司 等单位的首席技术人员或技术研发负责人，或国家企业技术中心、国家工程技术研究中心等机构的技术研发负责人； </w:t>
      </w:r>
    </w:p>
    <w:p w14:paraId="3E89871E">
      <w:pPr>
        <w:spacing w:line="360" w:lineRule="auto"/>
        <w:ind w:firstLine="600" w:firstLineChars="200"/>
        <w:jc w:val="both"/>
        <w:rPr>
          <w:rFonts w:hint="default" w:ascii="仿宋" w:hAnsi="仿宋" w:eastAsia="仿宋"/>
          <w:bCs/>
          <w:sz w:val="30"/>
          <w:szCs w:val="30"/>
          <w:lang w:val="en-US" w:eastAsia="zh-CN"/>
        </w:rPr>
      </w:pPr>
      <w:r>
        <w:rPr>
          <w:rFonts w:hint="eastAsia" w:ascii="仿宋" w:hAnsi="仿宋" w:eastAsia="仿宋"/>
          <w:bCs/>
          <w:sz w:val="30"/>
          <w:szCs w:val="30"/>
          <w:lang w:val="en-US" w:eastAsia="zh-CN"/>
        </w:rPr>
        <w:t>6.</w:t>
      </w:r>
      <w:r>
        <w:rPr>
          <w:rFonts w:hint="default" w:ascii="仿宋" w:hAnsi="仿宋" w:eastAsia="仿宋"/>
          <w:bCs/>
          <w:sz w:val="30"/>
          <w:szCs w:val="30"/>
          <w:lang w:val="en-US" w:eastAsia="zh-CN"/>
        </w:rPr>
        <w:t>其他等同于上述专业条件水平的专业技术人才。</w:t>
      </w:r>
    </w:p>
    <w:p w14:paraId="07CF5FA1">
      <w:pPr>
        <w:spacing w:line="360" w:lineRule="auto"/>
        <w:ind w:firstLine="602" w:firstLineChars="200"/>
        <w:jc w:val="both"/>
        <w:rPr>
          <w:rFonts w:hint="eastAsia" w:ascii="仿宋" w:hAnsi="仿宋" w:eastAsia="仿宋"/>
          <w:b/>
          <w:bCs w:val="0"/>
          <w:sz w:val="30"/>
          <w:szCs w:val="30"/>
          <w:lang w:val="en-US" w:eastAsia="zh-CN"/>
        </w:rPr>
      </w:pPr>
      <w:r>
        <w:rPr>
          <w:rFonts w:hint="eastAsia" w:ascii="仿宋" w:hAnsi="仿宋" w:eastAsia="仿宋"/>
          <w:b/>
          <w:bCs w:val="0"/>
          <w:sz w:val="30"/>
          <w:szCs w:val="30"/>
          <w:lang w:val="en-US" w:eastAsia="zh-CN"/>
        </w:rPr>
        <w:t>三、系统填报注意事项</w:t>
      </w:r>
    </w:p>
    <w:tbl>
      <w:tblPr>
        <w:tblStyle w:val="17"/>
        <w:tblW w:w="92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1"/>
        <w:gridCol w:w="1619"/>
        <w:gridCol w:w="4310"/>
        <w:gridCol w:w="2432"/>
      </w:tblGrid>
      <w:tr w14:paraId="7540C7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881" w:type="dxa"/>
            <w:vAlign w:val="top"/>
          </w:tcPr>
          <w:p w14:paraId="3A835F8D">
            <w:pPr>
              <w:pStyle w:val="33"/>
              <w:spacing w:before="42" w:line="206" w:lineRule="auto"/>
              <w:ind w:left="212"/>
            </w:pPr>
            <w:r>
              <w:rPr>
                <w:b/>
                <w:bCs/>
                <w:spacing w:val="-11"/>
              </w:rPr>
              <w:t>序号</w:t>
            </w:r>
          </w:p>
        </w:tc>
        <w:tc>
          <w:tcPr>
            <w:tcW w:w="1619" w:type="dxa"/>
            <w:vAlign w:val="top"/>
          </w:tcPr>
          <w:p w14:paraId="210CBA8E">
            <w:pPr>
              <w:pStyle w:val="33"/>
              <w:spacing w:before="42" w:line="206" w:lineRule="auto"/>
              <w:ind w:left="589"/>
            </w:pPr>
            <w:r>
              <w:rPr>
                <w:b/>
                <w:bCs/>
                <w:spacing w:val="-16"/>
              </w:rPr>
              <w:t>字段</w:t>
            </w:r>
          </w:p>
        </w:tc>
        <w:tc>
          <w:tcPr>
            <w:tcW w:w="4310" w:type="dxa"/>
            <w:vAlign w:val="top"/>
          </w:tcPr>
          <w:p w14:paraId="17788ABA">
            <w:pPr>
              <w:pStyle w:val="33"/>
              <w:spacing w:before="42" w:line="206" w:lineRule="auto"/>
              <w:ind w:left="1686"/>
            </w:pPr>
            <w:r>
              <w:rPr>
                <w:b/>
                <w:bCs/>
                <w:spacing w:val="-6"/>
              </w:rPr>
              <w:t>核查标准</w:t>
            </w:r>
          </w:p>
        </w:tc>
        <w:tc>
          <w:tcPr>
            <w:tcW w:w="2432" w:type="dxa"/>
            <w:vAlign w:val="top"/>
          </w:tcPr>
          <w:p w14:paraId="2C15A353">
            <w:pPr>
              <w:pStyle w:val="33"/>
              <w:spacing w:before="42" w:line="206" w:lineRule="auto"/>
              <w:ind w:left="746"/>
            </w:pPr>
            <w:r>
              <w:rPr>
                <w:b/>
                <w:bCs/>
                <w:spacing w:val="-6"/>
              </w:rPr>
              <w:t>错误案例</w:t>
            </w:r>
          </w:p>
        </w:tc>
      </w:tr>
      <w:tr w14:paraId="2F1E5B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881" w:type="dxa"/>
            <w:vAlign w:val="top"/>
          </w:tcPr>
          <w:p w14:paraId="70A342A2">
            <w:pPr>
              <w:pStyle w:val="33"/>
              <w:spacing w:before="232" w:line="181" w:lineRule="auto"/>
              <w:ind w:left="403"/>
            </w:pPr>
            <w:r>
              <w:t>1</w:t>
            </w:r>
          </w:p>
        </w:tc>
        <w:tc>
          <w:tcPr>
            <w:tcW w:w="1619" w:type="dxa"/>
            <w:vAlign w:val="top"/>
          </w:tcPr>
          <w:p w14:paraId="5656F646">
            <w:pPr>
              <w:pStyle w:val="33"/>
              <w:spacing w:before="192" w:line="224" w:lineRule="auto"/>
              <w:ind w:left="582"/>
            </w:pPr>
            <w:r>
              <w:rPr>
                <w:spacing w:val="-8"/>
              </w:rPr>
              <w:t>姓名</w:t>
            </w:r>
          </w:p>
        </w:tc>
        <w:tc>
          <w:tcPr>
            <w:tcW w:w="4310" w:type="dxa"/>
            <w:vAlign w:val="top"/>
          </w:tcPr>
          <w:p w14:paraId="604FDCCF">
            <w:pPr>
              <w:pStyle w:val="33"/>
              <w:spacing w:before="37" w:line="223" w:lineRule="auto"/>
              <w:ind w:left="123" w:right="164"/>
            </w:pPr>
            <w:r>
              <w:rPr>
                <w:spacing w:val="-4"/>
              </w:rPr>
              <w:t>必填。填写真实姓名，不可存在简称、</w:t>
            </w:r>
            <w:r>
              <w:rPr>
                <w:spacing w:val="3"/>
              </w:rPr>
              <w:t xml:space="preserve"> </w:t>
            </w:r>
            <w:r>
              <w:rPr>
                <w:spacing w:val="-3"/>
              </w:rPr>
              <w:t>代号等不规范情况</w:t>
            </w:r>
          </w:p>
        </w:tc>
        <w:tc>
          <w:tcPr>
            <w:tcW w:w="2432" w:type="dxa"/>
            <w:vAlign w:val="top"/>
          </w:tcPr>
          <w:p w14:paraId="58D77C4A">
            <w:pPr>
              <w:pStyle w:val="33"/>
              <w:spacing w:before="191" w:line="224" w:lineRule="auto"/>
              <w:ind w:left="509"/>
            </w:pPr>
            <w:r>
              <w:rPr>
                <w:spacing w:val="9"/>
              </w:rPr>
              <w:t>姓名为“a5</w:t>
            </w:r>
            <w:r>
              <w:rPr>
                <w:spacing w:val="-85"/>
              </w:rPr>
              <w:t xml:space="preserve"> </w:t>
            </w:r>
            <w:r>
              <w:rPr>
                <w:spacing w:val="9"/>
              </w:rPr>
              <w:t>”</w:t>
            </w:r>
          </w:p>
        </w:tc>
      </w:tr>
      <w:tr w14:paraId="48A977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81" w:type="dxa"/>
            <w:vAlign w:val="top"/>
          </w:tcPr>
          <w:p w14:paraId="64B76D49">
            <w:pPr>
              <w:pStyle w:val="33"/>
              <w:spacing w:before="79" w:line="174" w:lineRule="auto"/>
              <w:ind w:left="388"/>
            </w:pPr>
            <w:r>
              <w:t>2</w:t>
            </w:r>
          </w:p>
        </w:tc>
        <w:tc>
          <w:tcPr>
            <w:tcW w:w="1619" w:type="dxa"/>
            <w:vAlign w:val="top"/>
          </w:tcPr>
          <w:p w14:paraId="7F7DDB5D">
            <w:pPr>
              <w:pStyle w:val="33"/>
              <w:spacing w:before="38" w:line="206" w:lineRule="auto"/>
              <w:ind w:left="341"/>
            </w:pPr>
            <w:r>
              <w:rPr>
                <w:spacing w:val="-4"/>
              </w:rPr>
              <w:t>证件号码</w:t>
            </w:r>
          </w:p>
        </w:tc>
        <w:tc>
          <w:tcPr>
            <w:tcW w:w="4310" w:type="dxa"/>
            <w:vAlign w:val="top"/>
          </w:tcPr>
          <w:p w14:paraId="37A99D12">
            <w:pPr>
              <w:pStyle w:val="33"/>
              <w:spacing w:before="38" w:line="206" w:lineRule="auto"/>
              <w:ind w:left="123"/>
            </w:pPr>
            <w:r>
              <w:rPr>
                <w:spacing w:val="-2"/>
              </w:rPr>
              <w:t>必填。填写完整、准确，不可为空。</w:t>
            </w:r>
          </w:p>
        </w:tc>
        <w:tc>
          <w:tcPr>
            <w:tcW w:w="2432" w:type="dxa"/>
            <w:vAlign w:val="top"/>
          </w:tcPr>
          <w:p w14:paraId="70658186">
            <w:pPr>
              <w:rPr>
                <w:rFonts w:ascii="Arial"/>
                <w:sz w:val="21"/>
              </w:rPr>
            </w:pPr>
          </w:p>
        </w:tc>
      </w:tr>
      <w:tr w14:paraId="46EB8D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881" w:type="dxa"/>
            <w:vAlign w:val="top"/>
          </w:tcPr>
          <w:p w14:paraId="4C3B8D17">
            <w:pPr>
              <w:pStyle w:val="33"/>
              <w:spacing w:before="233" w:line="180" w:lineRule="auto"/>
              <w:ind w:left="390"/>
            </w:pPr>
            <w:r>
              <w:t>3</w:t>
            </w:r>
          </w:p>
        </w:tc>
        <w:tc>
          <w:tcPr>
            <w:tcW w:w="1619" w:type="dxa"/>
            <w:vAlign w:val="top"/>
          </w:tcPr>
          <w:p w14:paraId="43284E91">
            <w:pPr>
              <w:pStyle w:val="33"/>
              <w:spacing w:before="191" w:line="221" w:lineRule="auto"/>
              <w:ind w:left="281"/>
            </w:pPr>
            <w:r>
              <w:rPr>
                <w:spacing w:val="-4"/>
              </w:rPr>
              <w:t>职称/职务</w:t>
            </w:r>
          </w:p>
        </w:tc>
        <w:tc>
          <w:tcPr>
            <w:tcW w:w="4310" w:type="dxa"/>
            <w:vAlign w:val="top"/>
          </w:tcPr>
          <w:p w14:paraId="5E2A9228">
            <w:pPr>
              <w:pStyle w:val="33"/>
              <w:spacing w:before="37" w:line="223" w:lineRule="auto"/>
              <w:ind w:left="143" w:right="120" w:hanging="20"/>
            </w:pPr>
            <w:r>
              <w:rPr>
                <w:spacing w:val="-2"/>
              </w:rPr>
              <w:t>必填。职称优先，须提供佐证材料；若</w:t>
            </w:r>
            <w:r>
              <w:rPr>
                <w:spacing w:val="13"/>
              </w:rPr>
              <w:t xml:space="preserve"> </w:t>
            </w:r>
            <w:r>
              <w:rPr>
                <w:spacing w:val="-3"/>
              </w:rPr>
              <w:t>以职务入库，需提供职务佐证材料。</w:t>
            </w:r>
          </w:p>
        </w:tc>
        <w:tc>
          <w:tcPr>
            <w:tcW w:w="2432" w:type="dxa"/>
            <w:vAlign w:val="top"/>
          </w:tcPr>
          <w:p w14:paraId="36A572F0">
            <w:pPr>
              <w:pStyle w:val="33"/>
              <w:spacing w:before="37" w:line="223" w:lineRule="auto"/>
              <w:ind w:left="149" w:right="133" w:firstLine="1"/>
            </w:pPr>
            <w:r>
              <w:rPr>
                <w:spacing w:val="-2"/>
              </w:rPr>
              <w:t>填写副高级职称，但</w:t>
            </w:r>
            <w:r>
              <w:t xml:space="preserve"> </w:t>
            </w:r>
            <w:r>
              <w:rPr>
                <w:spacing w:val="-2"/>
              </w:rPr>
              <w:t>佐证材料是中级职称</w:t>
            </w:r>
          </w:p>
        </w:tc>
      </w:tr>
      <w:tr w14:paraId="4A062E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81" w:type="dxa"/>
            <w:vAlign w:val="top"/>
          </w:tcPr>
          <w:p w14:paraId="18E6583B">
            <w:pPr>
              <w:pStyle w:val="33"/>
              <w:spacing w:before="78" w:line="175" w:lineRule="auto"/>
              <w:ind w:left="384"/>
            </w:pPr>
            <w:r>
              <w:t>4</w:t>
            </w:r>
          </w:p>
        </w:tc>
        <w:tc>
          <w:tcPr>
            <w:tcW w:w="1619" w:type="dxa"/>
            <w:vAlign w:val="top"/>
          </w:tcPr>
          <w:p w14:paraId="650F305B">
            <w:pPr>
              <w:pStyle w:val="33"/>
              <w:spacing w:before="36" w:line="207" w:lineRule="auto"/>
              <w:ind w:left="228"/>
            </w:pPr>
            <w:r>
              <w:rPr>
                <w:spacing w:val="-5"/>
              </w:rPr>
              <w:t>工作所在地</w:t>
            </w:r>
          </w:p>
        </w:tc>
        <w:tc>
          <w:tcPr>
            <w:tcW w:w="4310" w:type="dxa"/>
            <w:vAlign w:val="top"/>
          </w:tcPr>
          <w:p w14:paraId="7C1B7B73">
            <w:pPr>
              <w:pStyle w:val="33"/>
              <w:spacing w:before="36" w:line="207" w:lineRule="auto"/>
              <w:ind w:left="123"/>
            </w:pPr>
            <w:r>
              <w:rPr>
                <w:spacing w:val="-3"/>
              </w:rPr>
              <w:t>必填。需具体到县区</w:t>
            </w:r>
          </w:p>
        </w:tc>
        <w:tc>
          <w:tcPr>
            <w:tcW w:w="2432" w:type="dxa"/>
            <w:vAlign w:val="top"/>
          </w:tcPr>
          <w:p w14:paraId="58BF81B5">
            <w:pPr>
              <w:pStyle w:val="33"/>
              <w:spacing w:before="36" w:line="207" w:lineRule="auto"/>
              <w:ind w:left="391"/>
            </w:pPr>
            <w:r>
              <w:rPr>
                <w:spacing w:val="-3"/>
              </w:rPr>
              <w:t>未填或只填省份</w:t>
            </w:r>
          </w:p>
        </w:tc>
      </w:tr>
      <w:tr w14:paraId="462FEC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9" w:hRule="atLeast"/>
        </w:trPr>
        <w:tc>
          <w:tcPr>
            <w:tcW w:w="881" w:type="dxa"/>
            <w:vAlign w:val="top"/>
          </w:tcPr>
          <w:p w14:paraId="4D5F6F23">
            <w:pPr>
              <w:spacing w:line="465" w:lineRule="auto"/>
              <w:rPr>
                <w:rFonts w:ascii="Arial"/>
                <w:sz w:val="21"/>
              </w:rPr>
            </w:pPr>
          </w:p>
          <w:p w14:paraId="11D29471">
            <w:pPr>
              <w:pStyle w:val="33"/>
              <w:spacing w:before="78" w:line="179" w:lineRule="auto"/>
              <w:ind w:left="390"/>
            </w:pPr>
            <w:r>
              <w:t>5</w:t>
            </w:r>
          </w:p>
        </w:tc>
        <w:tc>
          <w:tcPr>
            <w:tcW w:w="1619" w:type="dxa"/>
            <w:vAlign w:val="top"/>
          </w:tcPr>
          <w:p w14:paraId="1A61DAE4">
            <w:pPr>
              <w:spacing w:line="422" w:lineRule="auto"/>
              <w:rPr>
                <w:rFonts w:ascii="Arial"/>
                <w:b/>
                <w:bCs/>
                <w:sz w:val="21"/>
              </w:rPr>
            </w:pPr>
          </w:p>
          <w:p w14:paraId="76134245">
            <w:pPr>
              <w:pStyle w:val="33"/>
              <w:spacing w:before="78" w:line="224" w:lineRule="auto"/>
              <w:ind w:left="341"/>
              <w:rPr>
                <w:b/>
                <w:bCs/>
              </w:rPr>
            </w:pPr>
            <w:r>
              <w:rPr>
                <w:b/>
                <w:bCs/>
                <w:spacing w:val="-4"/>
              </w:rPr>
              <w:t>研究领域</w:t>
            </w:r>
          </w:p>
        </w:tc>
        <w:tc>
          <w:tcPr>
            <w:tcW w:w="4310" w:type="dxa"/>
            <w:vAlign w:val="top"/>
          </w:tcPr>
          <w:p w14:paraId="7364E444">
            <w:pPr>
              <w:pStyle w:val="33"/>
              <w:spacing w:before="37" w:line="231" w:lineRule="auto"/>
              <w:ind w:left="121" w:right="104" w:firstLine="2"/>
              <w:rPr>
                <w:b/>
                <w:bCs/>
              </w:rPr>
            </w:pPr>
            <w:r>
              <w:rPr>
                <w:b/>
                <w:bCs/>
                <w:spacing w:val="-7"/>
              </w:rPr>
              <w:t>必填。（1）科技部技术领域、广东省技</w:t>
            </w:r>
            <w:r>
              <w:rPr>
                <w:b/>
                <w:bCs/>
                <w:spacing w:val="2"/>
              </w:rPr>
              <w:t xml:space="preserve"> </w:t>
            </w:r>
            <w:r>
              <w:rPr>
                <w:b/>
                <w:bCs/>
                <w:spacing w:val="-2"/>
              </w:rPr>
              <w:t>术领域、行业领域所选数不可超</w:t>
            </w:r>
            <w:r>
              <w:rPr>
                <w:b/>
                <w:bCs/>
                <w:spacing w:val="-44"/>
              </w:rPr>
              <w:t xml:space="preserve"> </w:t>
            </w:r>
            <w:r>
              <w:rPr>
                <w:b/>
                <w:bCs/>
                <w:spacing w:val="-2"/>
              </w:rPr>
              <w:t>3</w:t>
            </w:r>
            <w:r>
              <w:rPr>
                <w:b/>
                <w:bCs/>
                <w:spacing w:val="-44"/>
              </w:rPr>
              <w:t xml:space="preserve"> </w:t>
            </w:r>
            <w:r>
              <w:rPr>
                <w:b/>
                <w:bCs/>
                <w:spacing w:val="-2"/>
              </w:rPr>
              <w:t>项，</w:t>
            </w:r>
            <w:r>
              <w:rPr>
                <w:b/>
                <w:bCs/>
              </w:rPr>
              <w:t xml:space="preserve"> 不可为空</w:t>
            </w:r>
            <w:r>
              <w:rPr>
                <w:b/>
                <w:bCs/>
                <w:spacing w:val="-16"/>
              </w:rPr>
              <w:t>；（</w:t>
            </w:r>
            <w:r>
              <w:rPr>
                <w:b/>
                <w:bCs/>
              </w:rPr>
              <w:t>2）学科所选数不可超</w:t>
            </w:r>
            <w:r>
              <w:rPr>
                <w:b/>
                <w:bCs/>
                <w:spacing w:val="-46"/>
              </w:rPr>
              <w:t xml:space="preserve"> </w:t>
            </w:r>
            <w:r>
              <w:rPr>
                <w:b/>
                <w:bCs/>
              </w:rPr>
              <w:t xml:space="preserve">5  </w:t>
            </w:r>
            <w:r>
              <w:rPr>
                <w:b/>
                <w:bCs/>
                <w:spacing w:val="-3"/>
              </w:rPr>
              <w:t>项，不可为空；</w:t>
            </w:r>
          </w:p>
        </w:tc>
        <w:tc>
          <w:tcPr>
            <w:tcW w:w="2432" w:type="dxa"/>
            <w:vAlign w:val="top"/>
          </w:tcPr>
          <w:p w14:paraId="4199B8ED">
            <w:pPr>
              <w:rPr>
                <w:rFonts w:ascii="Arial"/>
                <w:sz w:val="21"/>
              </w:rPr>
            </w:pPr>
          </w:p>
        </w:tc>
      </w:tr>
      <w:tr w14:paraId="06BB8E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881" w:type="dxa"/>
            <w:vAlign w:val="top"/>
          </w:tcPr>
          <w:p w14:paraId="54ABC185">
            <w:pPr>
              <w:pStyle w:val="33"/>
              <w:spacing w:before="234" w:line="180" w:lineRule="auto"/>
              <w:ind w:left="387"/>
            </w:pPr>
            <w:r>
              <w:t>6</w:t>
            </w:r>
          </w:p>
        </w:tc>
        <w:tc>
          <w:tcPr>
            <w:tcW w:w="1619" w:type="dxa"/>
            <w:vAlign w:val="top"/>
          </w:tcPr>
          <w:p w14:paraId="4829FD70">
            <w:pPr>
              <w:pStyle w:val="33"/>
              <w:spacing w:before="192" w:line="224" w:lineRule="auto"/>
              <w:ind w:left="468"/>
              <w:rPr>
                <w:b/>
                <w:bCs/>
              </w:rPr>
            </w:pPr>
            <w:r>
              <w:rPr>
                <w:b/>
                <w:bCs/>
                <w:spacing w:val="-8"/>
              </w:rPr>
              <w:t>关键词</w:t>
            </w:r>
          </w:p>
        </w:tc>
        <w:tc>
          <w:tcPr>
            <w:tcW w:w="4310" w:type="dxa"/>
            <w:vAlign w:val="top"/>
          </w:tcPr>
          <w:p w14:paraId="228E8AFD">
            <w:pPr>
              <w:pStyle w:val="33"/>
              <w:spacing w:before="38" w:line="222" w:lineRule="auto"/>
              <w:ind w:left="119" w:right="120" w:firstLine="4"/>
              <w:rPr>
                <w:b/>
                <w:bCs/>
              </w:rPr>
            </w:pPr>
            <w:r>
              <w:rPr>
                <w:b/>
                <w:bCs/>
                <w:spacing w:val="-2"/>
              </w:rPr>
              <w:t>必填。注意核查填写内容与所选研究领</w:t>
            </w:r>
            <w:r>
              <w:rPr>
                <w:b/>
                <w:bCs/>
                <w:spacing w:val="13"/>
              </w:rPr>
              <w:t xml:space="preserve"> </w:t>
            </w:r>
            <w:r>
              <w:rPr>
                <w:b/>
                <w:bCs/>
                <w:spacing w:val="-4"/>
              </w:rPr>
              <w:t>域的一致性</w:t>
            </w:r>
          </w:p>
        </w:tc>
        <w:tc>
          <w:tcPr>
            <w:tcW w:w="2432" w:type="dxa"/>
            <w:vAlign w:val="top"/>
          </w:tcPr>
          <w:p w14:paraId="5838D334">
            <w:pPr>
              <w:rPr>
                <w:rFonts w:ascii="Arial"/>
                <w:sz w:val="21"/>
              </w:rPr>
            </w:pPr>
          </w:p>
        </w:tc>
      </w:tr>
      <w:tr w14:paraId="1E9169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881" w:type="dxa"/>
            <w:vAlign w:val="top"/>
          </w:tcPr>
          <w:p w14:paraId="3E3F692E">
            <w:pPr>
              <w:pStyle w:val="33"/>
              <w:spacing w:before="238" w:line="179" w:lineRule="auto"/>
              <w:ind w:left="391"/>
            </w:pPr>
            <w:r>
              <w:t>7</w:t>
            </w:r>
          </w:p>
        </w:tc>
        <w:tc>
          <w:tcPr>
            <w:tcW w:w="1619" w:type="dxa"/>
            <w:vAlign w:val="top"/>
          </w:tcPr>
          <w:p w14:paraId="449EE529">
            <w:pPr>
              <w:pStyle w:val="33"/>
              <w:spacing w:before="195" w:line="221" w:lineRule="auto"/>
              <w:ind w:left="343"/>
            </w:pPr>
            <w:r>
              <w:rPr>
                <w:spacing w:val="-5"/>
              </w:rPr>
              <w:t>所获称号</w:t>
            </w:r>
          </w:p>
        </w:tc>
        <w:tc>
          <w:tcPr>
            <w:tcW w:w="4310" w:type="dxa"/>
            <w:vAlign w:val="top"/>
          </w:tcPr>
          <w:p w14:paraId="4FB77113">
            <w:pPr>
              <w:pStyle w:val="33"/>
              <w:spacing w:before="42" w:line="221" w:lineRule="auto"/>
              <w:ind w:left="120" w:right="120" w:firstLine="3"/>
            </w:pPr>
            <w:r>
              <w:rPr>
                <w:spacing w:val="-2"/>
              </w:rPr>
              <w:t>必填。填写的荣誉称号，原则上需上传</w:t>
            </w:r>
            <w:r>
              <w:rPr>
                <w:spacing w:val="13"/>
              </w:rPr>
              <w:t xml:space="preserve"> </w:t>
            </w:r>
            <w:r>
              <w:rPr>
                <w:spacing w:val="-1"/>
              </w:rPr>
              <w:t>佐证材料（有保密要求的可不提供）。</w:t>
            </w:r>
          </w:p>
        </w:tc>
        <w:tc>
          <w:tcPr>
            <w:tcW w:w="2432" w:type="dxa"/>
            <w:vAlign w:val="top"/>
          </w:tcPr>
          <w:p w14:paraId="40A8231C">
            <w:pPr>
              <w:rPr>
                <w:rFonts w:ascii="Arial"/>
                <w:sz w:val="21"/>
              </w:rPr>
            </w:pPr>
          </w:p>
        </w:tc>
      </w:tr>
      <w:tr w14:paraId="36E790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81" w:type="dxa"/>
            <w:vAlign w:val="top"/>
          </w:tcPr>
          <w:p w14:paraId="64BA6862">
            <w:pPr>
              <w:pStyle w:val="33"/>
              <w:spacing w:before="82" w:line="172" w:lineRule="auto"/>
              <w:ind w:left="386"/>
            </w:pPr>
            <w:r>
              <w:t>8</w:t>
            </w:r>
          </w:p>
        </w:tc>
        <w:tc>
          <w:tcPr>
            <w:tcW w:w="1619" w:type="dxa"/>
            <w:vAlign w:val="top"/>
          </w:tcPr>
          <w:p w14:paraId="36C6A5A5">
            <w:pPr>
              <w:pStyle w:val="33"/>
              <w:spacing w:before="40" w:line="204" w:lineRule="auto"/>
              <w:ind w:left="339"/>
            </w:pPr>
            <w:r>
              <w:rPr>
                <w:spacing w:val="-4"/>
              </w:rPr>
              <w:t>联系方式</w:t>
            </w:r>
          </w:p>
        </w:tc>
        <w:tc>
          <w:tcPr>
            <w:tcW w:w="4310" w:type="dxa"/>
            <w:vAlign w:val="top"/>
          </w:tcPr>
          <w:p w14:paraId="533B9E36">
            <w:pPr>
              <w:pStyle w:val="33"/>
              <w:spacing w:before="40" w:line="204" w:lineRule="auto"/>
              <w:ind w:left="123"/>
            </w:pPr>
            <w:r>
              <w:rPr>
                <w:spacing w:val="-2"/>
              </w:rPr>
              <w:t>必填。确保填写完整、准确</w:t>
            </w:r>
          </w:p>
        </w:tc>
        <w:tc>
          <w:tcPr>
            <w:tcW w:w="2432" w:type="dxa"/>
            <w:vAlign w:val="top"/>
          </w:tcPr>
          <w:p w14:paraId="42291C18">
            <w:pPr>
              <w:pStyle w:val="33"/>
              <w:spacing w:before="40" w:line="204" w:lineRule="auto"/>
              <w:ind w:left="659"/>
            </w:pPr>
            <w:r>
              <w:rPr>
                <w:spacing w:val="-6"/>
              </w:rPr>
              <w:t>如</w:t>
            </w:r>
            <w:r>
              <w:rPr>
                <w:spacing w:val="-31"/>
              </w:rPr>
              <w:t xml:space="preserve"> </w:t>
            </w:r>
            <w:r>
              <w:rPr>
                <w:spacing w:val="-6"/>
              </w:rPr>
              <w:t>1230000</w:t>
            </w:r>
          </w:p>
        </w:tc>
      </w:tr>
      <w:tr w14:paraId="710FC8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881" w:type="dxa"/>
            <w:vAlign w:val="top"/>
          </w:tcPr>
          <w:p w14:paraId="6553CD7B">
            <w:pPr>
              <w:pStyle w:val="33"/>
              <w:spacing w:before="82" w:line="174" w:lineRule="auto"/>
              <w:ind w:left="386"/>
            </w:pPr>
            <w:r>
              <w:t>9</w:t>
            </w:r>
          </w:p>
        </w:tc>
        <w:tc>
          <w:tcPr>
            <w:tcW w:w="1619" w:type="dxa"/>
            <w:vAlign w:val="top"/>
          </w:tcPr>
          <w:p w14:paraId="47D56D35">
            <w:pPr>
              <w:pStyle w:val="33"/>
              <w:spacing w:before="41" w:line="206" w:lineRule="auto"/>
              <w:ind w:left="341"/>
              <w:rPr>
                <w:b/>
                <w:bCs/>
              </w:rPr>
            </w:pPr>
            <w:r>
              <w:rPr>
                <w:b/>
                <w:bCs/>
                <w:spacing w:val="-4"/>
              </w:rPr>
              <w:t>研究成果</w:t>
            </w:r>
          </w:p>
        </w:tc>
        <w:tc>
          <w:tcPr>
            <w:tcW w:w="4310" w:type="dxa"/>
            <w:vAlign w:val="top"/>
          </w:tcPr>
          <w:p w14:paraId="09F7748F">
            <w:pPr>
              <w:pStyle w:val="33"/>
              <w:spacing w:before="41" w:line="206" w:lineRule="auto"/>
              <w:ind w:left="121"/>
              <w:rPr>
                <w:b/>
                <w:bCs/>
              </w:rPr>
            </w:pPr>
            <w:r>
              <w:rPr>
                <w:b/>
                <w:bCs/>
                <w:spacing w:val="-4"/>
              </w:rPr>
              <w:t>如有，尽量填写，至少填写近</w:t>
            </w:r>
            <w:r>
              <w:rPr>
                <w:b/>
                <w:bCs/>
                <w:spacing w:val="-32"/>
              </w:rPr>
              <w:t xml:space="preserve"> </w:t>
            </w:r>
            <w:r>
              <w:rPr>
                <w:b/>
                <w:bCs/>
                <w:spacing w:val="-4"/>
              </w:rPr>
              <w:t>5</w:t>
            </w:r>
            <w:r>
              <w:rPr>
                <w:b/>
                <w:bCs/>
                <w:spacing w:val="-39"/>
              </w:rPr>
              <w:t xml:space="preserve"> </w:t>
            </w:r>
            <w:r>
              <w:rPr>
                <w:b/>
                <w:bCs/>
                <w:spacing w:val="-4"/>
              </w:rPr>
              <w:t>年成。</w:t>
            </w:r>
          </w:p>
        </w:tc>
        <w:tc>
          <w:tcPr>
            <w:tcW w:w="2432" w:type="dxa"/>
            <w:vAlign w:val="top"/>
          </w:tcPr>
          <w:p w14:paraId="60E415E0">
            <w:pPr>
              <w:rPr>
                <w:rFonts w:ascii="Arial"/>
                <w:sz w:val="21"/>
              </w:rPr>
            </w:pPr>
          </w:p>
        </w:tc>
      </w:tr>
    </w:tbl>
    <w:p w14:paraId="19BF6919">
      <w:pPr>
        <w:rPr>
          <w:rFonts w:ascii="Arial"/>
          <w:sz w:val="21"/>
        </w:rPr>
      </w:pPr>
    </w:p>
    <w:p w14:paraId="50681072">
      <w:pPr>
        <w:rPr>
          <w:rFonts w:ascii="Arial" w:hAnsi="Arial" w:eastAsia="Arial" w:cs="Arial"/>
          <w:sz w:val="21"/>
          <w:szCs w:val="21"/>
        </w:rPr>
        <w:sectPr>
          <w:footerReference r:id="rId3" w:type="default"/>
          <w:pgSz w:w="11906" w:h="16839"/>
          <w:pgMar w:top="1431" w:right="1329" w:bottom="1151" w:left="1329" w:header="0" w:footer="989" w:gutter="0"/>
          <w:cols w:space="720" w:num="1"/>
        </w:sectPr>
      </w:pPr>
    </w:p>
    <w:p w14:paraId="4CC1271B">
      <w:pPr>
        <w:spacing w:line="91" w:lineRule="auto"/>
        <w:rPr>
          <w:rFonts w:ascii="Arial"/>
          <w:sz w:val="2"/>
        </w:rPr>
      </w:pPr>
    </w:p>
    <w:tbl>
      <w:tblPr>
        <w:tblStyle w:val="17"/>
        <w:tblW w:w="92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1"/>
        <w:gridCol w:w="1619"/>
        <w:gridCol w:w="4310"/>
        <w:gridCol w:w="2432"/>
      </w:tblGrid>
      <w:tr w14:paraId="015F20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881" w:type="dxa"/>
            <w:vAlign w:val="top"/>
          </w:tcPr>
          <w:p w14:paraId="5C6DAF57">
            <w:pPr>
              <w:pStyle w:val="33"/>
              <w:spacing w:before="42" w:line="206" w:lineRule="auto"/>
              <w:ind w:left="212"/>
            </w:pPr>
            <w:r>
              <w:rPr>
                <w:b/>
                <w:bCs/>
                <w:spacing w:val="-11"/>
              </w:rPr>
              <w:t>序号</w:t>
            </w:r>
          </w:p>
        </w:tc>
        <w:tc>
          <w:tcPr>
            <w:tcW w:w="1619" w:type="dxa"/>
            <w:vAlign w:val="top"/>
          </w:tcPr>
          <w:p w14:paraId="08806737">
            <w:pPr>
              <w:pStyle w:val="33"/>
              <w:spacing w:before="42" w:line="206" w:lineRule="auto"/>
              <w:ind w:left="589"/>
            </w:pPr>
            <w:r>
              <w:rPr>
                <w:b/>
                <w:bCs/>
                <w:spacing w:val="-16"/>
              </w:rPr>
              <w:t>字段</w:t>
            </w:r>
          </w:p>
        </w:tc>
        <w:tc>
          <w:tcPr>
            <w:tcW w:w="4310" w:type="dxa"/>
            <w:vAlign w:val="top"/>
          </w:tcPr>
          <w:p w14:paraId="2E4C1C38">
            <w:pPr>
              <w:pStyle w:val="33"/>
              <w:spacing w:before="42" w:line="206" w:lineRule="auto"/>
              <w:ind w:left="1686"/>
            </w:pPr>
            <w:r>
              <w:rPr>
                <w:b/>
                <w:bCs/>
                <w:spacing w:val="-6"/>
              </w:rPr>
              <w:t>核查标准</w:t>
            </w:r>
          </w:p>
        </w:tc>
        <w:tc>
          <w:tcPr>
            <w:tcW w:w="2432" w:type="dxa"/>
            <w:vAlign w:val="top"/>
          </w:tcPr>
          <w:p w14:paraId="5B63BB03">
            <w:pPr>
              <w:pStyle w:val="33"/>
              <w:spacing w:before="42" w:line="206" w:lineRule="auto"/>
              <w:ind w:left="746"/>
            </w:pPr>
            <w:r>
              <w:rPr>
                <w:b/>
                <w:bCs/>
                <w:spacing w:val="-6"/>
              </w:rPr>
              <w:t>错误案例</w:t>
            </w:r>
          </w:p>
        </w:tc>
      </w:tr>
      <w:tr w14:paraId="604B20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881" w:type="dxa"/>
            <w:vAlign w:val="top"/>
          </w:tcPr>
          <w:p w14:paraId="49420DCB">
            <w:pPr>
              <w:rPr>
                <w:rFonts w:ascii="Arial"/>
                <w:sz w:val="21"/>
              </w:rPr>
            </w:pPr>
          </w:p>
        </w:tc>
        <w:tc>
          <w:tcPr>
            <w:tcW w:w="1619" w:type="dxa"/>
            <w:vAlign w:val="top"/>
          </w:tcPr>
          <w:p w14:paraId="6132C698">
            <w:pPr>
              <w:rPr>
                <w:rFonts w:ascii="Arial"/>
                <w:sz w:val="21"/>
              </w:rPr>
            </w:pPr>
          </w:p>
        </w:tc>
        <w:tc>
          <w:tcPr>
            <w:tcW w:w="4310" w:type="dxa"/>
            <w:vAlign w:val="top"/>
          </w:tcPr>
          <w:p w14:paraId="5563F017">
            <w:pPr>
              <w:pStyle w:val="33"/>
              <w:spacing w:before="37" w:line="223" w:lineRule="auto"/>
              <w:ind w:left="121" w:right="104"/>
            </w:pPr>
            <w:r>
              <w:rPr>
                <w:b/>
                <w:bCs/>
                <w:spacing w:val="-7"/>
              </w:rPr>
              <w:t>相关科研成果，专家可点击“添加成果-</w:t>
            </w:r>
            <w:r>
              <w:rPr>
                <w:b/>
                <w:bCs/>
                <w:spacing w:val="4"/>
              </w:rPr>
              <w:t xml:space="preserve"> </w:t>
            </w:r>
            <w:r>
              <w:rPr>
                <w:b/>
                <w:bCs/>
                <w:spacing w:val="-4"/>
              </w:rPr>
              <w:t>科研之友导入</w:t>
            </w:r>
            <w:r>
              <w:rPr>
                <w:b/>
                <w:bCs/>
                <w:spacing w:val="-82"/>
              </w:rPr>
              <w:t xml:space="preserve"> </w:t>
            </w:r>
            <w:r>
              <w:rPr>
                <w:b/>
                <w:bCs/>
                <w:spacing w:val="-4"/>
              </w:rPr>
              <w:t>”，并确认即可。</w:t>
            </w:r>
          </w:p>
        </w:tc>
        <w:tc>
          <w:tcPr>
            <w:tcW w:w="2432" w:type="dxa"/>
            <w:vAlign w:val="top"/>
          </w:tcPr>
          <w:p w14:paraId="6CFE801D">
            <w:pPr>
              <w:rPr>
                <w:rFonts w:ascii="Arial"/>
                <w:sz w:val="21"/>
              </w:rPr>
            </w:pPr>
          </w:p>
        </w:tc>
      </w:tr>
      <w:tr w14:paraId="1E6FED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81" w:type="dxa"/>
            <w:vAlign w:val="top"/>
          </w:tcPr>
          <w:p w14:paraId="2B805A29">
            <w:pPr>
              <w:pStyle w:val="33"/>
              <w:spacing w:before="78" w:line="175" w:lineRule="auto"/>
              <w:ind w:left="343"/>
            </w:pPr>
            <w:r>
              <w:rPr>
                <w:spacing w:val="-14"/>
              </w:rPr>
              <w:t>10</w:t>
            </w:r>
          </w:p>
        </w:tc>
        <w:tc>
          <w:tcPr>
            <w:tcW w:w="1619" w:type="dxa"/>
            <w:vAlign w:val="top"/>
          </w:tcPr>
          <w:p w14:paraId="55FBF99D">
            <w:pPr>
              <w:pStyle w:val="33"/>
              <w:spacing w:before="38" w:line="206" w:lineRule="auto"/>
              <w:ind w:left="343"/>
            </w:pPr>
            <w:r>
              <w:rPr>
                <w:spacing w:val="-5"/>
              </w:rPr>
              <w:t>个人简介</w:t>
            </w:r>
          </w:p>
        </w:tc>
        <w:tc>
          <w:tcPr>
            <w:tcW w:w="4310" w:type="dxa"/>
            <w:vAlign w:val="top"/>
          </w:tcPr>
          <w:p w14:paraId="561422F0">
            <w:pPr>
              <w:pStyle w:val="33"/>
              <w:spacing w:before="38" w:line="206" w:lineRule="auto"/>
              <w:ind w:left="123"/>
            </w:pPr>
            <w:r>
              <w:rPr>
                <w:spacing w:val="-7"/>
              </w:rPr>
              <w:t>必填。</w:t>
            </w:r>
          </w:p>
        </w:tc>
        <w:tc>
          <w:tcPr>
            <w:tcW w:w="2432" w:type="dxa"/>
            <w:vAlign w:val="top"/>
          </w:tcPr>
          <w:p w14:paraId="2E6E1815">
            <w:pPr>
              <w:rPr>
                <w:rFonts w:ascii="Arial"/>
                <w:sz w:val="21"/>
              </w:rPr>
            </w:pPr>
          </w:p>
        </w:tc>
      </w:tr>
      <w:tr w14:paraId="2D710B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3" w:hRule="atLeast"/>
        </w:trPr>
        <w:tc>
          <w:tcPr>
            <w:tcW w:w="881" w:type="dxa"/>
            <w:vAlign w:val="top"/>
          </w:tcPr>
          <w:p w14:paraId="7C9D410B">
            <w:pPr>
              <w:spacing w:line="270" w:lineRule="auto"/>
              <w:rPr>
                <w:rFonts w:ascii="Arial"/>
                <w:sz w:val="21"/>
              </w:rPr>
            </w:pPr>
          </w:p>
          <w:p w14:paraId="35252F8D">
            <w:pPr>
              <w:spacing w:line="271" w:lineRule="auto"/>
              <w:rPr>
                <w:rFonts w:ascii="Arial"/>
                <w:sz w:val="21"/>
              </w:rPr>
            </w:pPr>
          </w:p>
          <w:p w14:paraId="66D6CFE0">
            <w:pPr>
              <w:spacing w:line="271" w:lineRule="auto"/>
              <w:rPr>
                <w:rFonts w:ascii="Arial"/>
                <w:sz w:val="21"/>
              </w:rPr>
            </w:pPr>
          </w:p>
          <w:p w14:paraId="31F3A71C">
            <w:pPr>
              <w:spacing w:line="271" w:lineRule="auto"/>
              <w:rPr>
                <w:rFonts w:ascii="Arial"/>
                <w:sz w:val="21"/>
              </w:rPr>
            </w:pPr>
          </w:p>
          <w:p w14:paraId="7FACB578">
            <w:pPr>
              <w:pStyle w:val="33"/>
              <w:spacing w:before="78" w:line="181" w:lineRule="auto"/>
              <w:ind w:left="343"/>
            </w:pPr>
            <w:r>
              <w:rPr>
                <w:spacing w:val="-14"/>
              </w:rPr>
              <w:t>11</w:t>
            </w:r>
          </w:p>
        </w:tc>
        <w:tc>
          <w:tcPr>
            <w:tcW w:w="1619" w:type="dxa"/>
            <w:vAlign w:val="top"/>
          </w:tcPr>
          <w:p w14:paraId="19F9138B">
            <w:pPr>
              <w:spacing w:line="296" w:lineRule="auto"/>
              <w:rPr>
                <w:rFonts w:ascii="Arial"/>
                <w:b/>
                <w:bCs/>
                <w:sz w:val="21"/>
              </w:rPr>
            </w:pPr>
          </w:p>
          <w:p w14:paraId="23858FBC">
            <w:pPr>
              <w:spacing w:line="296" w:lineRule="auto"/>
              <w:rPr>
                <w:rFonts w:ascii="Arial"/>
                <w:b/>
                <w:bCs/>
                <w:sz w:val="21"/>
              </w:rPr>
            </w:pPr>
          </w:p>
          <w:p w14:paraId="123D9D11">
            <w:pPr>
              <w:spacing w:line="297" w:lineRule="auto"/>
              <w:rPr>
                <w:rFonts w:ascii="Arial"/>
                <w:b/>
                <w:bCs/>
                <w:sz w:val="21"/>
              </w:rPr>
            </w:pPr>
          </w:p>
          <w:p w14:paraId="2922BD9D">
            <w:pPr>
              <w:pStyle w:val="33"/>
              <w:spacing w:before="78" w:line="231" w:lineRule="auto"/>
              <w:ind w:left="703" w:right="207" w:hanging="480"/>
              <w:rPr>
                <w:b/>
                <w:bCs/>
              </w:rPr>
            </w:pPr>
            <w:r>
              <w:rPr>
                <w:b/>
                <w:bCs/>
                <w:spacing w:val="-4"/>
              </w:rPr>
              <w:t>项目主持情</w:t>
            </w:r>
            <w:r>
              <w:rPr>
                <w:b/>
                <w:bCs/>
                <w:spacing w:val="2"/>
              </w:rPr>
              <w:t xml:space="preserve"> </w:t>
            </w:r>
            <w:r>
              <w:rPr>
                <w:b/>
                <w:bCs/>
              </w:rPr>
              <w:t>况</w:t>
            </w:r>
          </w:p>
        </w:tc>
        <w:tc>
          <w:tcPr>
            <w:tcW w:w="4310" w:type="dxa"/>
            <w:vAlign w:val="top"/>
          </w:tcPr>
          <w:p w14:paraId="670BDC5B">
            <w:pPr>
              <w:pStyle w:val="33"/>
              <w:spacing w:before="39" w:line="235" w:lineRule="auto"/>
              <w:ind w:left="120" w:right="120" w:firstLine="1"/>
              <w:jc w:val="both"/>
              <w:rPr>
                <w:b/>
                <w:bCs/>
              </w:rPr>
            </w:pPr>
            <w:r>
              <w:rPr>
                <w:b/>
                <w:bCs/>
                <w:spacing w:val="-4"/>
              </w:rPr>
              <w:t>如有，尽量填写近</w:t>
            </w:r>
            <w:r>
              <w:rPr>
                <w:b/>
                <w:bCs/>
                <w:spacing w:val="-32"/>
              </w:rPr>
              <w:t xml:space="preserve"> </w:t>
            </w:r>
            <w:r>
              <w:rPr>
                <w:b/>
                <w:bCs/>
                <w:spacing w:val="-4"/>
              </w:rPr>
              <w:t>5</w:t>
            </w:r>
            <w:r>
              <w:rPr>
                <w:b/>
                <w:bCs/>
                <w:spacing w:val="-39"/>
              </w:rPr>
              <w:t xml:space="preserve"> </w:t>
            </w:r>
            <w:r>
              <w:rPr>
                <w:b/>
                <w:bCs/>
                <w:spacing w:val="-4"/>
              </w:rPr>
              <w:t>年项目，特别是重</w:t>
            </w:r>
            <w:r>
              <w:rPr>
                <w:b/>
                <w:bCs/>
              </w:rPr>
              <w:t xml:space="preserve"> </w:t>
            </w:r>
            <w:r>
              <w:rPr>
                <w:b/>
                <w:bCs/>
                <w:spacing w:val="-1"/>
              </w:rPr>
              <w:t>大重点项目的主持情况。若是平台内项</w:t>
            </w:r>
            <w:r>
              <w:rPr>
                <w:b/>
                <w:bCs/>
              </w:rPr>
              <w:t xml:space="preserve"> </w:t>
            </w:r>
            <w:r>
              <w:rPr>
                <w:b/>
                <w:bCs/>
                <w:spacing w:val="-3"/>
              </w:rPr>
              <w:t>目专家可点击“项目导入</w:t>
            </w:r>
            <w:r>
              <w:rPr>
                <w:b/>
                <w:bCs/>
                <w:spacing w:val="-86"/>
              </w:rPr>
              <w:t xml:space="preserve"> </w:t>
            </w:r>
            <w:r>
              <w:rPr>
                <w:b/>
                <w:bCs/>
                <w:spacing w:val="-3"/>
              </w:rPr>
              <w:t>”，并确认即</w:t>
            </w:r>
            <w:r>
              <w:rPr>
                <w:b/>
                <w:bCs/>
              </w:rPr>
              <w:t xml:space="preserve"> </w:t>
            </w:r>
            <w:r>
              <w:rPr>
                <w:b/>
                <w:bCs/>
                <w:spacing w:val="-1"/>
              </w:rPr>
              <w:t>可，无需提供佐证材料；若非平台内项</w:t>
            </w:r>
            <w:r>
              <w:rPr>
                <w:b/>
                <w:bCs/>
              </w:rPr>
              <w:t xml:space="preserve"> </w:t>
            </w:r>
            <w:r>
              <w:rPr>
                <w:b/>
                <w:bCs/>
                <w:spacing w:val="-1"/>
              </w:rPr>
              <w:t>目，需自行填写并提供佐证材料；若个</w:t>
            </w:r>
            <w:r>
              <w:rPr>
                <w:b/>
                <w:bCs/>
              </w:rPr>
              <w:t xml:space="preserve"> </w:t>
            </w:r>
            <w:r>
              <w:rPr>
                <w:b/>
                <w:bCs/>
                <w:spacing w:val="-1"/>
              </w:rPr>
              <w:t>人信息表中“是否有主持基础研究项目</w:t>
            </w:r>
            <w:r>
              <w:rPr>
                <w:b/>
                <w:bCs/>
              </w:rPr>
              <w:t xml:space="preserve"> </w:t>
            </w:r>
            <w:r>
              <w:rPr>
                <w:b/>
                <w:bCs/>
                <w:spacing w:val="-5"/>
              </w:rPr>
              <w:t>经历</w:t>
            </w:r>
            <w:r>
              <w:rPr>
                <w:b/>
                <w:bCs/>
                <w:spacing w:val="-84"/>
              </w:rPr>
              <w:t xml:space="preserve"> </w:t>
            </w:r>
            <w:r>
              <w:rPr>
                <w:b/>
                <w:bCs/>
                <w:spacing w:val="-5"/>
              </w:rPr>
              <w:t>”填写为“是</w:t>
            </w:r>
            <w:r>
              <w:rPr>
                <w:b/>
                <w:bCs/>
                <w:spacing w:val="-88"/>
              </w:rPr>
              <w:t xml:space="preserve"> </w:t>
            </w:r>
            <w:r>
              <w:rPr>
                <w:b/>
                <w:bCs/>
                <w:spacing w:val="-5"/>
              </w:rPr>
              <w:t>”，则项目主持情况</w:t>
            </w:r>
            <w:r>
              <w:rPr>
                <w:b/>
                <w:bCs/>
              </w:rPr>
              <w:t xml:space="preserve"> </w:t>
            </w:r>
            <w:r>
              <w:rPr>
                <w:b/>
                <w:bCs/>
                <w:spacing w:val="-3"/>
              </w:rPr>
              <w:t>至少填写一条。</w:t>
            </w:r>
          </w:p>
        </w:tc>
        <w:tc>
          <w:tcPr>
            <w:tcW w:w="2432" w:type="dxa"/>
            <w:vAlign w:val="top"/>
          </w:tcPr>
          <w:p w14:paraId="05B3CF83">
            <w:pPr>
              <w:rPr>
                <w:rFonts w:ascii="Arial"/>
                <w:sz w:val="21"/>
              </w:rPr>
            </w:pPr>
          </w:p>
        </w:tc>
      </w:tr>
      <w:tr w14:paraId="7A02B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881" w:type="dxa"/>
            <w:vAlign w:val="top"/>
          </w:tcPr>
          <w:p w14:paraId="36C10E71">
            <w:pPr>
              <w:pStyle w:val="33"/>
              <w:spacing w:before="235" w:line="181" w:lineRule="auto"/>
              <w:ind w:left="343"/>
            </w:pPr>
            <w:r>
              <w:rPr>
                <w:spacing w:val="-14"/>
              </w:rPr>
              <w:t>12</w:t>
            </w:r>
          </w:p>
        </w:tc>
        <w:tc>
          <w:tcPr>
            <w:tcW w:w="1619" w:type="dxa"/>
            <w:vAlign w:val="top"/>
          </w:tcPr>
          <w:p w14:paraId="2C020EDC">
            <w:pPr>
              <w:pStyle w:val="33"/>
              <w:spacing w:before="194" w:line="222" w:lineRule="auto"/>
              <w:ind w:left="352"/>
              <w:rPr>
                <w:b/>
                <w:bCs/>
              </w:rPr>
            </w:pPr>
            <w:r>
              <w:rPr>
                <w:b/>
                <w:bCs/>
                <w:spacing w:val="-7"/>
              </w:rPr>
              <w:t>附件信息</w:t>
            </w:r>
          </w:p>
        </w:tc>
        <w:tc>
          <w:tcPr>
            <w:tcW w:w="4310" w:type="dxa"/>
            <w:vAlign w:val="top"/>
          </w:tcPr>
          <w:p w14:paraId="55BA28AA">
            <w:pPr>
              <w:pStyle w:val="33"/>
              <w:spacing w:before="39" w:line="222" w:lineRule="auto"/>
              <w:ind w:left="121" w:right="120" w:hanging="2"/>
              <w:rPr>
                <w:b/>
                <w:bCs/>
              </w:rPr>
            </w:pPr>
            <w:r>
              <w:rPr>
                <w:b/>
                <w:bCs/>
                <w:spacing w:val="-1"/>
              </w:rPr>
              <w:t>职称、项目、荣誉称号等佐证材料是否</w:t>
            </w:r>
            <w:r>
              <w:rPr>
                <w:b/>
                <w:bCs/>
              </w:rPr>
              <w:t xml:space="preserve"> </w:t>
            </w:r>
            <w:r>
              <w:rPr>
                <w:b/>
                <w:bCs/>
                <w:spacing w:val="-6"/>
              </w:rPr>
              <w:t>提供。</w:t>
            </w:r>
          </w:p>
        </w:tc>
        <w:tc>
          <w:tcPr>
            <w:tcW w:w="2432" w:type="dxa"/>
            <w:vAlign w:val="top"/>
          </w:tcPr>
          <w:p w14:paraId="6AD5E07E">
            <w:pPr>
              <w:rPr>
                <w:rFonts w:ascii="Arial"/>
                <w:sz w:val="21"/>
              </w:rPr>
            </w:pPr>
          </w:p>
        </w:tc>
      </w:tr>
      <w:tr w14:paraId="186CAF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881" w:type="dxa"/>
            <w:vAlign w:val="top"/>
          </w:tcPr>
          <w:p w14:paraId="1F92DF9E">
            <w:pPr>
              <w:pStyle w:val="33"/>
              <w:spacing w:before="234" w:line="181" w:lineRule="auto"/>
              <w:ind w:left="343"/>
            </w:pPr>
            <w:r>
              <w:rPr>
                <w:spacing w:val="-14"/>
              </w:rPr>
              <w:t>13</w:t>
            </w:r>
          </w:p>
        </w:tc>
        <w:tc>
          <w:tcPr>
            <w:tcW w:w="1619" w:type="dxa"/>
            <w:vAlign w:val="top"/>
          </w:tcPr>
          <w:p w14:paraId="3278AF19">
            <w:pPr>
              <w:pStyle w:val="33"/>
              <w:spacing w:before="194" w:line="220" w:lineRule="auto"/>
              <w:ind w:left="466"/>
            </w:pPr>
            <w:r>
              <w:rPr>
                <w:spacing w:val="-7"/>
              </w:rPr>
              <w:t>一致性</w:t>
            </w:r>
          </w:p>
        </w:tc>
        <w:tc>
          <w:tcPr>
            <w:tcW w:w="4310" w:type="dxa"/>
            <w:vAlign w:val="top"/>
          </w:tcPr>
          <w:p w14:paraId="2116F57B">
            <w:pPr>
              <w:pStyle w:val="33"/>
              <w:spacing w:before="41" w:line="221" w:lineRule="auto"/>
              <w:ind w:left="125" w:right="175" w:hanging="6"/>
            </w:pPr>
            <w:r>
              <w:rPr>
                <w:spacing w:val="-5"/>
              </w:rPr>
              <w:t>核查专家信息一致性，是否存在冲突，</w:t>
            </w:r>
            <w:r>
              <w:rPr>
                <w:spacing w:val="14"/>
              </w:rPr>
              <w:t xml:space="preserve"> </w:t>
            </w:r>
            <w:r>
              <w:rPr>
                <w:spacing w:val="-5"/>
              </w:rPr>
              <w:t>不一致情况</w:t>
            </w:r>
          </w:p>
        </w:tc>
        <w:tc>
          <w:tcPr>
            <w:tcW w:w="2432" w:type="dxa"/>
            <w:vAlign w:val="top"/>
          </w:tcPr>
          <w:p w14:paraId="132CA666">
            <w:pPr>
              <w:rPr>
                <w:rFonts w:ascii="Arial"/>
                <w:sz w:val="21"/>
              </w:rPr>
            </w:pPr>
          </w:p>
        </w:tc>
      </w:tr>
      <w:tr w14:paraId="774366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881" w:type="dxa"/>
            <w:vAlign w:val="top"/>
          </w:tcPr>
          <w:p w14:paraId="27FA8F8A">
            <w:pPr>
              <w:pStyle w:val="33"/>
              <w:spacing w:before="83" w:line="175" w:lineRule="auto"/>
              <w:ind w:left="343"/>
            </w:pPr>
            <w:r>
              <w:rPr>
                <w:spacing w:val="-14"/>
              </w:rPr>
              <w:t>14</w:t>
            </w:r>
          </w:p>
        </w:tc>
        <w:tc>
          <w:tcPr>
            <w:tcW w:w="1619" w:type="dxa"/>
            <w:vAlign w:val="top"/>
          </w:tcPr>
          <w:p w14:paraId="4C0C4CF4">
            <w:pPr>
              <w:pStyle w:val="33"/>
              <w:spacing w:before="43" w:line="206" w:lineRule="auto"/>
              <w:ind w:left="468"/>
            </w:pPr>
            <w:r>
              <w:rPr>
                <w:spacing w:val="-8"/>
              </w:rPr>
              <w:t>符合性</w:t>
            </w:r>
          </w:p>
        </w:tc>
        <w:tc>
          <w:tcPr>
            <w:tcW w:w="4310" w:type="dxa"/>
            <w:vAlign w:val="top"/>
          </w:tcPr>
          <w:p w14:paraId="23F92453">
            <w:pPr>
              <w:pStyle w:val="33"/>
              <w:spacing w:before="43" w:line="206" w:lineRule="auto"/>
              <w:ind w:left="121"/>
            </w:pPr>
            <w:r>
              <w:rPr>
                <w:spacing w:val="-3"/>
              </w:rPr>
              <w:t>是否符合在库条件</w:t>
            </w:r>
          </w:p>
        </w:tc>
        <w:tc>
          <w:tcPr>
            <w:tcW w:w="2432" w:type="dxa"/>
            <w:vAlign w:val="top"/>
          </w:tcPr>
          <w:p w14:paraId="3EE6ABCB">
            <w:pPr>
              <w:rPr>
                <w:rFonts w:ascii="Arial"/>
                <w:sz w:val="21"/>
              </w:rPr>
            </w:pPr>
          </w:p>
        </w:tc>
      </w:tr>
    </w:tbl>
    <w:p w14:paraId="233B03FE">
      <w:pPr>
        <w:spacing w:line="360" w:lineRule="auto"/>
        <w:ind w:firstLine="600" w:firstLineChars="200"/>
        <w:jc w:val="both"/>
        <w:rPr>
          <w:rFonts w:hint="eastAsia" w:ascii="仿宋" w:hAnsi="仿宋" w:eastAsia="仿宋"/>
          <w:bCs/>
          <w:sz w:val="30"/>
          <w:szCs w:val="30"/>
          <w:lang w:val="en-US" w:eastAsia="zh-CN"/>
        </w:rPr>
      </w:pPr>
    </w:p>
    <w:p w14:paraId="6089FA00">
      <w:pPr>
        <w:spacing w:line="360" w:lineRule="auto"/>
        <w:ind w:firstLine="600" w:firstLineChars="200"/>
        <w:jc w:val="both"/>
        <w:rPr>
          <w:rFonts w:ascii="仿宋" w:hAnsi="仿宋" w:eastAsia="仿宋"/>
          <w:bCs/>
          <w:sz w:val="30"/>
          <w:szCs w:val="30"/>
          <w:lang w:eastAsia="zh-CN"/>
        </w:rPr>
      </w:pPr>
      <w:r>
        <w:rPr>
          <w:rFonts w:hint="eastAsia" w:ascii="仿宋" w:hAnsi="仿宋" w:eastAsia="仿宋"/>
          <w:bCs/>
          <w:sz w:val="30"/>
          <w:szCs w:val="30"/>
          <w:lang w:eastAsia="zh-CN"/>
        </w:rPr>
        <w:t>具体事项详见附件。</w:t>
      </w:r>
    </w:p>
    <w:p w14:paraId="79E4D9D2">
      <w:pPr>
        <w:spacing w:line="360" w:lineRule="auto"/>
        <w:jc w:val="center"/>
        <w:rPr>
          <w:rFonts w:ascii="仿宋" w:hAnsi="仿宋" w:eastAsiaTheme="minorEastAsia"/>
          <w:bCs/>
          <w:sz w:val="28"/>
          <w:szCs w:val="28"/>
          <w:lang w:eastAsia="zh-CN"/>
        </w:rPr>
      </w:pPr>
    </w:p>
    <w:p w14:paraId="1047A669">
      <w:pPr>
        <w:spacing w:line="360" w:lineRule="auto"/>
        <w:ind w:firstLine="600" w:firstLineChars="200"/>
        <w:rPr>
          <w:rFonts w:hint="eastAsia" w:ascii="仿宋" w:hAnsi="仿宋" w:eastAsia="仿宋"/>
          <w:bCs/>
          <w:sz w:val="30"/>
          <w:szCs w:val="30"/>
          <w:lang w:val="en-US" w:eastAsia="zh-CN"/>
        </w:rPr>
      </w:pPr>
      <w:r>
        <w:rPr>
          <w:rFonts w:hint="eastAsia" w:ascii="仿宋" w:hAnsi="仿宋" w:eastAsia="仿宋"/>
          <w:bCs/>
          <w:sz w:val="30"/>
          <w:szCs w:val="30"/>
          <w:lang w:eastAsia="zh-CN"/>
        </w:rPr>
        <w:t>联系人：</w:t>
      </w:r>
      <w:r>
        <w:rPr>
          <w:rFonts w:hint="eastAsia" w:ascii="仿宋" w:hAnsi="仿宋" w:eastAsia="仿宋"/>
          <w:bCs/>
          <w:sz w:val="30"/>
          <w:szCs w:val="30"/>
          <w:lang w:val="en-US" w:eastAsia="zh-CN"/>
        </w:rPr>
        <w:t>朱禹铮</w:t>
      </w:r>
      <w:r>
        <w:rPr>
          <w:rFonts w:hint="eastAsia" w:ascii="仿宋" w:hAnsi="仿宋" w:eastAsia="仿宋"/>
          <w:bCs/>
          <w:sz w:val="30"/>
          <w:szCs w:val="30"/>
          <w:lang w:eastAsia="zh-CN"/>
        </w:rPr>
        <w:t xml:space="preserve"> </w:t>
      </w:r>
      <w:r>
        <w:rPr>
          <w:rFonts w:ascii="仿宋" w:hAnsi="仿宋" w:eastAsia="仿宋"/>
          <w:bCs/>
          <w:sz w:val="30"/>
          <w:szCs w:val="30"/>
          <w:lang w:eastAsia="zh-CN"/>
        </w:rPr>
        <w:t xml:space="preserve">   </w:t>
      </w:r>
      <w:r>
        <w:rPr>
          <w:rFonts w:hint="eastAsia" w:ascii="仿宋" w:hAnsi="仿宋" w:eastAsia="仿宋"/>
          <w:bCs/>
          <w:sz w:val="30"/>
          <w:szCs w:val="30"/>
          <w:lang w:eastAsia="zh-CN"/>
        </w:rPr>
        <w:t>联系电话：0756-</w:t>
      </w:r>
      <w:r>
        <w:rPr>
          <w:rFonts w:hint="eastAsia" w:ascii="仿宋" w:hAnsi="仿宋" w:eastAsia="仿宋"/>
          <w:bCs/>
          <w:sz w:val="30"/>
          <w:szCs w:val="30"/>
          <w:lang w:val="en-US" w:eastAsia="zh-CN"/>
        </w:rPr>
        <w:t>7629875</w:t>
      </w:r>
    </w:p>
    <w:p w14:paraId="2B8BC628">
      <w:pPr>
        <w:spacing w:line="360" w:lineRule="auto"/>
        <w:ind w:firstLine="300" w:firstLineChars="100"/>
        <w:rPr>
          <w:rFonts w:hint="default" w:ascii="仿宋" w:hAnsi="仿宋" w:eastAsia="仿宋"/>
          <w:bCs/>
          <w:sz w:val="30"/>
          <w:szCs w:val="30"/>
          <w:lang w:val="en-US" w:eastAsia="zh-CN"/>
        </w:rPr>
      </w:pPr>
    </w:p>
    <w:p w14:paraId="13F8547D">
      <w:pPr>
        <w:wordWrap w:val="0"/>
        <w:spacing w:line="360" w:lineRule="auto"/>
        <w:rPr>
          <w:rFonts w:ascii="仿宋" w:hAnsi="仿宋" w:eastAsia="仿宋"/>
          <w:bCs/>
          <w:sz w:val="30"/>
          <w:szCs w:val="30"/>
          <w:lang w:eastAsia="zh-CN"/>
        </w:rPr>
      </w:pPr>
      <w:r>
        <w:rPr>
          <w:rFonts w:hint="eastAsia" w:ascii="仿宋" w:hAnsi="仿宋" w:eastAsia="仿宋"/>
          <w:bCs/>
          <w:sz w:val="30"/>
          <w:szCs w:val="30"/>
          <w:lang w:eastAsia="zh-CN"/>
        </w:rPr>
        <w:t>附件：</w:t>
      </w:r>
    </w:p>
    <w:p w14:paraId="0B6F0769">
      <w:pPr>
        <w:wordWrap w:val="0"/>
        <w:spacing w:line="360" w:lineRule="auto"/>
        <w:ind w:left="220" w:leftChars="100" w:firstLine="300" w:firstLineChars="100"/>
        <w:rPr>
          <w:rFonts w:hint="eastAsia" w:ascii="仿宋" w:hAnsi="仿宋" w:eastAsia="仿宋"/>
          <w:bCs/>
          <w:sz w:val="30"/>
          <w:szCs w:val="30"/>
          <w:lang w:eastAsia="zh-CN"/>
        </w:rPr>
      </w:pPr>
      <w:r>
        <w:rPr>
          <w:rFonts w:ascii="仿宋" w:hAnsi="仿宋" w:eastAsia="仿宋"/>
          <w:bCs/>
          <w:sz w:val="30"/>
          <w:szCs w:val="30"/>
          <w:lang w:eastAsia="zh-CN"/>
        </w:rPr>
        <w:t>1.</w:t>
      </w:r>
      <w:r>
        <w:rPr>
          <w:rFonts w:hint="eastAsia" w:ascii="仿宋" w:hAnsi="仿宋" w:eastAsia="仿宋"/>
          <w:bCs/>
          <w:sz w:val="30"/>
          <w:szCs w:val="30"/>
          <w:lang w:eastAsia="zh-CN"/>
        </w:rPr>
        <w:t>关于请做好广东省科技咨询专家库专家信息完善工作的通知（粤科函资字〔2024〕1147号）</w:t>
      </w:r>
    </w:p>
    <w:p w14:paraId="44356326">
      <w:pPr>
        <w:wordWrap w:val="0"/>
        <w:spacing w:line="360" w:lineRule="auto"/>
        <w:ind w:firstLine="560" w:firstLineChars="200"/>
        <w:rPr>
          <w:rFonts w:ascii="仿宋" w:hAnsi="仿宋" w:eastAsia="仿宋"/>
          <w:bCs/>
          <w:sz w:val="28"/>
          <w:szCs w:val="28"/>
          <w:lang w:eastAsia="zh-CN"/>
        </w:rPr>
      </w:pPr>
      <w:r>
        <w:rPr>
          <w:rFonts w:ascii="仿宋" w:hAnsi="仿宋" w:eastAsia="仿宋"/>
          <w:bCs/>
          <w:sz w:val="28"/>
          <w:szCs w:val="28"/>
          <w:lang w:eastAsia="zh-CN"/>
        </w:rPr>
        <w:t>2</w:t>
      </w:r>
      <w:r>
        <w:rPr>
          <w:rFonts w:hint="eastAsia" w:ascii="仿宋" w:hAnsi="仿宋" w:eastAsia="仿宋"/>
          <w:bCs/>
          <w:sz w:val="28"/>
          <w:szCs w:val="28"/>
          <w:lang w:eastAsia="zh-CN"/>
        </w:rPr>
        <w:t>.专家库管理操作指引（专家、单位管理员角色）</w:t>
      </w:r>
    </w:p>
    <w:p w14:paraId="241DC0DA">
      <w:pPr>
        <w:wordWrap w:val="0"/>
        <w:spacing w:line="360" w:lineRule="auto"/>
        <w:rPr>
          <w:rFonts w:ascii="仿宋" w:hAnsi="仿宋" w:eastAsia="仿宋"/>
          <w:bCs/>
          <w:sz w:val="28"/>
          <w:szCs w:val="28"/>
          <w:lang w:eastAsia="zh-CN"/>
        </w:rPr>
      </w:pPr>
    </w:p>
    <w:p w14:paraId="31FF5DE0">
      <w:pPr>
        <w:spacing w:line="560" w:lineRule="exact"/>
        <w:ind w:right="1450"/>
        <w:jc w:val="right"/>
        <w:rPr>
          <w:rFonts w:ascii="仿宋" w:hAnsi="仿宋" w:eastAsia="仿宋"/>
          <w:sz w:val="30"/>
          <w:szCs w:val="30"/>
          <w:lang w:eastAsia="zh-CN"/>
        </w:rPr>
      </w:pPr>
      <w:r>
        <w:rPr>
          <w:rFonts w:hint="eastAsia" w:ascii="仿宋" w:hAnsi="仿宋" w:eastAsia="仿宋"/>
          <w:sz w:val="30"/>
          <w:szCs w:val="30"/>
          <w:lang w:eastAsia="zh-CN"/>
        </w:rPr>
        <w:t>科研处</w:t>
      </w:r>
    </w:p>
    <w:p w14:paraId="2CC11964">
      <w:pPr>
        <w:spacing w:line="560" w:lineRule="exact"/>
        <w:ind w:right="640"/>
        <w:jc w:val="right"/>
        <w:rPr>
          <w:rFonts w:ascii="仿宋" w:hAnsi="仿宋" w:eastAsia="仿宋"/>
          <w:sz w:val="30"/>
          <w:szCs w:val="30"/>
          <w:lang w:eastAsia="zh-CN"/>
        </w:rPr>
      </w:pPr>
      <w:r>
        <w:rPr>
          <w:rFonts w:hint="eastAsia" w:ascii="仿宋" w:hAnsi="仿宋" w:eastAsia="仿宋"/>
          <w:sz w:val="30"/>
          <w:szCs w:val="30"/>
          <w:lang w:eastAsia="zh-CN"/>
        </w:rPr>
        <w:t>2</w:t>
      </w:r>
      <w:r>
        <w:rPr>
          <w:rFonts w:ascii="仿宋" w:hAnsi="仿宋" w:eastAsia="仿宋"/>
          <w:sz w:val="30"/>
          <w:szCs w:val="30"/>
          <w:lang w:eastAsia="zh-CN"/>
        </w:rPr>
        <w:t>02</w:t>
      </w:r>
      <w:r>
        <w:rPr>
          <w:rFonts w:hint="eastAsia" w:ascii="仿宋" w:hAnsi="仿宋" w:eastAsia="仿宋"/>
          <w:sz w:val="30"/>
          <w:szCs w:val="30"/>
          <w:lang w:val="en-US" w:eastAsia="zh-CN"/>
        </w:rPr>
        <w:t>5</w:t>
      </w:r>
      <w:r>
        <w:rPr>
          <w:rFonts w:hint="eastAsia" w:ascii="仿宋" w:hAnsi="仿宋" w:eastAsia="仿宋"/>
          <w:sz w:val="30"/>
          <w:szCs w:val="30"/>
          <w:lang w:eastAsia="zh-CN"/>
        </w:rPr>
        <w:t>年</w:t>
      </w:r>
      <w:r>
        <w:rPr>
          <w:rFonts w:hint="eastAsia" w:ascii="仿宋" w:hAnsi="仿宋" w:eastAsia="仿宋"/>
          <w:sz w:val="30"/>
          <w:szCs w:val="30"/>
          <w:lang w:val="en-US" w:eastAsia="zh-CN"/>
        </w:rPr>
        <w:t>3</w:t>
      </w:r>
      <w:r>
        <w:rPr>
          <w:rFonts w:hint="eastAsia" w:ascii="仿宋" w:hAnsi="仿宋" w:eastAsia="仿宋"/>
          <w:sz w:val="30"/>
          <w:szCs w:val="30"/>
          <w:lang w:eastAsia="zh-CN"/>
        </w:rPr>
        <w:t>月</w:t>
      </w:r>
      <w:r>
        <w:rPr>
          <w:rFonts w:hint="eastAsia" w:ascii="仿宋" w:hAnsi="仿宋" w:eastAsia="仿宋"/>
          <w:sz w:val="30"/>
          <w:szCs w:val="30"/>
          <w:lang w:val="en-US" w:eastAsia="zh-CN"/>
        </w:rPr>
        <w:t>4</w:t>
      </w:r>
      <w:r>
        <w:rPr>
          <w:rFonts w:hint="eastAsia" w:ascii="仿宋" w:hAnsi="仿宋" w:eastAsia="仿宋"/>
          <w:sz w:val="30"/>
          <w:szCs w:val="30"/>
          <w:lang w:eastAsia="zh-CN"/>
        </w:rPr>
        <w:t>日</w:t>
      </w:r>
    </w:p>
    <w:sectPr>
      <w:footerReference r:id="rId4"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C226C">
    <w:pPr>
      <w:spacing w:line="176" w:lineRule="auto"/>
      <w:ind w:left="4780"/>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4AC61">
    <w:pPr>
      <w:pBdr>
        <w:bottom w:val="thickThinSmallGap" w:color="FF0000" w:sz="24" w:space="2"/>
      </w:pBdr>
      <w:spacing w:line="220" w:lineRule="atLeast"/>
      <w:ind w:left="-284" w:leftChars="-129" w:right="-381" w:rightChars="-173"/>
      <w:rPr>
        <w:color w:val="FF0000"/>
      </w:rPr>
    </w:pPr>
  </w:p>
  <w:p w14:paraId="1765CB73">
    <w:pPr>
      <w:spacing w:line="440" w:lineRule="exact"/>
      <w:rPr>
        <w:rFonts w:ascii="仿宋_GB2312" w:eastAsia="仿宋_GB2312"/>
        <w:sz w:val="32"/>
        <w:szCs w:val="32"/>
      </w:rPr>
    </w:pPr>
  </w:p>
  <w:p w14:paraId="373AB5D2">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964"/>
    <w:rsid w:val="00032FC7"/>
    <w:rsid w:val="00033001"/>
    <w:rsid w:val="000338BD"/>
    <w:rsid w:val="000507A7"/>
    <w:rsid w:val="000611BE"/>
    <w:rsid w:val="00061C2D"/>
    <w:rsid w:val="000654AD"/>
    <w:rsid w:val="00065CE8"/>
    <w:rsid w:val="00081957"/>
    <w:rsid w:val="000A0607"/>
    <w:rsid w:val="000A1B6A"/>
    <w:rsid w:val="000B49AC"/>
    <w:rsid w:val="000C51EC"/>
    <w:rsid w:val="000C5BC0"/>
    <w:rsid w:val="000C5BC1"/>
    <w:rsid w:val="000D162E"/>
    <w:rsid w:val="000E06AD"/>
    <w:rsid w:val="000F4012"/>
    <w:rsid w:val="001113ED"/>
    <w:rsid w:val="0011226D"/>
    <w:rsid w:val="00144C74"/>
    <w:rsid w:val="00147C5D"/>
    <w:rsid w:val="00152852"/>
    <w:rsid w:val="001704DB"/>
    <w:rsid w:val="001707A6"/>
    <w:rsid w:val="00170CEA"/>
    <w:rsid w:val="001721C2"/>
    <w:rsid w:val="00173792"/>
    <w:rsid w:val="00180949"/>
    <w:rsid w:val="00186584"/>
    <w:rsid w:val="0019231D"/>
    <w:rsid w:val="001A34E4"/>
    <w:rsid w:val="001B3766"/>
    <w:rsid w:val="001B6D67"/>
    <w:rsid w:val="001C1694"/>
    <w:rsid w:val="001C7C96"/>
    <w:rsid w:val="001F3810"/>
    <w:rsid w:val="00212F48"/>
    <w:rsid w:val="00213410"/>
    <w:rsid w:val="00221CFB"/>
    <w:rsid w:val="002222BC"/>
    <w:rsid w:val="0024199C"/>
    <w:rsid w:val="00247918"/>
    <w:rsid w:val="002520EE"/>
    <w:rsid w:val="00267516"/>
    <w:rsid w:val="00273E16"/>
    <w:rsid w:val="00276AB9"/>
    <w:rsid w:val="002851FB"/>
    <w:rsid w:val="002A5D32"/>
    <w:rsid w:val="002C0350"/>
    <w:rsid w:val="002C3056"/>
    <w:rsid w:val="002C3ABD"/>
    <w:rsid w:val="002D4AB3"/>
    <w:rsid w:val="002D7ACB"/>
    <w:rsid w:val="002F4301"/>
    <w:rsid w:val="0032366E"/>
    <w:rsid w:val="0032701D"/>
    <w:rsid w:val="003302BD"/>
    <w:rsid w:val="00337E26"/>
    <w:rsid w:val="00340E4A"/>
    <w:rsid w:val="00354684"/>
    <w:rsid w:val="0036393C"/>
    <w:rsid w:val="003646C5"/>
    <w:rsid w:val="003774BC"/>
    <w:rsid w:val="00380B6E"/>
    <w:rsid w:val="0038264E"/>
    <w:rsid w:val="003848DA"/>
    <w:rsid w:val="003966A0"/>
    <w:rsid w:val="003A49E3"/>
    <w:rsid w:val="003A4D4F"/>
    <w:rsid w:val="003A5FA0"/>
    <w:rsid w:val="003A64A6"/>
    <w:rsid w:val="003B57A7"/>
    <w:rsid w:val="003B671F"/>
    <w:rsid w:val="003C6A1E"/>
    <w:rsid w:val="003D49E9"/>
    <w:rsid w:val="003D6698"/>
    <w:rsid w:val="003E272B"/>
    <w:rsid w:val="003E45C0"/>
    <w:rsid w:val="003E4E20"/>
    <w:rsid w:val="003F0657"/>
    <w:rsid w:val="003F0C35"/>
    <w:rsid w:val="00415124"/>
    <w:rsid w:val="00427DCA"/>
    <w:rsid w:val="004508CC"/>
    <w:rsid w:val="00454FD4"/>
    <w:rsid w:val="0045590F"/>
    <w:rsid w:val="00470599"/>
    <w:rsid w:val="00471375"/>
    <w:rsid w:val="00475EF1"/>
    <w:rsid w:val="004939D4"/>
    <w:rsid w:val="004961C2"/>
    <w:rsid w:val="004D34BC"/>
    <w:rsid w:val="004E1F90"/>
    <w:rsid w:val="004E7DF7"/>
    <w:rsid w:val="004F270D"/>
    <w:rsid w:val="004F516C"/>
    <w:rsid w:val="004F6A23"/>
    <w:rsid w:val="00507838"/>
    <w:rsid w:val="005103CC"/>
    <w:rsid w:val="00524F3D"/>
    <w:rsid w:val="0054654A"/>
    <w:rsid w:val="005658E0"/>
    <w:rsid w:val="00570D45"/>
    <w:rsid w:val="00570F48"/>
    <w:rsid w:val="00577B98"/>
    <w:rsid w:val="0059056F"/>
    <w:rsid w:val="005B0E7F"/>
    <w:rsid w:val="005E6798"/>
    <w:rsid w:val="005F7110"/>
    <w:rsid w:val="006004EA"/>
    <w:rsid w:val="00613E53"/>
    <w:rsid w:val="006146B1"/>
    <w:rsid w:val="0062222E"/>
    <w:rsid w:val="00663528"/>
    <w:rsid w:val="006669A0"/>
    <w:rsid w:val="00672508"/>
    <w:rsid w:val="00676FE6"/>
    <w:rsid w:val="006800BB"/>
    <w:rsid w:val="0068315E"/>
    <w:rsid w:val="006A0293"/>
    <w:rsid w:val="006A30A6"/>
    <w:rsid w:val="006A6ECE"/>
    <w:rsid w:val="006D4710"/>
    <w:rsid w:val="006E30C8"/>
    <w:rsid w:val="006F2814"/>
    <w:rsid w:val="006F3081"/>
    <w:rsid w:val="00704EDD"/>
    <w:rsid w:val="007353EE"/>
    <w:rsid w:val="00737321"/>
    <w:rsid w:val="0074473A"/>
    <w:rsid w:val="007474AB"/>
    <w:rsid w:val="00747CD7"/>
    <w:rsid w:val="007552F8"/>
    <w:rsid w:val="00771960"/>
    <w:rsid w:val="00773A90"/>
    <w:rsid w:val="00782D2D"/>
    <w:rsid w:val="00792528"/>
    <w:rsid w:val="00792B2D"/>
    <w:rsid w:val="007A2C5F"/>
    <w:rsid w:val="007A622D"/>
    <w:rsid w:val="007B11E9"/>
    <w:rsid w:val="007B5438"/>
    <w:rsid w:val="007C665B"/>
    <w:rsid w:val="007D3392"/>
    <w:rsid w:val="007D4330"/>
    <w:rsid w:val="007E4FC4"/>
    <w:rsid w:val="007E5AEB"/>
    <w:rsid w:val="007E70D4"/>
    <w:rsid w:val="007F25A7"/>
    <w:rsid w:val="00821763"/>
    <w:rsid w:val="00825E31"/>
    <w:rsid w:val="00841011"/>
    <w:rsid w:val="00844CCF"/>
    <w:rsid w:val="00854AF2"/>
    <w:rsid w:val="008649E4"/>
    <w:rsid w:val="0086585F"/>
    <w:rsid w:val="00870916"/>
    <w:rsid w:val="0087165E"/>
    <w:rsid w:val="00873621"/>
    <w:rsid w:val="00885853"/>
    <w:rsid w:val="00891A3E"/>
    <w:rsid w:val="00891C05"/>
    <w:rsid w:val="00891E96"/>
    <w:rsid w:val="00894EF5"/>
    <w:rsid w:val="008C77EC"/>
    <w:rsid w:val="008F127F"/>
    <w:rsid w:val="008F3763"/>
    <w:rsid w:val="008F7FA2"/>
    <w:rsid w:val="009072D2"/>
    <w:rsid w:val="00925D1C"/>
    <w:rsid w:val="0094013F"/>
    <w:rsid w:val="009430A6"/>
    <w:rsid w:val="009442B9"/>
    <w:rsid w:val="00944B9D"/>
    <w:rsid w:val="00944EC2"/>
    <w:rsid w:val="00946EF0"/>
    <w:rsid w:val="009543C0"/>
    <w:rsid w:val="00957F67"/>
    <w:rsid w:val="009619F9"/>
    <w:rsid w:val="00976AA9"/>
    <w:rsid w:val="00976BAC"/>
    <w:rsid w:val="009805F9"/>
    <w:rsid w:val="00985CFD"/>
    <w:rsid w:val="009A3DCB"/>
    <w:rsid w:val="009B1D9C"/>
    <w:rsid w:val="009C087B"/>
    <w:rsid w:val="009C2D84"/>
    <w:rsid w:val="009C3B00"/>
    <w:rsid w:val="009F516A"/>
    <w:rsid w:val="00A00E3B"/>
    <w:rsid w:val="00A0571A"/>
    <w:rsid w:val="00A11C92"/>
    <w:rsid w:val="00A14F56"/>
    <w:rsid w:val="00A23749"/>
    <w:rsid w:val="00A25B82"/>
    <w:rsid w:val="00A534FE"/>
    <w:rsid w:val="00A6123E"/>
    <w:rsid w:val="00A7497E"/>
    <w:rsid w:val="00A74A3E"/>
    <w:rsid w:val="00AA7A2C"/>
    <w:rsid w:val="00AC328A"/>
    <w:rsid w:val="00AC4DF3"/>
    <w:rsid w:val="00AD2E2F"/>
    <w:rsid w:val="00AE4F2E"/>
    <w:rsid w:val="00AE63A9"/>
    <w:rsid w:val="00AF421F"/>
    <w:rsid w:val="00AF6384"/>
    <w:rsid w:val="00B07815"/>
    <w:rsid w:val="00B145D5"/>
    <w:rsid w:val="00B209C6"/>
    <w:rsid w:val="00B33E4F"/>
    <w:rsid w:val="00B455C2"/>
    <w:rsid w:val="00B52EF4"/>
    <w:rsid w:val="00B627AB"/>
    <w:rsid w:val="00B66D4D"/>
    <w:rsid w:val="00B713DB"/>
    <w:rsid w:val="00B80384"/>
    <w:rsid w:val="00B83277"/>
    <w:rsid w:val="00BA4164"/>
    <w:rsid w:val="00BB5B91"/>
    <w:rsid w:val="00BC217A"/>
    <w:rsid w:val="00BD263E"/>
    <w:rsid w:val="00BD536B"/>
    <w:rsid w:val="00BE4571"/>
    <w:rsid w:val="00BE75D3"/>
    <w:rsid w:val="00BF5548"/>
    <w:rsid w:val="00C107C5"/>
    <w:rsid w:val="00C118F8"/>
    <w:rsid w:val="00C11C49"/>
    <w:rsid w:val="00C121F0"/>
    <w:rsid w:val="00C14697"/>
    <w:rsid w:val="00C23E26"/>
    <w:rsid w:val="00C4281E"/>
    <w:rsid w:val="00C538DF"/>
    <w:rsid w:val="00C53FA1"/>
    <w:rsid w:val="00C61E51"/>
    <w:rsid w:val="00C66A9A"/>
    <w:rsid w:val="00C70F7E"/>
    <w:rsid w:val="00C76AF8"/>
    <w:rsid w:val="00C76B68"/>
    <w:rsid w:val="00C772A4"/>
    <w:rsid w:val="00C77CEE"/>
    <w:rsid w:val="00C8718D"/>
    <w:rsid w:val="00C872D5"/>
    <w:rsid w:val="00C93B4F"/>
    <w:rsid w:val="00CA6311"/>
    <w:rsid w:val="00CC658A"/>
    <w:rsid w:val="00CF2CE3"/>
    <w:rsid w:val="00D14594"/>
    <w:rsid w:val="00D17882"/>
    <w:rsid w:val="00D2117F"/>
    <w:rsid w:val="00D27964"/>
    <w:rsid w:val="00D335F2"/>
    <w:rsid w:val="00D35B4B"/>
    <w:rsid w:val="00D36A7E"/>
    <w:rsid w:val="00D37E65"/>
    <w:rsid w:val="00D54794"/>
    <w:rsid w:val="00D62A90"/>
    <w:rsid w:val="00D63946"/>
    <w:rsid w:val="00D67E0A"/>
    <w:rsid w:val="00D700BC"/>
    <w:rsid w:val="00D76296"/>
    <w:rsid w:val="00D85EC0"/>
    <w:rsid w:val="00D86C5D"/>
    <w:rsid w:val="00D932AC"/>
    <w:rsid w:val="00D968E4"/>
    <w:rsid w:val="00DB4969"/>
    <w:rsid w:val="00DB4E58"/>
    <w:rsid w:val="00DC1213"/>
    <w:rsid w:val="00DD4417"/>
    <w:rsid w:val="00DD53F9"/>
    <w:rsid w:val="00E01580"/>
    <w:rsid w:val="00E13D49"/>
    <w:rsid w:val="00E15F29"/>
    <w:rsid w:val="00E31BD4"/>
    <w:rsid w:val="00E32506"/>
    <w:rsid w:val="00E3414C"/>
    <w:rsid w:val="00E36B54"/>
    <w:rsid w:val="00E4422C"/>
    <w:rsid w:val="00E57424"/>
    <w:rsid w:val="00E70329"/>
    <w:rsid w:val="00E748BF"/>
    <w:rsid w:val="00E80815"/>
    <w:rsid w:val="00E90824"/>
    <w:rsid w:val="00EB5681"/>
    <w:rsid w:val="00EC16E1"/>
    <w:rsid w:val="00EC29F3"/>
    <w:rsid w:val="00ED0F5D"/>
    <w:rsid w:val="00ED3EA8"/>
    <w:rsid w:val="00ED5DE0"/>
    <w:rsid w:val="00ED761C"/>
    <w:rsid w:val="00EE4EAC"/>
    <w:rsid w:val="00EF3348"/>
    <w:rsid w:val="00EF4DA1"/>
    <w:rsid w:val="00F006B0"/>
    <w:rsid w:val="00F50FE5"/>
    <w:rsid w:val="00F5131C"/>
    <w:rsid w:val="00F52778"/>
    <w:rsid w:val="00F55CBC"/>
    <w:rsid w:val="00F63BD0"/>
    <w:rsid w:val="00F63C9A"/>
    <w:rsid w:val="00F803E5"/>
    <w:rsid w:val="00F81275"/>
    <w:rsid w:val="00F86042"/>
    <w:rsid w:val="00FA3BD5"/>
    <w:rsid w:val="00FB0ECA"/>
    <w:rsid w:val="00FB1F49"/>
    <w:rsid w:val="00FD4957"/>
    <w:rsid w:val="00FD50C6"/>
    <w:rsid w:val="00FE5EC4"/>
    <w:rsid w:val="00FF10D5"/>
    <w:rsid w:val="00FF3BD5"/>
    <w:rsid w:val="00FF6DF0"/>
    <w:rsid w:val="011A4D50"/>
    <w:rsid w:val="018A0AB8"/>
    <w:rsid w:val="02B46C24"/>
    <w:rsid w:val="0337305B"/>
    <w:rsid w:val="037C086D"/>
    <w:rsid w:val="03F55422"/>
    <w:rsid w:val="04336539"/>
    <w:rsid w:val="046C787F"/>
    <w:rsid w:val="04AC2FD1"/>
    <w:rsid w:val="04C84BE0"/>
    <w:rsid w:val="05D11D1B"/>
    <w:rsid w:val="05F62E73"/>
    <w:rsid w:val="067B40BC"/>
    <w:rsid w:val="06987A1C"/>
    <w:rsid w:val="06F20703"/>
    <w:rsid w:val="073E2C33"/>
    <w:rsid w:val="08761568"/>
    <w:rsid w:val="08A7406D"/>
    <w:rsid w:val="08AA6BF8"/>
    <w:rsid w:val="0B9A5A77"/>
    <w:rsid w:val="0D422A6F"/>
    <w:rsid w:val="0D9C3FF3"/>
    <w:rsid w:val="0DAC2802"/>
    <w:rsid w:val="0FD21DC2"/>
    <w:rsid w:val="0FDB338B"/>
    <w:rsid w:val="104D6D9A"/>
    <w:rsid w:val="10976042"/>
    <w:rsid w:val="10DA18EF"/>
    <w:rsid w:val="10F75934"/>
    <w:rsid w:val="113C1D8D"/>
    <w:rsid w:val="119F64B3"/>
    <w:rsid w:val="120B5DF0"/>
    <w:rsid w:val="124F355E"/>
    <w:rsid w:val="12CE51BF"/>
    <w:rsid w:val="13070B2A"/>
    <w:rsid w:val="137666D7"/>
    <w:rsid w:val="139A307F"/>
    <w:rsid w:val="13B43DAE"/>
    <w:rsid w:val="152619A1"/>
    <w:rsid w:val="15D64B97"/>
    <w:rsid w:val="161A6A02"/>
    <w:rsid w:val="16402143"/>
    <w:rsid w:val="169B4F09"/>
    <w:rsid w:val="1876405C"/>
    <w:rsid w:val="18E86D07"/>
    <w:rsid w:val="197F7338"/>
    <w:rsid w:val="1A63777A"/>
    <w:rsid w:val="1A9455D7"/>
    <w:rsid w:val="1A9B3486"/>
    <w:rsid w:val="1BE8049C"/>
    <w:rsid w:val="1C4757CF"/>
    <w:rsid w:val="1D4D182F"/>
    <w:rsid w:val="1DCC7E0D"/>
    <w:rsid w:val="1DD701E4"/>
    <w:rsid w:val="1EB3644B"/>
    <w:rsid w:val="200302C0"/>
    <w:rsid w:val="205F062C"/>
    <w:rsid w:val="20DD78A4"/>
    <w:rsid w:val="20E050D7"/>
    <w:rsid w:val="21142E77"/>
    <w:rsid w:val="22351EC4"/>
    <w:rsid w:val="239B06F1"/>
    <w:rsid w:val="24315539"/>
    <w:rsid w:val="24707CB6"/>
    <w:rsid w:val="24CF1D09"/>
    <w:rsid w:val="25731EF6"/>
    <w:rsid w:val="25973A11"/>
    <w:rsid w:val="270F62FE"/>
    <w:rsid w:val="27803091"/>
    <w:rsid w:val="27C771DB"/>
    <w:rsid w:val="283C193C"/>
    <w:rsid w:val="286667CC"/>
    <w:rsid w:val="289C6FF5"/>
    <w:rsid w:val="28DA7055"/>
    <w:rsid w:val="28E13773"/>
    <w:rsid w:val="29C97F80"/>
    <w:rsid w:val="2A847E05"/>
    <w:rsid w:val="2A976B12"/>
    <w:rsid w:val="2B690BB6"/>
    <w:rsid w:val="2BAA3D50"/>
    <w:rsid w:val="2BBA52E9"/>
    <w:rsid w:val="2D3A123B"/>
    <w:rsid w:val="2D773BDD"/>
    <w:rsid w:val="2EF20647"/>
    <w:rsid w:val="2EF66F26"/>
    <w:rsid w:val="2F55672F"/>
    <w:rsid w:val="304C0661"/>
    <w:rsid w:val="30D2231F"/>
    <w:rsid w:val="314D58AA"/>
    <w:rsid w:val="3289677F"/>
    <w:rsid w:val="32B86555"/>
    <w:rsid w:val="33856A8E"/>
    <w:rsid w:val="33891472"/>
    <w:rsid w:val="36D63F7A"/>
    <w:rsid w:val="377D5A10"/>
    <w:rsid w:val="379A2D75"/>
    <w:rsid w:val="38B77DA3"/>
    <w:rsid w:val="38CE02BA"/>
    <w:rsid w:val="38F86B1E"/>
    <w:rsid w:val="39AE46DE"/>
    <w:rsid w:val="39FA611E"/>
    <w:rsid w:val="3B597383"/>
    <w:rsid w:val="3C232ADA"/>
    <w:rsid w:val="3CC87A60"/>
    <w:rsid w:val="3DBA4B5C"/>
    <w:rsid w:val="3E5404A6"/>
    <w:rsid w:val="3EC50F93"/>
    <w:rsid w:val="3F0E3B73"/>
    <w:rsid w:val="40225712"/>
    <w:rsid w:val="40254C29"/>
    <w:rsid w:val="411C1395"/>
    <w:rsid w:val="415E1187"/>
    <w:rsid w:val="41967399"/>
    <w:rsid w:val="419C038F"/>
    <w:rsid w:val="41E662F8"/>
    <w:rsid w:val="43395B6C"/>
    <w:rsid w:val="43620D37"/>
    <w:rsid w:val="43F0366A"/>
    <w:rsid w:val="44D01879"/>
    <w:rsid w:val="4654131B"/>
    <w:rsid w:val="466A1470"/>
    <w:rsid w:val="47B44A5C"/>
    <w:rsid w:val="48D5508E"/>
    <w:rsid w:val="49707384"/>
    <w:rsid w:val="4983003A"/>
    <w:rsid w:val="4A327118"/>
    <w:rsid w:val="4A340CAB"/>
    <w:rsid w:val="4AFA6845"/>
    <w:rsid w:val="4B286A76"/>
    <w:rsid w:val="4BA3499B"/>
    <w:rsid w:val="4C1C04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57B5F14"/>
    <w:rsid w:val="55CF4430"/>
    <w:rsid w:val="561436C4"/>
    <w:rsid w:val="57327D4B"/>
    <w:rsid w:val="580309FC"/>
    <w:rsid w:val="58612B6B"/>
    <w:rsid w:val="589347A0"/>
    <w:rsid w:val="58A31D94"/>
    <w:rsid w:val="58D93D60"/>
    <w:rsid w:val="5B0E45DD"/>
    <w:rsid w:val="5C403784"/>
    <w:rsid w:val="5CC92D50"/>
    <w:rsid w:val="5D03787E"/>
    <w:rsid w:val="5D230B3A"/>
    <w:rsid w:val="5D701798"/>
    <w:rsid w:val="5D997ED3"/>
    <w:rsid w:val="5EFA2BC8"/>
    <w:rsid w:val="60D65B8E"/>
    <w:rsid w:val="60F50A7F"/>
    <w:rsid w:val="625608F6"/>
    <w:rsid w:val="625D650A"/>
    <w:rsid w:val="627256A9"/>
    <w:rsid w:val="63281D24"/>
    <w:rsid w:val="632F1D95"/>
    <w:rsid w:val="633549C3"/>
    <w:rsid w:val="633E4C55"/>
    <w:rsid w:val="63402676"/>
    <w:rsid w:val="63652967"/>
    <w:rsid w:val="645B4871"/>
    <w:rsid w:val="64744B04"/>
    <w:rsid w:val="64C973BA"/>
    <w:rsid w:val="64DE7068"/>
    <w:rsid w:val="6507255A"/>
    <w:rsid w:val="65342B66"/>
    <w:rsid w:val="65D33436"/>
    <w:rsid w:val="65F836EF"/>
    <w:rsid w:val="66692E0D"/>
    <w:rsid w:val="66EA50AD"/>
    <w:rsid w:val="671D36A1"/>
    <w:rsid w:val="6755290C"/>
    <w:rsid w:val="68532D14"/>
    <w:rsid w:val="68DA785D"/>
    <w:rsid w:val="692B5075"/>
    <w:rsid w:val="69CE3AE3"/>
    <w:rsid w:val="6A4F5D5D"/>
    <w:rsid w:val="6A535EB2"/>
    <w:rsid w:val="6A5E33EB"/>
    <w:rsid w:val="6ADA1601"/>
    <w:rsid w:val="6B0D4AB2"/>
    <w:rsid w:val="6B1B4B17"/>
    <w:rsid w:val="6B2C20D0"/>
    <w:rsid w:val="6B681478"/>
    <w:rsid w:val="6C0B04B5"/>
    <w:rsid w:val="6CCC2EF9"/>
    <w:rsid w:val="6E6B3B8F"/>
    <w:rsid w:val="6E800753"/>
    <w:rsid w:val="6E8734D7"/>
    <w:rsid w:val="6F6134C3"/>
    <w:rsid w:val="704E6E85"/>
    <w:rsid w:val="70AC53E6"/>
    <w:rsid w:val="7113573E"/>
    <w:rsid w:val="717C61FC"/>
    <w:rsid w:val="729C457E"/>
    <w:rsid w:val="72A45EFF"/>
    <w:rsid w:val="72AF7BFB"/>
    <w:rsid w:val="72BA1073"/>
    <w:rsid w:val="73404930"/>
    <w:rsid w:val="73520B4E"/>
    <w:rsid w:val="73A97CE0"/>
    <w:rsid w:val="73C54194"/>
    <w:rsid w:val="73E56B06"/>
    <w:rsid w:val="74767411"/>
    <w:rsid w:val="763846F3"/>
    <w:rsid w:val="764D084D"/>
    <w:rsid w:val="76B32BBF"/>
    <w:rsid w:val="76DB7C64"/>
    <w:rsid w:val="76FB599D"/>
    <w:rsid w:val="78473F9A"/>
    <w:rsid w:val="78BA08F4"/>
    <w:rsid w:val="79113E35"/>
    <w:rsid w:val="793E6DBE"/>
    <w:rsid w:val="796913AF"/>
    <w:rsid w:val="79921C19"/>
    <w:rsid w:val="79D815F5"/>
    <w:rsid w:val="79D91228"/>
    <w:rsid w:val="7A0A0216"/>
    <w:rsid w:val="7A1C60A8"/>
    <w:rsid w:val="7AED28D6"/>
    <w:rsid w:val="7AF82852"/>
    <w:rsid w:val="7B984058"/>
    <w:rsid w:val="7CBB033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spacing w:before="7"/>
      <w:ind w:left="129"/>
    </w:pPr>
    <w:rPr>
      <w:rFonts w:ascii="宋体" w:hAnsi="宋体" w:eastAsia="宋体"/>
      <w:sz w:val="30"/>
      <w:szCs w:val="30"/>
    </w:rPr>
  </w:style>
  <w:style w:type="paragraph" w:styleId="5">
    <w:name w:val="Date"/>
    <w:basedOn w:val="1"/>
    <w:next w:val="1"/>
    <w:link w:val="29"/>
    <w:qFormat/>
    <w:uiPriority w:val="0"/>
    <w:pPr>
      <w:ind w:left="100" w:leftChars="2500"/>
    </w:pPr>
  </w:style>
  <w:style w:type="paragraph" w:styleId="6">
    <w:name w:val="Balloon Text"/>
    <w:basedOn w:val="1"/>
    <w:link w:val="28"/>
    <w:qFormat/>
    <w:uiPriority w:val="0"/>
    <w:rPr>
      <w:sz w:val="18"/>
      <w:szCs w:val="18"/>
    </w:rPr>
  </w:style>
  <w:style w:type="paragraph" w:styleId="7">
    <w:name w:val="footer"/>
    <w:basedOn w:val="1"/>
    <w:link w:val="22"/>
    <w:qFormat/>
    <w:uiPriority w:val="0"/>
    <w:pPr>
      <w:tabs>
        <w:tab w:val="center" w:pos="4153"/>
        <w:tab w:val="right" w:pos="8306"/>
      </w:tabs>
      <w:snapToGrid w:val="0"/>
    </w:pPr>
    <w:rPr>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pPr>
    <w:rPr>
      <w:rFonts w:cs="Times New Roman"/>
      <w:sz w:val="24"/>
      <w:lang w:eastAsia="zh-C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bCs/>
    </w:rPr>
  </w:style>
  <w:style w:type="character" w:styleId="14">
    <w:name w:val="FollowedHyperlink"/>
    <w:basedOn w:val="12"/>
    <w:qFormat/>
    <w:uiPriority w:val="0"/>
    <w:rPr>
      <w:color w:val="333333"/>
      <w:u w:val="none"/>
    </w:rPr>
  </w:style>
  <w:style w:type="character" w:styleId="15">
    <w:name w:val="HTML Acronym"/>
    <w:basedOn w:val="12"/>
    <w:qFormat/>
    <w:uiPriority w:val="0"/>
  </w:style>
  <w:style w:type="character" w:styleId="16">
    <w:name w:val="Hyperlink"/>
    <w:basedOn w:val="12"/>
    <w:qFormat/>
    <w:uiPriority w:val="0"/>
    <w:rPr>
      <w:color w:val="0000FF" w:themeColor="hyperlink"/>
      <w:u w:val="single"/>
      <w14:textFill>
        <w14:solidFill>
          <w14:schemeClr w14:val="hlink"/>
        </w14:solidFill>
      </w14:textFill>
    </w:rPr>
  </w:style>
  <w:style w:type="table" w:customStyle="1" w:styleId="17">
    <w:name w:val="Table Normal"/>
    <w:unhideWhenUsed/>
    <w:qFormat/>
    <w:uiPriority w:val="2"/>
    <w:tblPr>
      <w:tblCellMar>
        <w:top w:w="0" w:type="dxa"/>
        <w:left w:w="0" w:type="dxa"/>
        <w:bottom w:w="0" w:type="dxa"/>
        <w:right w:w="0" w:type="dxa"/>
      </w:tblCellMar>
    </w:tblPr>
  </w:style>
  <w:style w:type="paragraph" w:styleId="18">
    <w:name w:val="List Paragraph"/>
    <w:basedOn w:val="1"/>
    <w:qFormat/>
    <w:uiPriority w:val="1"/>
  </w:style>
  <w:style w:type="paragraph" w:customStyle="1" w:styleId="19">
    <w:name w:val="Table Paragraph"/>
    <w:basedOn w:val="1"/>
    <w:qFormat/>
    <w:uiPriority w:val="1"/>
  </w:style>
  <w:style w:type="paragraph" w:customStyle="1" w:styleId="20">
    <w:name w:val="dahei"/>
    <w:basedOn w:val="1"/>
    <w:qFormat/>
    <w:uiPriority w:val="0"/>
    <w:pPr>
      <w:widowControl/>
      <w:spacing w:before="100" w:beforeAutospacing="1" w:after="100" w:afterAutospacing="1"/>
    </w:pPr>
    <w:rPr>
      <w:rFonts w:ascii="宋体" w:hAnsi="宋体" w:cs="宋体"/>
      <w:sz w:val="24"/>
    </w:rPr>
  </w:style>
  <w:style w:type="character" w:customStyle="1" w:styleId="21">
    <w:name w:val="页眉 字符"/>
    <w:basedOn w:val="12"/>
    <w:link w:val="8"/>
    <w:qFormat/>
    <w:uiPriority w:val="0"/>
    <w:rPr>
      <w:rFonts w:eastAsiaTheme="minorHAnsi"/>
      <w:sz w:val="18"/>
      <w:szCs w:val="18"/>
      <w:lang w:eastAsia="en-US"/>
    </w:rPr>
  </w:style>
  <w:style w:type="character" w:customStyle="1" w:styleId="22">
    <w:name w:val="页脚 字符"/>
    <w:basedOn w:val="12"/>
    <w:link w:val="7"/>
    <w:qFormat/>
    <w:uiPriority w:val="0"/>
    <w:rPr>
      <w:rFonts w:eastAsiaTheme="minorHAnsi"/>
      <w:sz w:val="18"/>
      <w:szCs w:val="18"/>
      <w:lang w:eastAsia="en-US"/>
    </w:rPr>
  </w:style>
  <w:style w:type="paragraph" w:customStyle="1" w:styleId="23">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4">
    <w:name w:val="lang1"/>
    <w:basedOn w:val="12"/>
    <w:qFormat/>
    <w:uiPriority w:val="0"/>
  </w:style>
  <w:style w:type="character" w:customStyle="1" w:styleId="25">
    <w:name w:val="layui-this"/>
    <w:basedOn w:val="12"/>
    <w:qFormat/>
    <w:uiPriority w:val="0"/>
    <w:rPr>
      <w:bdr w:val="single" w:color="EEEEEE" w:sz="6" w:space="0"/>
      <w:shd w:val="clear" w:color="auto" w:fill="FFFFFF"/>
    </w:rPr>
  </w:style>
  <w:style w:type="character" w:customStyle="1" w:styleId="26">
    <w:name w:val="lang0"/>
    <w:basedOn w:val="12"/>
    <w:qFormat/>
    <w:uiPriority w:val="0"/>
  </w:style>
  <w:style w:type="character" w:customStyle="1" w:styleId="27">
    <w:name w:val="first-child"/>
    <w:basedOn w:val="12"/>
    <w:qFormat/>
    <w:uiPriority w:val="0"/>
  </w:style>
  <w:style w:type="character" w:customStyle="1" w:styleId="28">
    <w:name w:val="批注框文本 字符"/>
    <w:basedOn w:val="12"/>
    <w:link w:val="6"/>
    <w:qFormat/>
    <w:uiPriority w:val="0"/>
    <w:rPr>
      <w:rFonts w:asciiTheme="minorHAnsi" w:hAnsiTheme="minorHAnsi" w:eastAsiaTheme="minorHAnsi" w:cstheme="minorBidi"/>
      <w:sz w:val="18"/>
      <w:szCs w:val="18"/>
      <w:lang w:eastAsia="en-US"/>
    </w:rPr>
  </w:style>
  <w:style w:type="character" w:customStyle="1" w:styleId="29">
    <w:name w:val="日期 字符"/>
    <w:basedOn w:val="12"/>
    <w:link w:val="5"/>
    <w:qFormat/>
    <w:uiPriority w:val="0"/>
    <w:rPr>
      <w:rFonts w:asciiTheme="minorHAnsi" w:hAnsiTheme="minorHAnsi" w:eastAsiaTheme="minorHAnsi" w:cstheme="minorBidi"/>
      <w:sz w:val="22"/>
      <w:szCs w:val="22"/>
      <w:lang w:eastAsia="en-US"/>
    </w:rPr>
  </w:style>
  <w:style w:type="character" w:customStyle="1" w:styleId="30">
    <w:name w:val="未处理的提及1"/>
    <w:basedOn w:val="12"/>
    <w:semiHidden/>
    <w:unhideWhenUsed/>
    <w:qFormat/>
    <w:uiPriority w:val="99"/>
    <w:rPr>
      <w:color w:val="605E5C"/>
      <w:shd w:val="clear" w:color="auto" w:fill="E1DFDD"/>
    </w:rPr>
  </w:style>
  <w:style w:type="character" w:customStyle="1" w:styleId="31">
    <w:name w:val="未处理的提及2"/>
    <w:basedOn w:val="12"/>
    <w:semiHidden/>
    <w:unhideWhenUsed/>
    <w:qFormat/>
    <w:uiPriority w:val="99"/>
    <w:rPr>
      <w:color w:val="605E5C"/>
      <w:shd w:val="clear" w:color="auto" w:fill="E1DFDD"/>
    </w:rPr>
  </w:style>
  <w:style w:type="character" w:customStyle="1" w:styleId="32">
    <w:name w:val="Unresolved Mention"/>
    <w:basedOn w:val="12"/>
    <w:semiHidden/>
    <w:unhideWhenUsed/>
    <w:qFormat/>
    <w:uiPriority w:val="99"/>
    <w:rPr>
      <w:color w:val="605E5C"/>
      <w:shd w:val="clear" w:color="auto" w:fill="E1DFDD"/>
    </w:rPr>
  </w:style>
  <w:style w:type="paragraph" w:customStyle="1" w:styleId="33">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9A91DC-0DAF-473E-A167-BCAFEB47506C}">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1306</Words>
  <Characters>1384</Characters>
  <Lines>14</Lines>
  <Paragraphs>4</Paragraphs>
  <TotalTime>1</TotalTime>
  <ScaleCrop>false</ScaleCrop>
  <LinksUpToDate>false</LinksUpToDate>
  <CharactersWithSpaces>1438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2024-02-24T01:12:00Z</dcterms:created>
  <dc:creator>kobe</dc:creator>
  <cp:lastModifiedBy>禹铮</cp:lastModifiedBy>
  <cp:lastPrinted>2020-11-13T03:29:00Z</cp:lastPrinted>
  <dcterms:modified xsi:type="dcterms:W3CDTF">2025-03-04T06:38:19Z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2052-12.1.0.20305</vt:lpwstr>
  </property>
  <property fmtid="{D5CDD505-2E9C-101B-9397-08002B2CF9AE}" pid="6" name="ICV">
    <vt:lpwstr>86B2BA4D09C342FE846362609E709B9E</vt:lpwstr>
  </property>
  <property fmtid="{D5CDD505-2E9C-101B-9397-08002B2CF9AE}" pid="7" name="KSOTemplateDocerSaveRecord">
    <vt:lpwstr>eyJoZGlkIjoiMDVjOWRmZWZkMTBhZGU3NzU1MGJlYjQ1YjcwYzRjZDciLCJ1c2VySWQiOiIyMDEzNzU3MDEifQ==</vt:lpwstr>
  </property>
</Properties>
</file>