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Cs/>
          <w:szCs w:val="32"/>
          <w:sz w:val="32"/>
          <w:kern w:val="0"/>
          <w:lang w:val="en-US" w:eastAsia="zh-CN" w:bidi="ar-SA"/>
          <w:rFonts w:ascii="黑体" w:cs="黑体" w:eastAsia="黑体" w:hAnsi="黑体"/>
        </w:rPr>
        <w:spacing w:line="300" w:after="200" w:lineRule="exact"/>
        <w:jc w:val="both"/>
        <w:textAlignment w:val="baseline"/>
      </w:pPr>
      <w:r>
        <w:rPr>
          <w:rStyle w:val="NormalCharacter"/>
          <w:bCs/>
          <w:szCs w:val="32"/>
          <w:sz w:val="32"/>
          <w:kern w:val="0"/>
          <w:lang w:val="en-US" w:eastAsia="zh-CN" w:bidi="ar-SA"/>
          <w:rFonts w:ascii="黑体" w:cs="黑体" w:eastAsia="黑体" w:hAnsi="黑体"/>
        </w:rPr>
        <w:t xml:space="preserve">附件2</w:t>
      </w:r>
    </w:p>
    <w:p>
      <w:pPr>
        <w:pStyle w:val="Normal"/>
        <w:rPr>
          <w:rStyle w:val="NormalCharacter"/>
          <w:bCs/>
          <w:szCs w:val="32"/>
          <w:sz w:val="32"/>
          <w:kern w:val="0"/>
          <w:lang w:val="en-US" w:eastAsia="zh-CN" w:bidi="ar-SA"/>
          <w:rFonts w:ascii="黑体" w:cs="黑体" w:eastAsia="黑体" w:hAnsi="黑体"/>
        </w:rPr>
        <w:spacing w:line="300" w:after="200" w:lineRule="exact"/>
        <w:jc w:val="both"/>
        <w:textAlignment w:val="baseline"/>
      </w:pPr>
    </w:p>
    <w:p>
      <w:pPr>
        <w:pStyle w:val="Normal"/>
        <w:rPr>
          <w:rStyle w:val="NormalCharacter"/>
          <w:bCs/>
          <w:szCs w:val="30"/>
          <w:sz w:val="30"/>
          <w:kern w:val="0"/>
          <w:lang w:val="en-US" w:eastAsia="zh-CN" w:bidi="ar-SA"/>
          <w:rFonts w:ascii="黑体" w:cs="宋体" w:eastAsia="黑体" w:hAnsi="宋体"/>
        </w:rPr>
        <w:spacing w:line="300" w:after="200" w:lineRule="exact"/>
        <w:jc w:val="center"/>
        <w:textAlignment w:val="baseline"/>
      </w:pPr>
      <w:r>
        <w:rPr>
          <w:rStyle w:val="NormalCharacter"/>
          <w:bCs/>
          <w:szCs w:val="30"/>
          <w:sz w:val="30"/>
          <w:kern w:val="0"/>
          <w:lang w:val="en-US" w:eastAsia="zh-CN" w:bidi="ar-SA"/>
          <w:rFonts w:ascii="宋体" w:cs="宋体" w:eastAsia="宋体" w:hAnsi="宋体"/>
        </w:rPr>
        <w:t xml:space="preserve">珠海市第十六届</w:t>
      </w:r>
      <w:r>
        <w:rPr>
          <w:rStyle w:val="NormalCharacter"/>
          <w:bCs/>
          <w:szCs w:val="30"/>
          <w:sz w:val="30"/>
          <w:kern w:val="0"/>
          <w:lang w:val="en-US" w:eastAsia="zh-CN" w:bidi="ar-SA"/>
          <w:rFonts w:ascii="宋体" w:cs="宋体" w:eastAsia="宋体" w:hAnsi="宋体"/>
        </w:rPr>
        <w:t xml:space="preserve">社科普及</w:t>
      </w:r>
      <w:r>
        <w:rPr>
          <w:rStyle w:val="NormalCharacter"/>
          <w:bCs/>
          <w:szCs w:val="30"/>
          <w:sz w:val="30"/>
          <w:kern w:val="0"/>
          <w:lang w:val="en-US" w:eastAsia="zh-CN" w:bidi="ar-SA"/>
          <w:rFonts w:ascii="宋体" w:cs="宋体" w:eastAsia="宋体" w:hAnsi="宋体"/>
        </w:rPr>
        <w:t xml:space="preserve">月</w:t>
      </w:r>
      <w:r>
        <w:rPr>
          <w:rStyle w:val="NormalCharacter"/>
          <w:bCs/>
          <w:szCs w:val="30"/>
          <w:sz w:val="30"/>
          <w:kern w:val="0"/>
          <w:lang w:val="en-US" w:eastAsia="zh-CN" w:bidi="ar-SA"/>
          <w:rFonts w:ascii="宋体" w:cs="宋体" w:eastAsia="宋体" w:hAnsi="宋体"/>
        </w:rPr>
        <w:t xml:space="preserve">活动项目申报表</w:t>
      </w:r>
    </w:p>
    <w:tbl>
      <w:tblPr>
        <w:tblW w:type="dxa" w:w="9215"/>
        <w:tblLook w:val="ffff"/>
        <w:tblInd w:w="-426" w:type="dxa"/>
        <w:tblBorders>
          <w:top w:space="0" w:color="000000" w:val="single" w:sz="12"/>
          <w:left w:space="0" w:color="000000" w:val="single" w:sz="12"/>
          <w:bottom w:space="0" w:color="000000" w:val="single" w:sz="12"/>
          <w:right w:space="0" w:color="000000" w:val="single" w:sz="12"/>
          <w:insideH w:space="0" w:color="000000" w:val="single" w:sz="6"/>
          <w:insideV w:space="0" w:color="000000" w:val="single" w:sz="6"/>
        </w:tblBorders>
        <w:tblLayout w:type="fixed"/>
        <w:tblCellMar>
          <w:left w:w="0" w:type="dxa"/>
          <w:right w:w="0" w:type="dxa"/>
        </w:tblCellMar>
      </w:tblPr>
      <w:tblGrid>
        <w:gridCol w:w="1702"/>
        <w:gridCol w:w="3969"/>
        <w:gridCol w:w="1352"/>
        <w:gridCol w:w="2192"/>
      </w:tblGrid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12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项目名称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12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left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活动形式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  □报告讲座  □展览展示展演 □广场咨询服务 □知识竞赛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□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社科普及读物或教材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  □社科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进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基层  □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微社科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  □其他</w:t>
            </w:r>
          </w:p>
        </w:tc>
      </w:tr>
      <w:tr>
        <w:trPr>
          <w:wAfter w:w="0" w:type="dxa"/>
          <w:trHeight w:val="3175" w:hRule="atLeast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项目简介</w:t>
            </w:r>
          </w:p>
        </w:tc>
        <w:tc>
          <w:tcPr>
            <w:textDirection w:val="lrTb"/>
            <w:vAlign w:val="top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仿宋_GB2312" w:eastAsia="仿宋_GB2312" w:hAnsi="Calibri"/>
              </w:rPr>
              <w:ind w:firstLine="5520" w:firstLineChars="2300"/>
              <w:spacing w:line="360" w:after="0" w:lineRule="auto"/>
              <w:jc w:val="both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活动时间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2020</w:t>
            </w: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年</w:t>
            </w: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6</w:t>
            </w: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月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活动地点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承办单位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参加对象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UserStyle_1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预计参</w:t>
            </w:r>
          </w:p>
          <w:p>
            <w:pPr>
              <w:pStyle w:val="UserStyle_1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Calibri" w:eastAsia="宋体" w:hAnsi="Calibri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加人数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负责人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联系人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联系地址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邮编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联系电话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手机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  <w:trHeight w:val="655" w:hRule="atLeast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传真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UserStyle_1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活动预</w:t>
            </w:r>
          </w:p>
          <w:p>
            <w:pPr>
              <w:pStyle w:val="UserStyle_1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约电话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  <w:trHeight w:val="914" w:hRule="atLeast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UserStyle_1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填报单位</w:t>
            </w:r>
          </w:p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意见</w:t>
            </w:r>
          </w:p>
        </w:tc>
        <w:tc>
          <w:tcPr>
            <w:textDirection w:val="lrTb"/>
            <w:vAlign w:val="bottom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</w:p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ind w:leftChars="893" w:left="1875"/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盖章：</w:t>
            </w:r>
          </w:p>
        </w:tc>
      </w:tr>
      <w:tr>
        <w:trPr>
          <w:wAfter w:w="0" w:type="dxa"/>
          <w:trHeight w:val="2272" w:hRule="atLeast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12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说　明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1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1.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如活动形式为讲座，请详细填写讲座时间、讲题、主讲人、听众、地点等相关信息；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2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.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各单位可视自身实际，申报参与多个活动项目（申报表可复制），一项活动填报一份申报表格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；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3.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表格盖章纸质版请寄送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：珠海市九洲大道东1115号文艺大厦5楼Ｂ区50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2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室,邮编：519000；联系人：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钱雪琴，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电话：333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2159，13928013281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表格电子版请发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电子邮箱：zhskl＠126.com</w:t>
            </w:r>
          </w:p>
        </w:tc>
      </w:tr>
    </w:tbl>
    <w:p>
      <w:pPr>
        <w:pStyle w:val="Normal"/>
        <w:rPr>
          <w:rStyle w:val="NormalCharacter"/>
          <w:szCs w:val="22"/>
          <w:sz w:val="21"/>
          <w:kern w:val="2"/>
          <w:lang w:val="en-US" w:eastAsia="zh-CN" w:bidi="ar-SA"/>
          <w:rFonts w:ascii="Calibri" w:eastAsia="宋体" w:hAnsi="Calibri"/>
        </w:rPr>
        <w:ind w:right="280"/>
        <w:spacing w:after="200"/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680" w:bottom="805" w:footer="992" w:left="1797" w:right="1797"/>
      <w:lnNumType w:countBy="0"/>
      <w:paperSrc w:first="0" w:other="0"/>
      <w:cols w:space="425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Calibri">
    <w:altName w:val="Calibri"/>
    <w:charset w:val="00"/>
    <w:family w:val="swiss"/>
    <w:panose1 w:val="020f0502020204030204"/>
    <w:pitch w:val="default"/>
    <w:sig w:usb0="e00002ff" w:usb1="4000acff" w:usb2="00000001" w:usb3="00000000" w:csb0="2000019f" w:csb1="00000000"/>
  </w:font>
  <w:font w:name="黑体">
    <w:altName w:val="黑体"/>
    <w:charset w:val="86"/>
    <w:family w:val="auto"/>
    <w:panose1 w:val="02010609060101010101"/>
    <w:pitch w:val="default"/>
    <w:sig w:usb0="800002bf" w:usb1="38cf7cfa" w:usb2="00000016" w:usb3="00000000" w:csb0="00040001" w:csb1="00000000"/>
  </w:font>
  <w:font w:name="仿宋_GB2312">
    <w:altName w:val="仿宋_GB2312"/>
    <w:charset w:val="86"/>
    <w:family w:val="modern"/>
    <w:panose1 w:val="02010609030101010101"/>
    <w:pitch w:val="default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>
  <w:zoom w:percent="90"/>
  <w:embedSystemFonts/>
  <w:stylePaneFormatFilter w:val="3f01"/>
  <w:defaultTabStop w:val="420"/>
  <w:displayHorizontalDrawingGridEvery w:val="1"/>
  <w:displayVerticalDrawingGridEvery w:val="1"/>
  <w:doNotUseMarginsForDrawingGridOrigin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  <w:doNotUseEastAsianBreakRules/>
    <w:doNotWrapTextWithPunct/>
    <w:ulTrailSpac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2"/>
        <w:sz w:val="21"/>
        <w:kern w:val="2"/>
        <w:lang w:val="en-US" w:eastAsia="zh-CN" w:bidi="ar-SA"/>
        <w:rFonts w:ascii="Calibri" w:eastAsia="宋体" w:hAnsi="Calibri"/>
      </w:rPr>
      <w:spacing w:after="200"/>
      <w:jc w:val="both"/>
      <w:textAlignment w:val="baseline"/>
    </w:pPr>
    <w:rPr>
      <w:szCs w:val="22"/>
      <w:sz w:val="21"/>
      <w:kern w:val="2"/>
      <w:lang w:val="en-US" w:eastAsia="zh-CN" w:bidi="ar-SA"/>
      <w:rFonts w:ascii="Calibri" w:eastAsia="宋体" w:hAnsi="Calibri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paragraph" w:styleId="HtmlNormal">
    <w:name w:val="HtmlNormal"/>
    <w:basedOn w:val="Normal"/>
    <w:next w:val="HtmlNormal"/>
    <w:link w:val="Normal"/>
    <w:pPr>
      <w:rPr>
        <w:szCs w:val="24"/>
        <w:sz w:val="24"/>
        <w:kern w:val="0"/>
        <w:lang w:val="en-US" w:eastAsia="zh-CN" w:bidi="ar-SA"/>
        <w:rFonts w:ascii="Calibri" w:eastAsia="宋体" w:hAnsi="Calibri"/>
      </w:rPr>
      <w:spacing w:beforeAutospacing="true" w:afterAutospacing="true" w:after="100" w:before="100"/>
      <w:jc w:val="left"/>
      <w:textAlignment w:val="baseline"/>
    </w:pPr>
    <w:rPr>
      <w:szCs w:val="24"/>
      <w:sz w:val="24"/>
      <w:kern w:val="0"/>
      <w:lang w:val="en-US" w:eastAsia="zh-CN" w:bidi="ar-SA"/>
      <w:rFonts w:ascii="Calibri" w:eastAsia="宋体" w:hAnsi="Calibri"/>
    </w:rPr>
  </w:style>
  <w:style w:type="paragraph" w:styleId="UserStyle_0">
    <w:name w:val="UserStyle_0"/>
    <w:next w:val="UserStyle_0"/>
    <w:link w:val="Normal"/>
    <w:pPr>
      <w:rPr>
        <w:szCs w:val="22"/>
        <w:sz w:val="21"/>
        <w:kern w:val="2"/>
        <w:lang w:val="en-US" w:eastAsia="zh-CN" w:bidi="ar-SA"/>
        <w:rFonts w:ascii="Calibri" w:hAnsi="Calibri"/>
      </w:rPr>
      <w:jc w:val="both"/>
      <w:textAlignment w:val="baseline"/>
    </w:pPr>
    <w:rPr>
      <w:szCs w:val="22"/>
      <w:sz w:val="21"/>
      <w:kern w:val="2"/>
      <w:lang w:val="en-US" w:eastAsia="zh-CN" w:bidi="ar-SA"/>
      <w:rFonts w:ascii="Calibri" w:hAnsi="Calibri"/>
    </w:rPr>
  </w:style>
  <w:style w:type="paragraph" w:styleId="UserStyle_1">
    <w:name w:val="UserStyle_1"/>
    <w:next w:val="UserStyle_1"/>
    <w:link w:val="Normal"/>
    <w:pPr>
      <w:rPr>
        <w:szCs w:val="22"/>
        <w:sz w:val="21"/>
        <w:kern w:val="2"/>
        <w:lang w:val="en-US" w:eastAsia="zh-CN" w:bidi="ar-SA"/>
        <w:rFonts w:ascii="Calibri" w:eastAsia="宋体" w:hAnsi="Calibri"/>
      </w:rPr>
      <w:spacing w:after="0"/>
      <w:jc w:val="both"/>
      <w:textAlignment w:val="baseline"/>
    </w:pPr>
    <w:rPr>
      <w:szCs w:val="22"/>
      <w:sz w:val="21"/>
      <w:kern w:val="2"/>
      <w:lang w:val="en-US" w:eastAsia="zh-CN" w:bidi="ar-SA"/>
      <w:rFonts w:ascii="Calibri" w:eastAsia="宋体" w:hAnsi="Calibri"/>
    </w:rPr>
  </w:style>
  <w:style w:type="table" w:styleId="TableGrid">
    <w:name w:val="TableGrid"/>
    <w:basedOn w:val="TableNormal"/>
    <w:next w:val="TableGrid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Cs/>
          <w:szCs w:val="32"/>
          <w:sz w:val="32"/>
          <w:kern w:val="0"/>
          <w:lang w:val="en-US" w:eastAsia="zh-CN" w:bidi="ar-SA"/>
          <w:rFonts w:ascii="黑体" w:cs="黑体" w:eastAsia="黑体" w:hAnsi="黑体"/>
        </w:rPr>
        <w:spacing w:line="300" w:after="200" w:lineRule="exact"/>
        <w:jc w:val="both"/>
        <w:textAlignment w:val="baseline"/>
      </w:pPr>
      <w:r>
        <w:rPr>
          <w:rStyle w:val="NormalCharacter"/>
          <w:bCs/>
          <w:szCs w:val="32"/>
          <w:sz w:val="32"/>
          <w:kern w:val="0"/>
          <w:lang w:val="en-US" w:eastAsia="zh-CN" w:bidi="ar-SA"/>
          <w:rFonts w:ascii="黑体" w:cs="黑体" w:eastAsia="黑体" w:hAnsi="黑体"/>
        </w:rPr>
        <w:t xml:space="preserve">附件2</w:t>
      </w:r>
    </w:p>
    <w:p>
      <w:pPr>
        <w:pStyle w:val="Normal"/>
        <w:rPr>
          <w:rStyle w:val="NormalCharacter"/>
          <w:bCs/>
          <w:szCs w:val="32"/>
          <w:sz w:val="32"/>
          <w:kern w:val="0"/>
          <w:lang w:val="en-US" w:eastAsia="zh-CN" w:bidi="ar-SA"/>
          <w:rFonts w:ascii="黑体" w:cs="黑体" w:eastAsia="黑体" w:hAnsi="黑体"/>
        </w:rPr>
        <w:spacing w:line="300" w:after="200" w:lineRule="exact"/>
        <w:jc w:val="both"/>
        <w:textAlignment w:val="baseline"/>
      </w:pPr>
    </w:p>
    <w:p>
      <w:pPr>
        <w:pStyle w:val="Normal"/>
        <w:rPr>
          <w:rStyle w:val="NormalCharacter"/>
          <w:bCs/>
          <w:szCs w:val="30"/>
          <w:sz w:val="30"/>
          <w:kern w:val="0"/>
          <w:lang w:val="en-US" w:eastAsia="zh-CN" w:bidi="ar-SA"/>
          <w:rFonts w:ascii="黑体" w:cs="宋体" w:eastAsia="黑体" w:hAnsi="宋体"/>
        </w:rPr>
        <w:spacing w:line="300" w:after="200" w:lineRule="exact"/>
        <w:jc w:val="center"/>
        <w:textAlignment w:val="baseline"/>
      </w:pPr>
      <w:r>
        <w:rPr>
          <w:rStyle w:val="NormalCharacter"/>
          <w:bCs/>
          <w:szCs w:val="30"/>
          <w:sz w:val="30"/>
          <w:kern w:val="0"/>
          <w:lang w:val="en-US" w:eastAsia="zh-CN" w:bidi="ar-SA"/>
          <w:rFonts w:ascii="宋体" w:cs="宋体" w:eastAsia="宋体" w:hAnsi="宋体"/>
        </w:rPr>
        <w:t xml:space="preserve">珠海市第十六届</w:t>
      </w:r>
      <w:r>
        <w:rPr>
          <w:rStyle w:val="NormalCharacter"/>
          <w:bCs/>
          <w:szCs w:val="30"/>
          <w:sz w:val="30"/>
          <w:kern w:val="0"/>
          <w:lang w:val="en-US" w:eastAsia="zh-CN" w:bidi="ar-SA"/>
          <w:rFonts w:ascii="宋体" w:cs="宋体" w:eastAsia="宋体" w:hAnsi="宋体"/>
        </w:rPr>
        <w:t xml:space="preserve">社科普及</w:t>
      </w:r>
      <w:r>
        <w:rPr>
          <w:rStyle w:val="NormalCharacter"/>
          <w:bCs/>
          <w:szCs w:val="30"/>
          <w:sz w:val="30"/>
          <w:kern w:val="0"/>
          <w:lang w:val="en-US" w:eastAsia="zh-CN" w:bidi="ar-SA"/>
          <w:rFonts w:ascii="宋体" w:cs="宋体" w:eastAsia="宋体" w:hAnsi="宋体"/>
        </w:rPr>
        <w:t xml:space="preserve">月</w:t>
      </w:r>
      <w:r>
        <w:rPr>
          <w:rStyle w:val="NormalCharacter"/>
          <w:bCs/>
          <w:szCs w:val="30"/>
          <w:sz w:val="30"/>
          <w:kern w:val="0"/>
          <w:lang w:val="en-US" w:eastAsia="zh-CN" w:bidi="ar-SA"/>
          <w:rFonts w:ascii="宋体" w:cs="宋体" w:eastAsia="宋体" w:hAnsi="宋体"/>
        </w:rPr>
        <w:t xml:space="preserve">活动项目申报表</w:t>
      </w:r>
    </w:p>
    <w:tbl>
      <w:tblPr>
        <w:tblW w:type="dxa" w:w="9215"/>
        <w:tblLook w:val="ffff"/>
        <w:tblInd w:w="-426" w:type="dxa"/>
        <w:tblBorders>
          <w:top w:space="0" w:color="000000" w:val="single" w:sz="12"/>
          <w:left w:space="0" w:color="000000" w:val="single" w:sz="12"/>
          <w:bottom w:space="0" w:color="000000" w:val="single" w:sz="12"/>
          <w:right w:space="0" w:color="000000" w:val="single" w:sz="12"/>
          <w:insideH w:space="0" w:color="000000" w:val="single" w:sz="6"/>
          <w:insideV w:space="0" w:color="000000" w:val="single" w:sz="6"/>
        </w:tblBorders>
        <w:tblLayout w:type="fixed"/>
        <w:tblCellMar>
          <w:left w:w="0" w:type="dxa"/>
          <w:right w:w="0" w:type="dxa"/>
        </w:tblCellMar>
      </w:tblPr>
      <w:tblGrid>
        <w:gridCol w:w="1702"/>
        <w:gridCol w:w="3969"/>
        <w:gridCol w:w="1352"/>
        <w:gridCol w:w="2192"/>
      </w:tblGrid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12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项目名称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12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left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活动形式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  □报告讲座  □展览展示展演 □广场咨询服务 □知识竞赛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□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社科普及读物或教材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  □社科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进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基层  □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微社科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  □其他</w:t>
            </w:r>
          </w:p>
        </w:tc>
      </w:tr>
      <w:tr>
        <w:trPr>
          <w:wAfter w:w="0" w:type="dxa"/>
          <w:trHeight w:val="3175" w:hRule="atLeast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项目简介</w:t>
            </w:r>
          </w:p>
        </w:tc>
        <w:tc>
          <w:tcPr>
            <w:textDirection w:val="lrTb"/>
            <w:vAlign w:val="top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仿宋_GB2312" w:eastAsia="仿宋_GB2312" w:hAnsi="Calibri"/>
              </w:rPr>
              <w:ind w:firstLine="5520" w:firstLineChars="2300"/>
              <w:spacing w:line="360" w:after="0" w:lineRule="auto"/>
              <w:jc w:val="both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活动时间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201</w:t>
            </w: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9</w:t>
            </w: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年</w:t>
            </w: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6</w:t>
            </w: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月</w:t>
            </w: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活动地点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承办单位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参加对象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UserStyle_1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预计参</w:t>
            </w:r>
          </w:p>
          <w:p>
            <w:pPr>
              <w:pStyle w:val="UserStyle_1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Calibri" w:eastAsia="宋体" w:hAnsi="Calibri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加人数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负责人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联系人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联系地址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邮编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联系电话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手机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  <w:trHeight w:val="655" w:hRule="atLeast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传真</w:t>
            </w:r>
          </w:p>
        </w:tc>
        <w:tc>
          <w:tcPr>
            <w:textDirection w:val="lrTb"/>
            <w:vAlign w:val="center"/>
            <w:tcW w:type="dxa" w:w="3969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5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6"/>
            </w:tcBorders>
          </w:tcPr>
          <w:p>
            <w:pPr>
              <w:pStyle w:val="UserStyle_1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活动预</w:t>
            </w:r>
          </w:p>
          <w:p>
            <w:pPr>
              <w:pStyle w:val="UserStyle_1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约电话</w:t>
            </w:r>
          </w:p>
        </w:tc>
        <w:tc>
          <w:tcPr>
            <w:textDirection w:val="lrTb"/>
            <w:vAlign w:val="center"/>
            <w:tcW w:type="dxa" w:w="2192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2"/>
                <w:lang w:val="en-US" w:eastAsia="zh-CN" w:bidi="ar-SA"/>
                <w:rFonts w:ascii="仿宋_GB2312" w:eastAsia="仿宋_GB2312" w:hAnsi="Calibri"/>
              </w:rPr>
              <w:spacing w:after="0"/>
              <w:jc w:val="center"/>
              <w:textAlignment w:val="baseline"/>
            </w:pPr>
          </w:p>
        </w:tc>
      </w:tr>
      <w:tr>
        <w:trPr>
          <w:wAfter w:w="0" w:type="dxa"/>
          <w:trHeight w:val="914" w:hRule="atLeast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6"/>
              <w:right w:space="0" w:color="000000" w:val="single" w:sz="6"/>
            </w:tcBorders>
          </w:tcPr>
          <w:p>
            <w:pPr>
              <w:pStyle w:val="UserStyle_1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line="380" w:after="0" w:lineRule="exact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填报单位</w:t>
            </w:r>
          </w:p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意见</w:t>
            </w:r>
          </w:p>
        </w:tc>
        <w:tc>
          <w:tcPr>
            <w:textDirection w:val="lrTb"/>
            <w:vAlign w:val="bottom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6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</w:p>
          <w:p>
            <w:pPr>
              <w:pStyle w:val="Normal"/>
              <w:rPr>
                <w:rStyle w:val="NormalCharacter"/>
                <w:szCs w:val="22"/>
                <w:sz w:val="21"/>
                <w:kern w:val="2"/>
                <w:lang w:val="en-US" w:eastAsia="zh-CN" w:bidi="ar-SA"/>
                <w:rFonts w:ascii="Calibri" w:eastAsia="宋体" w:hAnsi="Calibri"/>
              </w:rPr>
              <w:ind w:leftChars="893" w:left="1875"/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盖章：</w:t>
            </w:r>
          </w:p>
        </w:tc>
      </w:tr>
      <w:tr>
        <w:trPr>
          <w:wAfter w:w="0" w:type="dxa"/>
          <w:trHeight w:val="2272" w:hRule="atLeast"/>
        </w:trPr>
        <w:tc>
          <w:tcPr>
            <w:textDirection w:val="lrTb"/>
            <w:vAlign w:val="center"/>
            <w:tcW w:type="dxa" w:w="1702"/>
            <w:tcBorders>
              <w:top w:space="0" w:color="000000" w:val="single" w:sz="6"/>
              <w:left w:space="0" w:color="000000" w:val="single" w:sz="12"/>
              <w:bottom w:space="0" w:color="000000" w:val="single" w:sz="12"/>
              <w:right w:space="0" w:color="000000" w:val="single" w:sz="6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</w:rPr>
              <w:t xml:space="preserve">说　明</w:t>
            </w:r>
          </w:p>
        </w:tc>
        <w:tc>
          <w:tcPr>
            <w:textDirection w:val="lrTb"/>
            <w:vAlign w:val="center"/>
            <w:tcW w:type="dxa" w:w="7513"/>
            <w:gridSpan w:val="3"/>
            <w:tcBorders>
              <w:top w:space="0" w:color="000000" w:val="single" w:sz="6"/>
              <w:left w:space="0" w:color="000000" w:val="single" w:sz="6"/>
              <w:bottom w:space="0" w:color="000000" w:val="single" w:sz="1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1.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如活动形式为讲座，请详细填写讲座时间、讲题、主讲人、听众、地点等相关信息；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2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.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各单位可视自身实际，申报参与多个活动项目（申报表可复制），一项活动填报一份申报表格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；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3.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表格盖章纸质版请寄送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：珠海市九洲大道东1115号文艺大厦5楼Ｂ区50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2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室,邮编：519000；联系人：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钱雪琴，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电话：333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2159，13928013281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spacing w:after="0"/>
              <w:jc w:val="left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表格电子版请发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宋体"/>
              </w:rPr>
              <w:t xml:space="preserve">电子邮箱：zhskl＠126.com</w:t>
            </w:r>
          </w:p>
        </w:tc>
      </w:tr>
    </w:tbl>
    <w:p>
      <w:pPr>
        <w:pStyle w:val="Normal"/>
        <w:rPr>
          <w:rStyle w:val="NormalCharacter"/>
          <w:szCs w:val="22"/>
          <w:sz w:val="21"/>
          <w:kern w:val="2"/>
          <w:lang w:val="en-US" w:eastAsia="zh-CN" w:bidi="ar-SA"/>
          <w:rFonts w:ascii="Calibri" w:eastAsia="宋体" w:hAnsi="Calibri"/>
        </w:rPr>
        <w:ind w:right="280"/>
        <w:spacing w:after="200"/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680" w:bottom="805" w:footer="992" w:left="1797" w:right="1797"/>
      <w:lnNumType w:countBy="0"/>
      <w:paperSrc w:first="0" w:other="0"/>
      <w:cols w:space="425" w:num="1"/>
      <w:docGrid w:charSpace="0" w:linePitch="312" w:type="lines"/>
    </w:sectPr>
  </w:body>
</w:document>
</file>

<file path=treport/opRecord.xml>tbl_3(3_3_1_0_0,3_3_1_0_1|D);
</file>