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color w:val="C00000"/>
          <w:w w:val="112"/>
          <w:sz w:val="72"/>
          <w:szCs w:val="72"/>
          <w:lang w:eastAsia="zh-CN"/>
        </w:rPr>
      </w:pPr>
      <w:r>
        <w:rPr>
          <w:rFonts w:hint="eastAsia" w:ascii="宋体" w:hAnsi="宋体"/>
          <w:color w:val="C00000"/>
          <w:w w:val="112"/>
          <w:sz w:val="80"/>
          <w:szCs w:val="80"/>
          <w:lang w:eastAsia="zh-CN"/>
        </w:rPr>
        <w:t>珠海科技学院科研处</w:t>
      </w:r>
    </w:p>
    <w:p>
      <w:pPr>
        <w:jc w:val="center"/>
        <w:rPr>
          <w:rFonts w:ascii="宋体" w:hAnsi="宋体"/>
          <w:color w:val="C00000"/>
          <w:sz w:val="18"/>
          <w:szCs w:val="18"/>
          <w:lang w:eastAsia="zh-CN"/>
        </w:rPr>
      </w:pPr>
    </w:p>
    <w:p>
      <w:pPr>
        <w:jc w:val="center"/>
        <w:rPr>
          <w:rFonts w:ascii="宋体" w:hAnsi="宋体"/>
          <w:color w:val="C00000"/>
          <w:sz w:val="32"/>
          <w:szCs w:val="32"/>
          <w:lang w:eastAsia="zh-CN"/>
        </w:rPr>
      </w:pPr>
      <w:bookmarkStart w:id="0" w:name="文号"/>
      <w:r>
        <w:rPr>
          <w:rFonts w:ascii="宋体" w:hAnsi="宋体"/>
          <w:b/>
          <w:bCs/>
          <w:sz w:val="18"/>
          <w:szCs w:val="18"/>
        </w:rPr>
        <mc:AlternateContent>
          <mc:Choice Requires="wps">
            <w:drawing>
              <wp:anchor distT="0" distB="0" distL="114300" distR="114300" simplePos="0" relativeHeight="251659264" behindDoc="0" locked="0" layoutInCell="1" allowOverlap="1">
                <wp:simplePos x="0" y="0"/>
                <wp:positionH relativeFrom="page">
                  <wp:posOffset>710565</wp:posOffset>
                </wp:positionH>
                <wp:positionV relativeFrom="paragraph">
                  <wp:posOffset>389890</wp:posOffset>
                </wp:positionV>
                <wp:extent cx="6120130" cy="0"/>
                <wp:effectExtent l="34290" t="37465" r="36830" b="29210"/>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57150" cmpd="thickThin">
                          <a:solidFill>
                            <a:srgbClr val="FF0000"/>
                          </a:solidFill>
                          <a:round/>
                        </a:ln>
                      </wps:spPr>
                      <wps:bodyPr/>
                    </wps:wsp>
                  </a:graphicData>
                </a:graphic>
              </wp:anchor>
            </w:drawing>
          </mc:Choice>
          <mc:Fallback>
            <w:pict>
              <v:line id="_x0000_s1026" o:spid="_x0000_s1026" o:spt="20" style="position:absolute;left:0pt;margin-left:55.95pt;margin-top:30.7pt;height:0pt;width:481.9pt;mso-position-horizontal-relative:page;z-index:251659264;mso-width-relative:page;mso-height-relative:page;" filled="f" stroked="t" coordsize="21600,21600" o:gfxdata="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3j2UC1QAAAAoBAAAPAAAAAAAAAAEAIAAAACIAAABkcnMvZG93bnJldi54bWxQSwECFAAUAAAA&#10;CACHTuJAKMk38fEBAAC8AwAADgAAAAAAAAABACAAAAAkAQAAZHJzL2Uyb0RvYy54bWxQSwUGAAAA&#10;AAYABgBZAQAAhwUAAAAA&#10;">
                <v:fill on="f" focussize="0,0"/>
                <v:stroke weight="4.5pt" color="#FF0000" linestyle="thickThin" joinstyle="round"/>
                <v:imagedata o:title=""/>
                <o:lock v:ext="edit" aspectratio="f"/>
              </v:line>
            </w:pict>
          </mc:Fallback>
        </mc:AlternateContent>
      </w:r>
      <w:r>
        <w:rPr>
          <w:rFonts w:hint="eastAsia" w:ascii="宋体" w:hAnsi="宋体"/>
          <w:color w:val="000000"/>
          <w:sz w:val="32"/>
          <w:szCs w:val="32"/>
          <w:lang w:eastAsia="zh-CN"/>
        </w:rPr>
        <w:t>校科字〔202</w:t>
      </w:r>
      <w:r>
        <w:rPr>
          <w:rFonts w:hint="eastAsia" w:ascii="宋体" w:hAnsi="宋体"/>
          <w:color w:val="000000"/>
          <w:sz w:val="32"/>
          <w:szCs w:val="32"/>
          <w:lang w:val="en-US" w:eastAsia="zh-CN"/>
        </w:rPr>
        <w:t>4</w:t>
      </w:r>
      <w:r>
        <w:rPr>
          <w:rFonts w:hint="eastAsia" w:ascii="宋体" w:hAnsi="宋体"/>
          <w:color w:val="000000"/>
          <w:sz w:val="32"/>
          <w:szCs w:val="32"/>
          <w:lang w:eastAsia="zh-CN"/>
        </w:rPr>
        <w:t>〕</w:t>
      </w:r>
      <w:r>
        <w:rPr>
          <w:rFonts w:hint="eastAsia" w:asciiTheme="minorEastAsia" w:hAnsiTheme="minorEastAsia" w:eastAsiaTheme="minorEastAsia"/>
          <w:color w:val="000000"/>
          <w:sz w:val="32"/>
          <w:szCs w:val="32"/>
          <w:lang w:val="en-US" w:eastAsia="zh-CN"/>
        </w:rPr>
        <w:t>70</w:t>
      </w:r>
      <w:r>
        <w:rPr>
          <w:rFonts w:hint="eastAsia" w:ascii="宋体" w:hAnsi="宋体"/>
          <w:color w:val="000000"/>
          <w:sz w:val="32"/>
          <w:szCs w:val="32"/>
          <w:lang w:eastAsia="zh-CN"/>
        </w:rPr>
        <w:t>号</w:t>
      </w:r>
      <w:bookmarkEnd w:id="0"/>
    </w:p>
    <w:p>
      <w:pPr>
        <w:jc w:val="center"/>
        <w:rPr>
          <w:rFonts w:asciiTheme="majorEastAsia" w:hAnsiTheme="majorEastAsia" w:eastAsiaTheme="majorEastAsia"/>
          <w:b/>
          <w:sz w:val="44"/>
          <w:szCs w:val="44"/>
          <w:lang w:eastAsia="zh-CN"/>
        </w:rPr>
      </w:pP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heme="majorEastAsia" w:hAnsiTheme="majorEastAsia" w:eastAsiaTheme="majorEastAsia"/>
          <w:b/>
          <w:sz w:val="44"/>
          <w:szCs w:val="36"/>
          <w:lang w:eastAsia="zh-CN"/>
        </w:rPr>
      </w:pPr>
      <w:r>
        <w:rPr>
          <w:rFonts w:hint="eastAsia" w:asciiTheme="majorEastAsia" w:hAnsiTheme="majorEastAsia" w:eastAsiaTheme="majorEastAsia"/>
          <w:b/>
          <w:sz w:val="44"/>
          <w:szCs w:val="36"/>
          <w:lang w:eastAsia="zh-CN"/>
        </w:rPr>
        <w:t>关于组织申报2024年国家社科基金冷门绝学研究专项的通知</w:t>
      </w:r>
    </w:p>
    <w:p>
      <w:pPr>
        <w:spacing w:line="360" w:lineRule="auto"/>
        <w:jc w:val="both"/>
        <w:rPr>
          <w:rFonts w:hint="eastAsia" w:ascii="仿宋" w:hAnsi="仿宋" w:eastAsia="仿宋"/>
          <w:sz w:val="30"/>
          <w:szCs w:val="30"/>
          <w:lang w:eastAsia="zh-CN"/>
        </w:rPr>
      </w:pPr>
    </w:p>
    <w:p>
      <w:pPr>
        <w:keepNext w:val="0"/>
        <w:keepLines w:val="0"/>
        <w:pageBreakBefore w:val="0"/>
        <w:kinsoku/>
        <w:wordWrap/>
        <w:overflowPunct/>
        <w:topLinePunct w:val="0"/>
        <w:autoSpaceDE/>
        <w:autoSpaceDN/>
        <w:bidi w:val="0"/>
        <w:adjustRightInd w:val="0"/>
        <w:snapToGrid w:val="0"/>
        <w:spacing w:line="360" w:lineRule="auto"/>
        <w:jc w:val="both"/>
        <w:textAlignment w:val="auto"/>
        <w:rPr>
          <w:rFonts w:ascii="仿宋" w:hAnsi="仿宋" w:eastAsia="仿宋"/>
          <w:sz w:val="30"/>
          <w:szCs w:val="30"/>
          <w:lang w:eastAsia="zh-CN"/>
        </w:rPr>
      </w:pPr>
      <w:r>
        <w:rPr>
          <w:rFonts w:hint="eastAsia" w:ascii="仿宋" w:hAnsi="仿宋" w:eastAsia="仿宋"/>
          <w:sz w:val="30"/>
          <w:szCs w:val="30"/>
          <w:lang w:eastAsia="zh-CN"/>
        </w:rPr>
        <w:t>学校各单位：</w:t>
      </w:r>
    </w:p>
    <w:p>
      <w:pPr>
        <w:keepNext w:val="0"/>
        <w:keepLines w:val="0"/>
        <w:pageBreakBefore w:val="0"/>
        <w:kinsoku/>
        <w:wordWrap/>
        <w:overflowPunct/>
        <w:topLinePunct w:val="0"/>
        <w:autoSpaceDE/>
        <w:autoSpaceDN/>
        <w:bidi w:val="0"/>
        <w:adjustRightInd w:val="0"/>
        <w:snapToGrid w:val="0"/>
        <w:spacing w:line="360" w:lineRule="auto"/>
        <w:ind w:firstLine="600" w:firstLineChars="200"/>
        <w:jc w:val="both"/>
        <w:textAlignment w:val="auto"/>
        <w:rPr>
          <w:rFonts w:ascii="仿宋" w:hAnsi="仿宋" w:eastAsia="仿宋"/>
          <w:sz w:val="30"/>
          <w:szCs w:val="30"/>
          <w:lang w:eastAsia="zh-CN"/>
        </w:rPr>
      </w:pPr>
      <w:bookmarkStart w:id="1" w:name="_Hlk63152268"/>
      <w:r>
        <w:rPr>
          <w:rFonts w:hint="eastAsia" w:ascii="仿宋" w:hAnsi="仿宋" w:eastAsia="仿宋"/>
          <w:sz w:val="30"/>
          <w:szCs w:val="30"/>
          <w:lang w:eastAsia="zh-CN"/>
        </w:rPr>
        <w:t>依据广东省哲学社会科学规划专项小组文件《广东省关于做好2024年国家社科基金冷门绝学研究专项申报工作的通知》</w:t>
      </w:r>
      <w:bookmarkEnd w:id="1"/>
      <w:r>
        <w:rPr>
          <w:rFonts w:hint="eastAsia" w:ascii="仿宋" w:hAnsi="仿宋" w:eastAsia="仿宋"/>
          <w:sz w:val="30"/>
          <w:szCs w:val="30"/>
          <w:lang w:eastAsia="zh-CN"/>
        </w:rPr>
        <w:t>，学校现组织开展项目申报工作。请有意申报此类项目的负责人认真阅览相关文件，请各单位集中报</w:t>
      </w:r>
      <w:r>
        <w:rPr>
          <w:rFonts w:hint="eastAsia" w:ascii="仿宋" w:hAnsi="仿宋" w:eastAsia="仿宋"/>
          <w:sz w:val="30"/>
          <w:szCs w:val="30"/>
          <w:highlight w:val="none"/>
          <w:lang w:eastAsia="zh-CN"/>
        </w:rPr>
        <w:t>送，并于</w:t>
      </w:r>
      <w:r>
        <w:rPr>
          <w:rFonts w:hint="eastAsia" w:ascii="仿宋" w:hAnsi="仿宋" w:eastAsia="仿宋"/>
          <w:sz w:val="30"/>
          <w:szCs w:val="30"/>
          <w:highlight w:val="none"/>
          <w:lang w:val="en-US" w:eastAsia="zh-CN"/>
        </w:rPr>
        <w:t>8</w:t>
      </w:r>
      <w:r>
        <w:rPr>
          <w:rFonts w:ascii="仿宋" w:hAnsi="仿宋" w:eastAsia="仿宋"/>
          <w:sz w:val="30"/>
          <w:szCs w:val="30"/>
          <w:highlight w:val="none"/>
          <w:lang w:eastAsia="zh-CN"/>
        </w:rPr>
        <w:t>月</w:t>
      </w:r>
      <w:r>
        <w:rPr>
          <w:rFonts w:hint="eastAsia" w:ascii="仿宋" w:hAnsi="仿宋" w:eastAsia="仿宋"/>
          <w:sz w:val="30"/>
          <w:szCs w:val="30"/>
          <w:highlight w:val="none"/>
          <w:lang w:val="en-US" w:eastAsia="zh-CN"/>
        </w:rPr>
        <w:t>30</w:t>
      </w:r>
      <w:r>
        <w:rPr>
          <w:rFonts w:ascii="仿宋" w:hAnsi="仿宋" w:eastAsia="仿宋"/>
          <w:sz w:val="30"/>
          <w:szCs w:val="30"/>
          <w:highlight w:val="none"/>
          <w:lang w:eastAsia="zh-CN"/>
        </w:rPr>
        <w:t>日前</w:t>
      </w:r>
      <w:bookmarkStart w:id="2" w:name="_Hlk71536632"/>
      <w:r>
        <w:rPr>
          <w:rFonts w:ascii="仿宋" w:hAnsi="仿宋" w:eastAsia="仿宋"/>
          <w:sz w:val="30"/>
          <w:szCs w:val="30"/>
          <w:highlight w:val="none"/>
          <w:lang w:eastAsia="zh-CN"/>
        </w:rPr>
        <w:t>将电子版</w:t>
      </w:r>
      <w:r>
        <w:rPr>
          <w:rFonts w:hint="eastAsia" w:ascii="仿宋" w:hAnsi="仿宋" w:eastAsia="仿宋"/>
          <w:sz w:val="30"/>
          <w:szCs w:val="30"/>
          <w:highlight w:val="none"/>
          <w:lang w:eastAsia="zh-CN"/>
        </w:rPr>
        <w:t>申请书</w:t>
      </w:r>
      <w:r>
        <w:rPr>
          <w:rFonts w:hint="eastAsia" w:ascii="仿宋" w:hAnsi="仿宋" w:eastAsia="仿宋"/>
          <w:sz w:val="30"/>
          <w:szCs w:val="30"/>
          <w:highlight w:val="none"/>
          <w:lang w:val="en-US" w:eastAsia="zh-CN"/>
        </w:rPr>
        <w:t>及相关材料</w:t>
      </w:r>
      <w:r>
        <w:rPr>
          <w:rFonts w:ascii="仿宋" w:hAnsi="仿宋" w:eastAsia="仿宋"/>
          <w:sz w:val="30"/>
          <w:szCs w:val="30"/>
          <w:highlight w:val="none"/>
          <w:lang w:eastAsia="zh-CN"/>
        </w:rPr>
        <w:t>发送至科研处邮箱：</w:t>
      </w:r>
      <w:bookmarkEnd w:id="2"/>
      <w:r>
        <w:rPr>
          <w:rFonts w:hint="eastAsia" w:ascii="仿宋" w:hAnsi="仿宋" w:eastAsia="仿宋"/>
          <w:sz w:val="30"/>
          <w:szCs w:val="30"/>
          <w:highlight w:val="none"/>
          <w:lang w:val="en-US" w:eastAsia="zh-CN"/>
        </w:rPr>
        <w:fldChar w:fldCharType="begin"/>
      </w:r>
      <w:r>
        <w:rPr>
          <w:rFonts w:hint="eastAsia" w:ascii="仿宋" w:hAnsi="仿宋" w:eastAsia="仿宋"/>
          <w:sz w:val="30"/>
          <w:szCs w:val="30"/>
          <w:highlight w:val="none"/>
          <w:lang w:val="en-US" w:eastAsia="zh-CN"/>
        </w:rPr>
        <w:instrText xml:space="preserve"> HYPERLINK "mailto:kycjluzh@126.com。纸质版材料于6月29" </w:instrText>
      </w:r>
      <w:r>
        <w:rPr>
          <w:rFonts w:hint="eastAsia" w:ascii="仿宋" w:hAnsi="仿宋" w:eastAsia="仿宋"/>
          <w:sz w:val="30"/>
          <w:szCs w:val="30"/>
          <w:highlight w:val="none"/>
          <w:lang w:val="en-US" w:eastAsia="zh-CN"/>
        </w:rPr>
        <w:fldChar w:fldCharType="separate"/>
      </w:r>
      <w:r>
        <w:rPr>
          <w:rFonts w:hint="eastAsia" w:ascii="仿宋" w:hAnsi="仿宋" w:eastAsia="仿宋"/>
          <w:sz w:val="30"/>
          <w:szCs w:val="30"/>
          <w:highlight w:val="none"/>
          <w:lang w:val="en-US" w:eastAsia="zh-CN"/>
        </w:rPr>
        <w:t>kycjluzh@126.com，学校将统一组织相关专家进行审议并给予指导意见。纸质版《申请书》一式9份于9月4</w:t>
      </w:r>
      <w:r>
        <w:rPr>
          <w:rFonts w:hint="eastAsia" w:ascii="仿宋" w:hAnsi="仿宋" w:eastAsia="仿宋"/>
          <w:sz w:val="30"/>
          <w:szCs w:val="30"/>
          <w:highlight w:val="none"/>
          <w:lang w:val="en-US" w:eastAsia="zh-CN"/>
        </w:rPr>
        <w:fldChar w:fldCharType="end"/>
      </w:r>
      <w:r>
        <w:rPr>
          <w:rFonts w:hint="eastAsia" w:ascii="仿宋" w:hAnsi="仿宋" w:eastAsia="仿宋"/>
          <w:sz w:val="30"/>
          <w:szCs w:val="30"/>
          <w:highlight w:val="none"/>
          <w:lang w:val="en-US" w:eastAsia="zh-CN"/>
        </w:rPr>
        <w:t>日</w:t>
      </w:r>
      <w:bookmarkStart w:id="3" w:name="_GoBack"/>
      <w:bookmarkEnd w:id="3"/>
      <w:r>
        <w:rPr>
          <w:rFonts w:hint="eastAsia" w:ascii="仿宋" w:hAnsi="仿宋" w:eastAsia="仿宋"/>
          <w:sz w:val="30"/>
          <w:szCs w:val="30"/>
          <w:lang w:eastAsia="zh-CN"/>
        </w:rPr>
        <w:t>提交至科研处2</w:t>
      </w:r>
      <w:r>
        <w:rPr>
          <w:rFonts w:ascii="仿宋" w:hAnsi="仿宋" w:eastAsia="仿宋"/>
          <w:sz w:val="30"/>
          <w:szCs w:val="30"/>
          <w:lang w:eastAsia="zh-CN"/>
        </w:rPr>
        <w:t>12</w:t>
      </w:r>
      <w:r>
        <w:rPr>
          <w:rFonts w:hint="eastAsia" w:ascii="仿宋" w:hAnsi="仿宋" w:eastAsia="仿宋"/>
          <w:sz w:val="30"/>
          <w:szCs w:val="30"/>
          <w:lang w:eastAsia="zh-CN"/>
        </w:rPr>
        <w:t>。</w:t>
      </w:r>
    </w:p>
    <w:p>
      <w:pPr>
        <w:keepNext w:val="0"/>
        <w:keepLines w:val="0"/>
        <w:pageBreakBefore w:val="0"/>
        <w:kinsoku/>
        <w:wordWrap/>
        <w:overflowPunct/>
        <w:topLinePunct w:val="0"/>
        <w:autoSpaceDE/>
        <w:autoSpaceDN/>
        <w:bidi w:val="0"/>
        <w:adjustRightInd w:val="0"/>
        <w:snapToGrid w:val="0"/>
        <w:spacing w:line="360" w:lineRule="auto"/>
        <w:ind w:firstLine="602" w:firstLineChars="200"/>
        <w:textAlignment w:val="auto"/>
        <w:rPr>
          <w:rFonts w:ascii="仿宋" w:hAnsi="仿宋" w:eastAsia="仿宋"/>
          <w:b/>
          <w:bCs w:val="0"/>
          <w:sz w:val="30"/>
          <w:szCs w:val="30"/>
          <w:lang w:eastAsia="zh-CN"/>
        </w:rPr>
      </w:pPr>
      <w:r>
        <w:rPr>
          <w:rFonts w:hint="eastAsia" w:ascii="仿宋" w:hAnsi="仿宋" w:eastAsia="仿宋"/>
          <w:b/>
          <w:bCs w:val="0"/>
          <w:sz w:val="30"/>
          <w:szCs w:val="30"/>
          <w:lang w:val="en-US" w:eastAsia="zh-CN"/>
        </w:rPr>
        <w:t>一、资助领域</w:t>
      </w:r>
      <w:r>
        <w:rPr>
          <w:rFonts w:ascii="仿宋" w:hAnsi="仿宋" w:eastAsia="仿宋"/>
          <w:b/>
          <w:bCs w:val="0"/>
          <w:sz w:val="30"/>
          <w:szCs w:val="30"/>
          <w:lang w:eastAsia="zh-CN"/>
        </w:rPr>
        <w:t xml:space="preserve"> </w:t>
      </w:r>
    </w:p>
    <w:p>
      <w:pPr>
        <w:keepNext w:val="0"/>
        <w:keepLines w:val="0"/>
        <w:pageBreakBefore w:val="0"/>
        <w:kinsoku/>
        <w:wordWrap/>
        <w:overflowPunct/>
        <w:topLinePunct w:val="0"/>
        <w:autoSpaceDE/>
        <w:autoSpaceDN/>
        <w:bidi w:val="0"/>
        <w:adjustRightInd w:val="0"/>
        <w:snapToGrid w:val="0"/>
        <w:spacing w:line="360" w:lineRule="auto"/>
        <w:ind w:firstLine="600" w:firstLineChars="200"/>
        <w:textAlignment w:val="auto"/>
        <w:rPr>
          <w:rFonts w:hint="eastAsia" w:ascii="仿宋" w:hAnsi="仿宋" w:eastAsia="仿宋"/>
          <w:sz w:val="30"/>
          <w:szCs w:val="30"/>
          <w:highlight w:val="none"/>
          <w:lang w:val="en-US" w:eastAsia="zh-CN"/>
        </w:rPr>
      </w:pPr>
      <w:r>
        <w:rPr>
          <w:rFonts w:hint="eastAsia" w:ascii="仿宋" w:hAnsi="仿宋" w:eastAsia="仿宋"/>
          <w:sz w:val="30"/>
          <w:szCs w:val="30"/>
          <w:highlight w:val="none"/>
          <w:lang w:val="en-US" w:eastAsia="zh-CN"/>
        </w:rPr>
        <w:t>本研究</w:t>
      </w:r>
      <w:r>
        <w:rPr>
          <w:rFonts w:hint="eastAsia" w:ascii="仿宋" w:hAnsi="仿宋" w:eastAsia="仿宋"/>
          <w:b w:val="0"/>
          <w:bCs w:val="0"/>
          <w:sz w:val="30"/>
          <w:szCs w:val="30"/>
          <w:highlight w:val="none"/>
          <w:lang w:val="en-US" w:eastAsia="zh-CN"/>
        </w:rPr>
        <w:t>专项重点支持对国家发展、文明传承、文化安全具有重要意义或填补空白价值的冷门绝学。主要包</w:t>
      </w:r>
      <w:r>
        <w:rPr>
          <w:rFonts w:hint="eastAsia" w:ascii="仿宋" w:hAnsi="仿宋" w:eastAsia="仿宋"/>
          <w:sz w:val="30"/>
          <w:szCs w:val="30"/>
          <w:highlight w:val="none"/>
          <w:lang w:val="en-US" w:eastAsia="zh-CN"/>
        </w:rPr>
        <w:t>括：古文字与出土简牍文献整理和研究，重要历史文化典籍版本收集与整理研究，古代丝绸之路和海上丝绸之路历史遗存保护研究，石窟寺保护研究，重要历史文化遗址保护研究，传统村落、历史街区、古老建筑保护研究，边疆民族地区历史文化遗产保护研究，少数民族语言文字与历史研究，方言与地域文化研究等。</w:t>
      </w:r>
    </w:p>
    <w:p>
      <w:pPr>
        <w:keepNext w:val="0"/>
        <w:keepLines w:val="0"/>
        <w:pageBreakBefore w:val="0"/>
        <w:kinsoku/>
        <w:wordWrap/>
        <w:overflowPunct/>
        <w:topLinePunct w:val="0"/>
        <w:autoSpaceDE/>
        <w:autoSpaceDN/>
        <w:bidi w:val="0"/>
        <w:adjustRightInd w:val="0"/>
        <w:snapToGrid w:val="0"/>
        <w:spacing w:line="360" w:lineRule="auto"/>
        <w:ind w:firstLine="602" w:firstLineChars="200"/>
        <w:textAlignment w:val="auto"/>
        <w:rPr>
          <w:rFonts w:hint="default" w:ascii="仿宋" w:hAnsi="仿宋" w:eastAsia="仿宋" w:cstheme="minorBidi"/>
          <w:sz w:val="30"/>
          <w:szCs w:val="30"/>
          <w:highlight w:val="none"/>
          <w:lang w:val="en-US" w:eastAsia="zh-CN" w:bidi="ar-SA"/>
        </w:rPr>
      </w:pPr>
      <w:r>
        <w:rPr>
          <w:rFonts w:hint="eastAsia" w:ascii="仿宋" w:hAnsi="仿宋" w:eastAsia="仿宋"/>
          <w:b/>
          <w:bCs w:val="0"/>
          <w:sz w:val="30"/>
          <w:szCs w:val="30"/>
          <w:lang w:val="en-US" w:eastAsia="zh-CN"/>
        </w:rPr>
        <w:t>二、资助额度</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Autospacing="0" w:afterAutospacing="0" w:line="360" w:lineRule="auto"/>
        <w:ind w:left="0" w:right="0" w:firstLine="600" w:firstLineChars="200"/>
        <w:jc w:val="left"/>
        <w:textAlignment w:val="auto"/>
        <w:rPr>
          <w:rFonts w:hint="eastAsia" w:ascii="仿宋" w:hAnsi="仿宋" w:eastAsia="仿宋"/>
          <w:sz w:val="30"/>
          <w:szCs w:val="30"/>
          <w:highlight w:val="none"/>
          <w:lang w:val="en-US" w:eastAsia="zh-CN"/>
        </w:rPr>
      </w:pPr>
      <w:r>
        <w:rPr>
          <w:rFonts w:hint="eastAsia" w:ascii="仿宋" w:hAnsi="仿宋" w:eastAsia="仿宋" w:cstheme="minorBidi"/>
          <w:sz w:val="30"/>
          <w:szCs w:val="30"/>
          <w:highlight w:val="none"/>
          <w:lang w:val="en-US" w:eastAsia="zh-CN" w:bidi="ar-SA"/>
        </w:rPr>
        <w:t>2024年冷门绝学研究专项继续分为学术团队项目和学者个人项目两个类别，申请人可自行选择其一申报。学术团队项目参照国家社科基金重大项目标准，一般每项资助60—80万元；学者个人项目参照国家社科基金重点项目标准，一般每项资助35万元。申请人须按照《国家社会科学基金管理办法》和《国家社会科学基金项目资金管理办法》要求，根据实际需要编制科学合理的经费预算。</w:t>
      </w:r>
    </w:p>
    <w:p>
      <w:pPr>
        <w:keepNext w:val="0"/>
        <w:keepLines w:val="0"/>
        <w:pageBreakBefore w:val="0"/>
        <w:kinsoku/>
        <w:wordWrap/>
        <w:overflowPunct/>
        <w:topLinePunct w:val="0"/>
        <w:autoSpaceDE/>
        <w:autoSpaceDN/>
        <w:bidi w:val="0"/>
        <w:adjustRightInd w:val="0"/>
        <w:snapToGrid w:val="0"/>
        <w:spacing w:line="360" w:lineRule="auto"/>
        <w:ind w:firstLine="602" w:firstLineChars="200"/>
        <w:textAlignment w:val="auto"/>
        <w:rPr>
          <w:rFonts w:ascii="仿宋" w:hAnsi="仿宋" w:eastAsia="仿宋"/>
          <w:b/>
          <w:sz w:val="30"/>
          <w:szCs w:val="30"/>
          <w:lang w:eastAsia="zh-CN"/>
        </w:rPr>
      </w:pPr>
      <w:r>
        <w:rPr>
          <w:rFonts w:hint="eastAsia" w:ascii="仿宋" w:hAnsi="仿宋" w:eastAsia="仿宋"/>
          <w:b/>
          <w:sz w:val="30"/>
          <w:szCs w:val="30"/>
          <w:lang w:val="en-US" w:eastAsia="zh-CN"/>
        </w:rPr>
        <w:t>三</w:t>
      </w:r>
      <w:r>
        <w:rPr>
          <w:rFonts w:hint="eastAsia" w:ascii="仿宋" w:hAnsi="仿宋" w:eastAsia="仿宋"/>
          <w:b/>
          <w:sz w:val="30"/>
          <w:szCs w:val="30"/>
          <w:lang w:eastAsia="zh-CN"/>
        </w:rPr>
        <w:t>、</w:t>
      </w:r>
      <w:r>
        <w:rPr>
          <w:rFonts w:hint="eastAsia" w:ascii="仿宋" w:hAnsi="仿宋" w:eastAsia="仿宋"/>
          <w:b/>
          <w:sz w:val="30"/>
          <w:szCs w:val="30"/>
          <w:lang w:val="en-US" w:eastAsia="zh-CN"/>
        </w:rPr>
        <w:t>申报办法</w:t>
      </w:r>
    </w:p>
    <w:p>
      <w:pPr>
        <w:keepNext w:val="0"/>
        <w:keepLines w:val="0"/>
        <w:pageBreakBefore w:val="0"/>
        <w:kinsoku/>
        <w:wordWrap/>
        <w:overflowPunct/>
        <w:topLinePunct w:val="0"/>
        <w:autoSpaceDE/>
        <w:autoSpaceDN/>
        <w:bidi w:val="0"/>
        <w:adjustRightInd w:val="0"/>
        <w:snapToGrid w:val="0"/>
        <w:spacing w:line="360" w:lineRule="auto"/>
        <w:ind w:firstLine="600" w:firstLineChars="200"/>
        <w:textAlignment w:val="auto"/>
        <w:rPr>
          <w:rFonts w:hint="eastAsia" w:ascii="仿宋" w:hAnsi="仿宋" w:eastAsia="仿宋"/>
          <w:sz w:val="30"/>
          <w:szCs w:val="30"/>
          <w:lang w:eastAsia="zh-CN"/>
        </w:rPr>
      </w:pPr>
      <w:r>
        <w:rPr>
          <w:rFonts w:hint="eastAsia" w:ascii="仿宋" w:hAnsi="仿宋" w:eastAsia="仿宋"/>
          <w:sz w:val="30"/>
          <w:szCs w:val="30"/>
          <w:lang w:eastAsia="zh-CN"/>
        </w:rPr>
        <w:t> 本研究专项实行网络申报和评审。网络申报系统于9月1日零时至9月10日17时开放，在此期间申请人可在国家社科基金科研创新服务管理平台(https://xm.npopss-cn.gov.cn)，以实名信息注册账号后登录系统，并按规定要求填写申报信息（已有账号者无需再次注册）。逾期系统自动关闭，不再受理申报。</w:t>
      </w:r>
    </w:p>
    <w:p>
      <w:pPr>
        <w:keepNext w:val="0"/>
        <w:keepLines w:val="0"/>
        <w:pageBreakBefore w:val="0"/>
        <w:kinsoku/>
        <w:wordWrap/>
        <w:overflowPunct/>
        <w:topLinePunct w:val="0"/>
        <w:autoSpaceDE/>
        <w:autoSpaceDN/>
        <w:bidi w:val="0"/>
        <w:adjustRightInd w:val="0"/>
        <w:snapToGrid w:val="0"/>
        <w:spacing w:line="360" w:lineRule="auto"/>
        <w:ind w:firstLine="600" w:firstLineChars="200"/>
        <w:textAlignment w:val="auto"/>
        <w:rPr>
          <w:rFonts w:hint="default" w:ascii="仿宋" w:hAnsi="仿宋" w:eastAsia="仿宋"/>
          <w:sz w:val="30"/>
          <w:szCs w:val="30"/>
          <w:lang w:val="en-US" w:eastAsia="zh-CN"/>
        </w:rPr>
      </w:pPr>
      <w:r>
        <w:rPr>
          <w:rFonts w:hint="eastAsia" w:ascii="仿宋" w:hAnsi="仿宋" w:eastAsia="仿宋"/>
          <w:sz w:val="30"/>
          <w:szCs w:val="30"/>
          <w:lang w:eastAsia="zh-CN"/>
        </w:rPr>
        <w:t>国家社科基金科研创新服务管理平台中的“项目申报系统”为本次申报的唯一网络平台，网络申报办法及流程管理以该系统为准。</w:t>
      </w:r>
      <w:r>
        <w:rPr>
          <w:rFonts w:hint="eastAsia" w:ascii="仿宋" w:hAnsi="仿宋" w:eastAsia="仿宋"/>
          <w:sz w:val="30"/>
          <w:szCs w:val="30"/>
          <w:lang w:val="en-US" w:eastAsia="zh-CN"/>
        </w:rPr>
        <w:t>请各位申报老师参考附加申请书填写。</w:t>
      </w:r>
    </w:p>
    <w:p>
      <w:pPr>
        <w:keepNext w:val="0"/>
        <w:keepLines w:val="0"/>
        <w:pageBreakBefore w:val="0"/>
        <w:kinsoku/>
        <w:wordWrap/>
        <w:overflowPunct/>
        <w:topLinePunct w:val="0"/>
        <w:autoSpaceDE/>
        <w:autoSpaceDN/>
        <w:bidi w:val="0"/>
        <w:adjustRightInd w:val="0"/>
        <w:snapToGrid w:val="0"/>
        <w:spacing w:line="360" w:lineRule="auto"/>
        <w:ind w:firstLine="600" w:firstLineChars="200"/>
        <w:textAlignment w:val="auto"/>
        <w:rPr>
          <w:rFonts w:ascii="仿宋" w:hAnsi="仿宋" w:eastAsiaTheme="minorEastAsia"/>
          <w:bCs/>
          <w:sz w:val="28"/>
          <w:szCs w:val="28"/>
          <w:lang w:eastAsia="zh-CN"/>
        </w:rPr>
      </w:pPr>
      <w:r>
        <w:rPr>
          <w:rFonts w:hint="eastAsia" w:ascii="仿宋" w:hAnsi="仿宋" w:eastAsia="仿宋"/>
          <w:sz w:val="30"/>
          <w:szCs w:val="30"/>
          <w:lang w:eastAsia="zh-CN"/>
        </w:rPr>
        <w:t>具体事项详见附件。</w:t>
      </w:r>
    </w:p>
    <w:p>
      <w:pPr>
        <w:spacing w:line="360" w:lineRule="auto"/>
        <w:ind w:firstLine="600" w:firstLineChars="200"/>
        <w:rPr>
          <w:rFonts w:hint="eastAsia" w:ascii="仿宋" w:hAnsi="仿宋" w:eastAsia="仿宋"/>
          <w:bCs/>
          <w:sz w:val="30"/>
          <w:szCs w:val="30"/>
          <w:lang w:eastAsia="zh-CN"/>
        </w:rPr>
      </w:pPr>
    </w:p>
    <w:p>
      <w:pPr>
        <w:spacing w:line="360" w:lineRule="auto"/>
        <w:ind w:firstLine="600" w:firstLineChars="200"/>
        <w:rPr>
          <w:rFonts w:hint="default" w:ascii="仿宋" w:hAnsi="仿宋" w:eastAsia="仿宋"/>
          <w:bCs/>
          <w:sz w:val="30"/>
          <w:szCs w:val="30"/>
          <w:lang w:val="en-US" w:eastAsia="zh-CN"/>
        </w:rPr>
      </w:pPr>
      <w:r>
        <w:rPr>
          <w:rFonts w:hint="eastAsia" w:ascii="仿宋" w:hAnsi="仿宋" w:eastAsia="仿宋"/>
          <w:bCs/>
          <w:sz w:val="30"/>
          <w:szCs w:val="30"/>
          <w:lang w:eastAsia="zh-CN"/>
        </w:rPr>
        <w:t xml:space="preserve">联系人：朱禹铮 </w:t>
      </w:r>
      <w:r>
        <w:rPr>
          <w:rFonts w:ascii="仿宋" w:hAnsi="仿宋" w:eastAsia="仿宋"/>
          <w:bCs/>
          <w:sz w:val="30"/>
          <w:szCs w:val="30"/>
          <w:lang w:eastAsia="zh-CN"/>
        </w:rPr>
        <w:t xml:space="preserve">   </w:t>
      </w:r>
      <w:r>
        <w:rPr>
          <w:rFonts w:hint="eastAsia" w:ascii="仿宋" w:hAnsi="仿宋" w:eastAsia="仿宋"/>
          <w:bCs/>
          <w:sz w:val="30"/>
          <w:szCs w:val="30"/>
          <w:lang w:eastAsia="zh-CN"/>
        </w:rPr>
        <w:t>联系电话：</w:t>
      </w:r>
      <w:r>
        <w:rPr>
          <w:rFonts w:hint="eastAsia" w:ascii="仿宋" w:hAnsi="仿宋" w:eastAsia="仿宋"/>
          <w:bCs/>
          <w:sz w:val="30"/>
          <w:szCs w:val="30"/>
          <w:lang w:val="en-US" w:eastAsia="zh-CN"/>
        </w:rPr>
        <w:t>13798962651</w:t>
      </w:r>
    </w:p>
    <w:p>
      <w:pPr>
        <w:wordWrap w:val="0"/>
        <w:spacing w:line="360" w:lineRule="auto"/>
        <w:rPr>
          <w:rFonts w:ascii="仿宋" w:hAnsi="仿宋" w:eastAsia="仿宋"/>
          <w:bCs/>
          <w:sz w:val="30"/>
          <w:szCs w:val="30"/>
          <w:lang w:eastAsia="zh-CN"/>
        </w:rPr>
      </w:pPr>
    </w:p>
    <w:p>
      <w:pPr>
        <w:keepNext w:val="0"/>
        <w:keepLines w:val="0"/>
        <w:pageBreakBefore w:val="0"/>
        <w:widowControl w:val="0"/>
        <w:kinsoku/>
        <w:wordWrap w:val="0"/>
        <w:overflowPunct/>
        <w:topLinePunct w:val="0"/>
        <w:autoSpaceDE/>
        <w:autoSpaceDN/>
        <w:bidi w:val="0"/>
        <w:adjustRightInd/>
        <w:snapToGrid/>
        <w:spacing w:line="312" w:lineRule="auto"/>
        <w:textAlignment w:val="auto"/>
        <w:rPr>
          <w:rFonts w:ascii="仿宋" w:hAnsi="仿宋" w:eastAsia="仿宋"/>
          <w:bCs/>
          <w:sz w:val="30"/>
          <w:szCs w:val="30"/>
          <w:lang w:eastAsia="zh-CN"/>
        </w:rPr>
      </w:pPr>
      <w:r>
        <w:rPr>
          <w:rFonts w:hint="eastAsia" w:ascii="仿宋" w:hAnsi="仿宋" w:eastAsia="仿宋"/>
          <w:bCs/>
          <w:sz w:val="30"/>
          <w:szCs w:val="30"/>
          <w:lang w:eastAsia="zh-CN"/>
        </w:rPr>
        <w:t>附件：</w:t>
      </w:r>
    </w:p>
    <w:p>
      <w:pPr>
        <w:keepNext w:val="0"/>
        <w:keepLines w:val="0"/>
        <w:pageBreakBefore w:val="0"/>
        <w:widowControl w:val="0"/>
        <w:kinsoku/>
        <w:wordWrap w:val="0"/>
        <w:overflowPunct/>
        <w:topLinePunct w:val="0"/>
        <w:autoSpaceDE/>
        <w:autoSpaceDN/>
        <w:bidi w:val="0"/>
        <w:adjustRightInd/>
        <w:snapToGrid/>
        <w:spacing w:line="312" w:lineRule="auto"/>
        <w:textAlignment w:val="auto"/>
        <w:rPr>
          <w:rFonts w:hint="eastAsia" w:ascii="仿宋" w:hAnsi="仿宋" w:eastAsia="仿宋" w:cs="仿宋"/>
          <w:bCs/>
          <w:sz w:val="30"/>
          <w:szCs w:val="30"/>
          <w:lang w:eastAsia="zh-CN"/>
        </w:rPr>
      </w:pPr>
      <w:r>
        <w:rPr>
          <w:rFonts w:hint="eastAsia" w:ascii="仿宋" w:hAnsi="仿宋" w:eastAsia="仿宋"/>
          <w:bCs/>
          <w:sz w:val="30"/>
          <w:szCs w:val="30"/>
          <w:lang w:eastAsia="zh-CN"/>
        </w:rPr>
        <w:t>　　</w:t>
      </w:r>
      <w:r>
        <w:rPr>
          <w:rFonts w:hint="eastAsia" w:ascii="仿宋" w:hAnsi="仿宋" w:eastAsia="仿宋" w:cs="仿宋"/>
          <w:bCs/>
          <w:sz w:val="30"/>
          <w:szCs w:val="30"/>
          <w:lang w:eastAsia="zh-CN"/>
        </w:rPr>
        <w:t>1.广东省关于做好2024年国家社科基金冷门绝学研究专项申报工作的通知</w:t>
      </w:r>
    </w:p>
    <w:p>
      <w:pPr>
        <w:keepNext w:val="0"/>
        <w:keepLines w:val="0"/>
        <w:pageBreakBefore w:val="0"/>
        <w:widowControl w:val="0"/>
        <w:kinsoku/>
        <w:wordWrap w:val="0"/>
        <w:overflowPunct/>
        <w:topLinePunct w:val="0"/>
        <w:autoSpaceDE/>
        <w:autoSpaceDN/>
        <w:bidi w:val="0"/>
        <w:adjustRightInd/>
        <w:snapToGrid/>
        <w:spacing w:line="312" w:lineRule="auto"/>
        <w:ind w:firstLine="600" w:firstLineChars="200"/>
        <w:textAlignment w:val="auto"/>
        <w:rPr>
          <w:rFonts w:hint="eastAsia" w:ascii="仿宋" w:hAnsi="仿宋" w:eastAsia="仿宋" w:cs="仿宋"/>
          <w:bCs/>
          <w:sz w:val="30"/>
          <w:szCs w:val="30"/>
          <w:lang w:eastAsia="zh-CN"/>
        </w:rPr>
      </w:pPr>
      <w:r>
        <w:rPr>
          <w:rFonts w:hint="eastAsia" w:ascii="仿宋" w:hAnsi="仿宋" w:eastAsia="仿宋" w:cs="仿宋"/>
          <w:bCs/>
          <w:sz w:val="30"/>
          <w:szCs w:val="30"/>
          <w:lang w:val="en-US" w:eastAsia="zh-CN"/>
        </w:rPr>
        <w:t>2.</w:t>
      </w:r>
      <w:r>
        <w:rPr>
          <w:rFonts w:hint="eastAsia" w:ascii="仿宋" w:hAnsi="仿宋" w:eastAsia="仿宋" w:cs="仿宋"/>
          <w:bCs/>
          <w:sz w:val="30"/>
          <w:szCs w:val="30"/>
          <w:lang w:eastAsia="zh-CN"/>
        </w:rPr>
        <w:t>2024年国家社科基金冷门绝学研究专项申报公告</w:t>
      </w:r>
    </w:p>
    <w:p>
      <w:pPr>
        <w:keepNext w:val="0"/>
        <w:keepLines w:val="0"/>
        <w:pageBreakBefore w:val="0"/>
        <w:widowControl w:val="0"/>
        <w:kinsoku/>
        <w:wordWrap w:val="0"/>
        <w:overflowPunct/>
        <w:topLinePunct w:val="0"/>
        <w:autoSpaceDE/>
        <w:autoSpaceDN/>
        <w:bidi w:val="0"/>
        <w:adjustRightInd/>
        <w:snapToGrid/>
        <w:spacing w:line="312" w:lineRule="auto"/>
        <w:ind w:firstLine="600" w:firstLineChars="200"/>
        <w:textAlignment w:val="auto"/>
        <w:rPr>
          <w:rFonts w:hint="eastAsia" w:ascii="仿宋" w:hAnsi="仿宋" w:eastAsia="仿宋" w:cs="仿宋"/>
          <w:bCs/>
          <w:sz w:val="30"/>
          <w:szCs w:val="30"/>
          <w:lang w:eastAsia="zh-CN"/>
        </w:rPr>
      </w:pP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HYPERLINK "http://www.gdpplgopss.org.cn/attachment/0/11/11548/1068334.doc" \t "_blank" </w:instrText>
      </w:r>
      <w:r>
        <w:rPr>
          <w:rFonts w:hint="eastAsia" w:ascii="仿宋" w:hAnsi="仿宋" w:eastAsia="仿宋" w:cs="仿宋"/>
          <w:sz w:val="30"/>
          <w:szCs w:val="30"/>
        </w:rPr>
        <w:fldChar w:fldCharType="separate"/>
      </w:r>
      <w:r>
        <w:rPr>
          <w:rStyle w:val="16"/>
          <w:rFonts w:hint="eastAsia" w:ascii="仿宋" w:hAnsi="仿宋" w:eastAsia="仿宋" w:cs="仿宋"/>
          <w:bCs/>
          <w:color w:val="auto"/>
          <w:sz w:val="30"/>
          <w:szCs w:val="30"/>
          <w:u w:val="none"/>
          <w:lang w:eastAsia="zh-CN"/>
        </w:rPr>
        <w:t>3.</w:t>
      </w:r>
      <w:r>
        <w:rPr>
          <w:rStyle w:val="16"/>
          <w:rFonts w:hint="eastAsia" w:ascii="仿宋" w:hAnsi="仿宋" w:eastAsia="仿宋" w:cs="仿宋"/>
          <w:bCs/>
          <w:color w:val="auto"/>
          <w:sz w:val="30"/>
          <w:szCs w:val="30"/>
          <w:u w:val="none"/>
          <w:lang w:eastAsia="zh-CN"/>
        </w:rPr>
        <w:fldChar w:fldCharType="begin"/>
      </w:r>
      <w:r>
        <w:rPr>
          <w:rStyle w:val="16"/>
          <w:rFonts w:hint="eastAsia" w:ascii="仿宋" w:hAnsi="仿宋" w:eastAsia="仿宋" w:cs="仿宋"/>
          <w:bCs/>
          <w:color w:val="auto"/>
          <w:sz w:val="30"/>
          <w:szCs w:val="30"/>
          <w:u w:val="none"/>
          <w:lang w:eastAsia="zh-CN"/>
        </w:rPr>
        <w:instrText xml:space="preserve"> HYPERLINK "http://download.people.com.cn/yunying2/twentyfive17204223471.docx" \t "http://www.nopss.gov.cn/n1/2024/0708/_blank" </w:instrText>
      </w:r>
      <w:r>
        <w:rPr>
          <w:rStyle w:val="16"/>
          <w:rFonts w:hint="eastAsia" w:ascii="仿宋" w:hAnsi="仿宋" w:eastAsia="仿宋" w:cs="仿宋"/>
          <w:bCs/>
          <w:color w:val="auto"/>
          <w:sz w:val="30"/>
          <w:szCs w:val="30"/>
          <w:u w:val="none"/>
          <w:lang w:eastAsia="zh-CN"/>
        </w:rPr>
        <w:fldChar w:fldCharType="separate"/>
      </w:r>
      <w:r>
        <w:rPr>
          <w:rStyle w:val="16"/>
          <w:rFonts w:hint="eastAsia" w:ascii="仿宋" w:hAnsi="仿宋" w:eastAsia="仿宋" w:cs="仿宋"/>
          <w:bCs/>
          <w:color w:val="auto"/>
          <w:sz w:val="30"/>
          <w:szCs w:val="30"/>
          <w:u w:val="none"/>
          <w:lang w:eastAsia="zh-CN"/>
        </w:rPr>
        <w:t>国家社会科学基金冷门绝学研究专项申请书（学术团队项目）</w:t>
      </w:r>
      <w:r>
        <w:rPr>
          <w:rStyle w:val="16"/>
          <w:rFonts w:hint="eastAsia" w:ascii="仿宋" w:hAnsi="仿宋" w:eastAsia="仿宋" w:cs="仿宋"/>
          <w:bCs/>
          <w:color w:val="auto"/>
          <w:sz w:val="30"/>
          <w:szCs w:val="30"/>
          <w:u w:val="none"/>
          <w:lang w:eastAsia="zh-CN"/>
        </w:rPr>
        <w:fldChar w:fldCharType="end"/>
      </w:r>
      <w:r>
        <w:rPr>
          <w:rStyle w:val="16"/>
          <w:rFonts w:hint="eastAsia" w:ascii="仿宋" w:hAnsi="仿宋" w:eastAsia="仿宋" w:cs="仿宋"/>
          <w:bCs/>
          <w:color w:val="auto"/>
          <w:sz w:val="30"/>
          <w:szCs w:val="30"/>
          <w:u w:val="none"/>
          <w:lang w:eastAsia="zh-CN"/>
        </w:rPr>
        <w:fldChar w:fldCharType="end"/>
      </w:r>
    </w:p>
    <w:p>
      <w:pPr>
        <w:keepNext w:val="0"/>
        <w:keepLines w:val="0"/>
        <w:pageBreakBefore w:val="0"/>
        <w:widowControl w:val="0"/>
        <w:numPr>
          <w:numId w:val="0"/>
        </w:numPr>
        <w:kinsoku/>
        <w:wordWrap w:val="0"/>
        <w:overflowPunct/>
        <w:topLinePunct w:val="0"/>
        <w:autoSpaceDE/>
        <w:autoSpaceDN/>
        <w:bidi w:val="0"/>
        <w:adjustRightInd/>
        <w:snapToGrid/>
        <w:spacing w:line="312" w:lineRule="auto"/>
        <w:ind w:firstLine="600" w:firstLineChars="200"/>
        <w:textAlignment w:val="auto"/>
        <w:rPr>
          <w:rFonts w:hint="eastAsia" w:ascii="仿宋" w:hAnsi="仿宋" w:eastAsia="仿宋" w:cs="仿宋"/>
          <w:bCs/>
          <w:sz w:val="30"/>
          <w:szCs w:val="30"/>
          <w:lang w:eastAsia="zh-CN"/>
        </w:rPr>
      </w:pPr>
      <w:r>
        <w:rPr>
          <w:rFonts w:hint="eastAsia" w:ascii="仿宋" w:hAnsi="仿宋" w:eastAsia="仿宋" w:cs="仿宋"/>
          <w:bCs/>
          <w:sz w:val="30"/>
          <w:szCs w:val="30"/>
          <w:lang w:val="en-US" w:eastAsia="zh-CN"/>
        </w:rPr>
        <w:t>4.</w:t>
      </w:r>
      <w:r>
        <w:rPr>
          <w:rFonts w:hint="eastAsia" w:ascii="仿宋" w:hAnsi="仿宋" w:eastAsia="仿宋" w:cs="仿宋"/>
          <w:bCs/>
          <w:sz w:val="30"/>
          <w:szCs w:val="30"/>
          <w:lang w:eastAsia="zh-CN"/>
        </w:rPr>
        <w:fldChar w:fldCharType="begin"/>
      </w:r>
      <w:r>
        <w:rPr>
          <w:rFonts w:hint="eastAsia" w:ascii="仿宋" w:hAnsi="仿宋" w:eastAsia="仿宋" w:cs="仿宋"/>
          <w:bCs/>
          <w:sz w:val="30"/>
          <w:szCs w:val="30"/>
          <w:lang w:eastAsia="zh-CN"/>
        </w:rPr>
        <w:instrText xml:space="preserve"> HYPERLINK "http://download.people.com.cn/yunying2/twentyfive17204223601.docx" \t "http://www.nopss.gov.cn/n1/2024/0708/_blank" </w:instrText>
      </w:r>
      <w:r>
        <w:rPr>
          <w:rFonts w:hint="eastAsia" w:ascii="仿宋" w:hAnsi="仿宋" w:eastAsia="仿宋" w:cs="仿宋"/>
          <w:bCs/>
          <w:sz w:val="30"/>
          <w:szCs w:val="30"/>
          <w:lang w:eastAsia="zh-CN"/>
        </w:rPr>
        <w:fldChar w:fldCharType="separate"/>
      </w:r>
      <w:r>
        <w:rPr>
          <w:rFonts w:hint="eastAsia" w:ascii="仿宋" w:hAnsi="仿宋" w:eastAsia="仿宋" w:cs="仿宋"/>
          <w:bCs/>
          <w:sz w:val="30"/>
          <w:szCs w:val="30"/>
          <w:lang w:eastAsia="zh-CN"/>
        </w:rPr>
        <w:t>国家社会科学基金冷门绝学研究专项申请书（学者个人项目）</w:t>
      </w:r>
      <w:r>
        <w:rPr>
          <w:rFonts w:hint="eastAsia" w:ascii="仿宋" w:hAnsi="仿宋" w:eastAsia="仿宋" w:cs="仿宋"/>
          <w:bCs/>
          <w:sz w:val="30"/>
          <w:szCs w:val="30"/>
          <w:lang w:eastAsia="zh-CN"/>
        </w:rPr>
        <w:fldChar w:fldCharType="end"/>
      </w:r>
      <w:r>
        <w:rPr>
          <w:rFonts w:hint="eastAsia" w:ascii="仿宋" w:hAnsi="仿宋" w:eastAsia="仿宋" w:cs="仿宋"/>
          <w:bCs/>
          <w:sz w:val="30"/>
          <w:szCs w:val="30"/>
          <w:lang w:eastAsia="zh-CN"/>
        </w:rPr>
        <w:t>　</w:t>
      </w:r>
    </w:p>
    <w:p>
      <w:pPr>
        <w:keepNext w:val="0"/>
        <w:keepLines w:val="0"/>
        <w:pageBreakBefore w:val="0"/>
        <w:widowControl w:val="0"/>
        <w:numPr>
          <w:numId w:val="0"/>
        </w:numPr>
        <w:kinsoku/>
        <w:wordWrap w:val="0"/>
        <w:overflowPunct/>
        <w:topLinePunct w:val="0"/>
        <w:autoSpaceDE/>
        <w:autoSpaceDN/>
        <w:bidi w:val="0"/>
        <w:adjustRightInd/>
        <w:snapToGrid/>
        <w:spacing w:line="312" w:lineRule="auto"/>
        <w:ind w:left="600" w:leftChars="0"/>
        <w:textAlignment w:val="auto"/>
        <w:rPr>
          <w:rFonts w:hint="eastAsia" w:ascii="仿宋" w:hAnsi="仿宋" w:eastAsia="仿宋" w:cs="仿宋"/>
          <w:bCs/>
          <w:sz w:val="30"/>
          <w:szCs w:val="30"/>
          <w:lang w:eastAsia="zh-CN"/>
        </w:rPr>
      </w:pPr>
    </w:p>
    <w:p>
      <w:pPr>
        <w:keepNext w:val="0"/>
        <w:keepLines w:val="0"/>
        <w:pageBreakBefore w:val="0"/>
        <w:widowControl w:val="0"/>
        <w:kinsoku/>
        <w:wordWrap w:val="0"/>
        <w:overflowPunct/>
        <w:topLinePunct w:val="0"/>
        <w:autoSpaceDE/>
        <w:autoSpaceDN/>
        <w:bidi w:val="0"/>
        <w:adjustRightInd/>
        <w:snapToGrid/>
        <w:spacing w:line="312" w:lineRule="auto"/>
        <w:textAlignment w:val="auto"/>
        <w:rPr>
          <w:rStyle w:val="16"/>
          <w:rFonts w:hint="eastAsia" w:ascii="仿宋" w:hAnsi="仿宋" w:eastAsia="仿宋" w:cs="仿宋"/>
          <w:bCs/>
          <w:color w:val="auto"/>
          <w:sz w:val="30"/>
          <w:szCs w:val="30"/>
          <w:u w:val="none"/>
          <w:lang w:eastAsia="zh-CN"/>
        </w:rPr>
      </w:pPr>
      <w:r>
        <w:rPr>
          <w:rFonts w:hint="eastAsia" w:ascii="仿宋" w:hAnsi="仿宋" w:eastAsia="仿宋" w:cs="仿宋"/>
          <w:bCs/>
          <w:sz w:val="30"/>
          <w:szCs w:val="30"/>
          <w:lang w:eastAsia="zh-CN"/>
        </w:rPr>
        <w:t>　　</w:t>
      </w:r>
    </w:p>
    <w:p>
      <w:pPr>
        <w:spacing w:line="560" w:lineRule="exact"/>
        <w:ind w:right="1450"/>
        <w:jc w:val="right"/>
        <w:rPr>
          <w:rFonts w:ascii="仿宋" w:hAnsi="仿宋" w:eastAsia="仿宋"/>
          <w:sz w:val="30"/>
          <w:szCs w:val="30"/>
          <w:lang w:eastAsia="zh-CN"/>
        </w:rPr>
      </w:pPr>
      <w:r>
        <w:rPr>
          <w:rFonts w:hint="eastAsia" w:ascii="仿宋" w:hAnsi="仿宋" w:eastAsia="仿宋"/>
          <w:sz w:val="30"/>
          <w:szCs w:val="30"/>
          <w:lang w:eastAsia="zh-CN"/>
        </w:rPr>
        <w:t>科研处</w:t>
      </w:r>
    </w:p>
    <w:p>
      <w:pPr>
        <w:spacing w:line="560" w:lineRule="exact"/>
        <w:ind w:right="640"/>
        <w:jc w:val="right"/>
        <w:rPr>
          <w:rFonts w:ascii="仿宋" w:hAnsi="仿宋" w:eastAsia="仿宋"/>
          <w:bCs/>
          <w:sz w:val="28"/>
          <w:szCs w:val="28"/>
          <w:lang w:eastAsia="zh-CN"/>
        </w:rPr>
      </w:pPr>
      <w:r>
        <w:rPr>
          <w:rFonts w:hint="eastAsia" w:ascii="仿宋" w:hAnsi="仿宋" w:eastAsia="仿宋"/>
          <w:sz w:val="30"/>
          <w:szCs w:val="30"/>
          <w:lang w:eastAsia="zh-CN"/>
        </w:rPr>
        <w:t>2</w:t>
      </w:r>
      <w:r>
        <w:rPr>
          <w:rFonts w:ascii="仿宋" w:hAnsi="仿宋" w:eastAsia="仿宋"/>
          <w:sz w:val="30"/>
          <w:szCs w:val="30"/>
          <w:lang w:eastAsia="zh-CN"/>
        </w:rPr>
        <w:t>02</w:t>
      </w:r>
      <w:r>
        <w:rPr>
          <w:rFonts w:hint="eastAsia" w:ascii="仿宋" w:hAnsi="仿宋" w:eastAsia="仿宋"/>
          <w:sz w:val="30"/>
          <w:szCs w:val="30"/>
          <w:lang w:val="en-US" w:eastAsia="zh-CN"/>
        </w:rPr>
        <w:t>4</w:t>
      </w:r>
      <w:r>
        <w:rPr>
          <w:rFonts w:hint="eastAsia" w:ascii="仿宋" w:hAnsi="仿宋" w:eastAsia="仿宋"/>
          <w:sz w:val="30"/>
          <w:szCs w:val="30"/>
          <w:lang w:eastAsia="zh-CN"/>
        </w:rPr>
        <w:t>年</w:t>
      </w:r>
      <w:r>
        <w:rPr>
          <w:rFonts w:hint="eastAsia" w:ascii="仿宋" w:hAnsi="仿宋" w:eastAsia="仿宋"/>
          <w:sz w:val="30"/>
          <w:szCs w:val="30"/>
          <w:lang w:val="en-US" w:eastAsia="zh-CN"/>
        </w:rPr>
        <w:t>7</w:t>
      </w:r>
      <w:r>
        <w:rPr>
          <w:rFonts w:hint="eastAsia" w:ascii="仿宋" w:hAnsi="仿宋" w:eastAsia="仿宋"/>
          <w:sz w:val="30"/>
          <w:szCs w:val="30"/>
          <w:lang w:eastAsia="zh-CN"/>
        </w:rPr>
        <w:t>月</w:t>
      </w:r>
      <w:r>
        <w:rPr>
          <w:rFonts w:hint="eastAsia" w:ascii="仿宋" w:hAnsi="仿宋" w:eastAsia="仿宋"/>
          <w:sz w:val="30"/>
          <w:szCs w:val="30"/>
          <w:lang w:val="en-US" w:eastAsia="zh-CN"/>
        </w:rPr>
        <w:t>12</w:t>
      </w:r>
      <w:r>
        <w:rPr>
          <w:rFonts w:hint="eastAsia" w:ascii="仿宋" w:hAnsi="仿宋" w:eastAsia="仿宋"/>
          <w:sz w:val="30"/>
          <w:szCs w:val="30"/>
          <w:lang w:eastAsia="zh-CN"/>
        </w:rPr>
        <w:t>日</w:t>
      </w:r>
    </w:p>
    <w:sectPr>
      <w:footerReference r:id="rId3" w:type="default"/>
      <w:pgSz w:w="11930" w:h="16820"/>
      <w:pgMar w:top="1440" w:right="1800" w:bottom="1440" w:left="1800" w:header="720" w:footer="1191" w:gutter="0"/>
      <w:cols w:space="720" w:num="1"/>
      <w:docGrid w:linePitch="29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thickThinSmallGap" w:color="FF0000" w:sz="24" w:space="2"/>
      </w:pBdr>
      <w:spacing w:line="220" w:lineRule="atLeast"/>
      <w:ind w:left="-284" w:leftChars="-129" w:right="-381" w:rightChars="-173"/>
      <w:rPr>
        <w:color w:val="FF0000"/>
      </w:rPr>
    </w:pPr>
  </w:p>
  <w:p>
    <w:pPr>
      <w:spacing w:line="440" w:lineRule="exact"/>
      <w:rPr>
        <w:rFonts w:ascii="仿宋_GB2312" w:eastAsia="仿宋_GB2312"/>
        <w:sz w:val="32"/>
        <w:szCs w:val="32"/>
      </w:rPr>
    </w:pPr>
  </w:p>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20"/>
  <w:evenAndOddHeaders w:val="1"/>
  <w:drawingGridHorizontalSpacing w:val="110"/>
  <w:displayHorizontalDrawingGridEvery w:val="1"/>
  <w:displayVerticalDrawingGridEvery w:val="1"/>
  <w:noPunctuationKerning w:val="1"/>
  <w:characterSpacingControl w:val="doNotCompress"/>
  <w:compat>
    <w:balanceSingleByteDoubleByteWidth/>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JmYmVhMGQ2YWQwOTc0ZDFkYmVkZTE0NzFkNThlYzIifQ=="/>
  </w:docVars>
  <w:rsids>
    <w:rsidRoot w:val="00D27964"/>
    <w:rsid w:val="00032FC7"/>
    <w:rsid w:val="00033001"/>
    <w:rsid w:val="000507A7"/>
    <w:rsid w:val="000611BE"/>
    <w:rsid w:val="00061C2D"/>
    <w:rsid w:val="000654AD"/>
    <w:rsid w:val="00065CE8"/>
    <w:rsid w:val="00081957"/>
    <w:rsid w:val="00095A53"/>
    <w:rsid w:val="000A0607"/>
    <w:rsid w:val="000A1B6A"/>
    <w:rsid w:val="000B49AC"/>
    <w:rsid w:val="000C51EC"/>
    <w:rsid w:val="000C5BC0"/>
    <w:rsid w:val="000C5BC1"/>
    <w:rsid w:val="000D162E"/>
    <w:rsid w:val="000E06AD"/>
    <w:rsid w:val="000F4012"/>
    <w:rsid w:val="001113ED"/>
    <w:rsid w:val="0011226D"/>
    <w:rsid w:val="00144C74"/>
    <w:rsid w:val="00147C5D"/>
    <w:rsid w:val="00152852"/>
    <w:rsid w:val="001704DB"/>
    <w:rsid w:val="001707A6"/>
    <w:rsid w:val="00170CEA"/>
    <w:rsid w:val="001721C2"/>
    <w:rsid w:val="00173792"/>
    <w:rsid w:val="00180949"/>
    <w:rsid w:val="00186584"/>
    <w:rsid w:val="0019231D"/>
    <w:rsid w:val="001A1498"/>
    <w:rsid w:val="001A34E4"/>
    <w:rsid w:val="001B3766"/>
    <w:rsid w:val="001B6D67"/>
    <w:rsid w:val="001C1694"/>
    <w:rsid w:val="001C7C96"/>
    <w:rsid w:val="001F3810"/>
    <w:rsid w:val="00212F48"/>
    <w:rsid w:val="00213410"/>
    <w:rsid w:val="002222BC"/>
    <w:rsid w:val="0024199C"/>
    <w:rsid w:val="00247918"/>
    <w:rsid w:val="002520EE"/>
    <w:rsid w:val="00267516"/>
    <w:rsid w:val="00273E16"/>
    <w:rsid w:val="00276AB9"/>
    <w:rsid w:val="002851FB"/>
    <w:rsid w:val="002A5D32"/>
    <w:rsid w:val="002C0350"/>
    <w:rsid w:val="002C3056"/>
    <w:rsid w:val="002C3ABD"/>
    <w:rsid w:val="002D4AB3"/>
    <w:rsid w:val="002D7ACB"/>
    <w:rsid w:val="002F4301"/>
    <w:rsid w:val="0032366E"/>
    <w:rsid w:val="0032701D"/>
    <w:rsid w:val="00337E26"/>
    <w:rsid w:val="00354684"/>
    <w:rsid w:val="0036393C"/>
    <w:rsid w:val="003646C5"/>
    <w:rsid w:val="003774BC"/>
    <w:rsid w:val="00380B6E"/>
    <w:rsid w:val="0038264E"/>
    <w:rsid w:val="003848DA"/>
    <w:rsid w:val="003966A0"/>
    <w:rsid w:val="003A49E3"/>
    <w:rsid w:val="003A4D4F"/>
    <w:rsid w:val="003A5FA0"/>
    <w:rsid w:val="003A64A6"/>
    <w:rsid w:val="003B57A7"/>
    <w:rsid w:val="003B671F"/>
    <w:rsid w:val="003C6A1E"/>
    <w:rsid w:val="003D49E9"/>
    <w:rsid w:val="003D6698"/>
    <w:rsid w:val="003E272B"/>
    <w:rsid w:val="003E45C0"/>
    <w:rsid w:val="003F0657"/>
    <w:rsid w:val="003F0C35"/>
    <w:rsid w:val="00415124"/>
    <w:rsid w:val="00427DCA"/>
    <w:rsid w:val="004349FC"/>
    <w:rsid w:val="00441EF9"/>
    <w:rsid w:val="004508CC"/>
    <w:rsid w:val="00454FD4"/>
    <w:rsid w:val="0045590F"/>
    <w:rsid w:val="00470599"/>
    <w:rsid w:val="00471375"/>
    <w:rsid w:val="00475EF1"/>
    <w:rsid w:val="004939D4"/>
    <w:rsid w:val="004961C2"/>
    <w:rsid w:val="004D34BC"/>
    <w:rsid w:val="004E1F90"/>
    <w:rsid w:val="004E7DF7"/>
    <w:rsid w:val="004F270D"/>
    <w:rsid w:val="004F516C"/>
    <w:rsid w:val="004F6A23"/>
    <w:rsid w:val="00507838"/>
    <w:rsid w:val="005103CC"/>
    <w:rsid w:val="00524F3D"/>
    <w:rsid w:val="005658E0"/>
    <w:rsid w:val="00570F48"/>
    <w:rsid w:val="00577B98"/>
    <w:rsid w:val="0059056F"/>
    <w:rsid w:val="005B0E7F"/>
    <w:rsid w:val="005D2841"/>
    <w:rsid w:val="005E6798"/>
    <w:rsid w:val="006004EA"/>
    <w:rsid w:val="00613E53"/>
    <w:rsid w:val="006146B1"/>
    <w:rsid w:val="0062222E"/>
    <w:rsid w:val="00663528"/>
    <w:rsid w:val="006669A0"/>
    <w:rsid w:val="00672508"/>
    <w:rsid w:val="00676FE6"/>
    <w:rsid w:val="006800BB"/>
    <w:rsid w:val="0068315E"/>
    <w:rsid w:val="006A0293"/>
    <w:rsid w:val="006A30A6"/>
    <w:rsid w:val="006C7C87"/>
    <w:rsid w:val="006D4710"/>
    <w:rsid w:val="006E30C8"/>
    <w:rsid w:val="006F2814"/>
    <w:rsid w:val="006F3081"/>
    <w:rsid w:val="00706D8C"/>
    <w:rsid w:val="007353EE"/>
    <w:rsid w:val="00737321"/>
    <w:rsid w:val="0074473A"/>
    <w:rsid w:val="00745511"/>
    <w:rsid w:val="007474AB"/>
    <w:rsid w:val="00747CD7"/>
    <w:rsid w:val="007552F8"/>
    <w:rsid w:val="00771960"/>
    <w:rsid w:val="00773A90"/>
    <w:rsid w:val="00782D2D"/>
    <w:rsid w:val="00792528"/>
    <w:rsid w:val="00792B2D"/>
    <w:rsid w:val="007A2C5F"/>
    <w:rsid w:val="007A622D"/>
    <w:rsid w:val="007B11E9"/>
    <w:rsid w:val="007B5438"/>
    <w:rsid w:val="007C665B"/>
    <w:rsid w:val="007D3392"/>
    <w:rsid w:val="007D4330"/>
    <w:rsid w:val="007E4FC4"/>
    <w:rsid w:val="007E5AEB"/>
    <w:rsid w:val="007E70D4"/>
    <w:rsid w:val="007F25A7"/>
    <w:rsid w:val="00804377"/>
    <w:rsid w:val="00821763"/>
    <w:rsid w:val="00841011"/>
    <w:rsid w:val="00844CCF"/>
    <w:rsid w:val="00854AF2"/>
    <w:rsid w:val="008649E4"/>
    <w:rsid w:val="0086585F"/>
    <w:rsid w:val="00870916"/>
    <w:rsid w:val="0087165E"/>
    <w:rsid w:val="00873621"/>
    <w:rsid w:val="00885853"/>
    <w:rsid w:val="00891A3E"/>
    <w:rsid w:val="00891C05"/>
    <w:rsid w:val="00891E96"/>
    <w:rsid w:val="00894EF5"/>
    <w:rsid w:val="008C77EC"/>
    <w:rsid w:val="008F127F"/>
    <w:rsid w:val="008F3763"/>
    <w:rsid w:val="008F7FA2"/>
    <w:rsid w:val="009072D2"/>
    <w:rsid w:val="00925D1C"/>
    <w:rsid w:val="009430A6"/>
    <w:rsid w:val="009442B9"/>
    <w:rsid w:val="00944B9D"/>
    <w:rsid w:val="00944EC2"/>
    <w:rsid w:val="00946EF0"/>
    <w:rsid w:val="009543C0"/>
    <w:rsid w:val="00957F67"/>
    <w:rsid w:val="009619F9"/>
    <w:rsid w:val="00976AA9"/>
    <w:rsid w:val="009805F9"/>
    <w:rsid w:val="00985CFD"/>
    <w:rsid w:val="009A3DCB"/>
    <w:rsid w:val="009B1D9C"/>
    <w:rsid w:val="009C087B"/>
    <w:rsid w:val="009C2D84"/>
    <w:rsid w:val="009C3B00"/>
    <w:rsid w:val="009F516A"/>
    <w:rsid w:val="00A00E3B"/>
    <w:rsid w:val="00A0571A"/>
    <w:rsid w:val="00A11C92"/>
    <w:rsid w:val="00A14F56"/>
    <w:rsid w:val="00A23749"/>
    <w:rsid w:val="00A25B82"/>
    <w:rsid w:val="00A37553"/>
    <w:rsid w:val="00A6123E"/>
    <w:rsid w:val="00A7497E"/>
    <w:rsid w:val="00AA0620"/>
    <w:rsid w:val="00AA7A2C"/>
    <w:rsid w:val="00AC328A"/>
    <w:rsid w:val="00AD2E2F"/>
    <w:rsid w:val="00AE4F2E"/>
    <w:rsid w:val="00AE63A9"/>
    <w:rsid w:val="00AF421F"/>
    <w:rsid w:val="00AF6384"/>
    <w:rsid w:val="00B07815"/>
    <w:rsid w:val="00B145D5"/>
    <w:rsid w:val="00B209C6"/>
    <w:rsid w:val="00B33E4F"/>
    <w:rsid w:val="00B455C2"/>
    <w:rsid w:val="00B52EF4"/>
    <w:rsid w:val="00B627AB"/>
    <w:rsid w:val="00B66D4D"/>
    <w:rsid w:val="00B713DB"/>
    <w:rsid w:val="00B80384"/>
    <w:rsid w:val="00B83277"/>
    <w:rsid w:val="00BA4164"/>
    <w:rsid w:val="00BB5B91"/>
    <w:rsid w:val="00BC217A"/>
    <w:rsid w:val="00BD263E"/>
    <w:rsid w:val="00BD536B"/>
    <w:rsid w:val="00BE4571"/>
    <w:rsid w:val="00BE75D3"/>
    <w:rsid w:val="00BF5548"/>
    <w:rsid w:val="00C107C5"/>
    <w:rsid w:val="00C118F8"/>
    <w:rsid w:val="00C11C49"/>
    <w:rsid w:val="00C121F0"/>
    <w:rsid w:val="00C14697"/>
    <w:rsid w:val="00C23E26"/>
    <w:rsid w:val="00C4281E"/>
    <w:rsid w:val="00C538DF"/>
    <w:rsid w:val="00C53FA1"/>
    <w:rsid w:val="00C61E51"/>
    <w:rsid w:val="00C66A9A"/>
    <w:rsid w:val="00C70F7E"/>
    <w:rsid w:val="00C76AF8"/>
    <w:rsid w:val="00C76B68"/>
    <w:rsid w:val="00C772A4"/>
    <w:rsid w:val="00C77CEE"/>
    <w:rsid w:val="00C8718D"/>
    <w:rsid w:val="00C872D5"/>
    <w:rsid w:val="00C93B4F"/>
    <w:rsid w:val="00C96840"/>
    <w:rsid w:val="00CC658A"/>
    <w:rsid w:val="00CF2CE3"/>
    <w:rsid w:val="00D14594"/>
    <w:rsid w:val="00D17882"/>
    <w:rsid w:val="00D2117F"/>
    <w:rsid w:val="00D27964"/>
    <w:rsid w:val="00D335F2"/>
    <w:rsid w:val="00D35B4B"/>
    <w:rsid w:val="00D36A7E"/>
    <w:rsid w:val="00D54794"/>
    <w:rsid w:val="00D62A90"/>
    <w:rsid w:val="00D63946"/>
    <w:rsid w:val="00D67E0A"/>
    <w:rsid w:val="00D700BC"/>
    <w:rsid w:val="00D76296"/>
    <w:rsid w:val="00D85EC0"/>
    <w:rsid w:val="00D86C5D"/>
    <w:rsid w:val="00D932AC"/>
    <w:rsid w:val="00D968E4"/>
    <w:rsid w:val="00DB4969"/>
    <w:rsid w:val="00DB4E58"/>
    <w:rsid w:val="00DC1213"/>
    <w:rsid w:val="00DD4417"/>
    <w:rsid w:val="00DD53F9"/>
    <w:rsid w:val="00E01580"/>
    <w:rsid w:val="00E13D49"/>
    <w:rsid w:val="00E15F29"/>
    <w:rsid w:val="00E31BD4"/>
    <w:rsid w:val="00E36B54"/>
    <w:rsid w:val="00E4422C"/>
    <w:rsid w:val="00E50161"/>
    <w:rsid w:val="00E57424"/>
    <w:rsid w:val="00E70329"/>
    <w:rsid w:val="00E748BF"/>
    <w:rsid w:val="00E90824"/>
    <w:rsid w:val="00EB5681"/>
    <w:rsid w:val="00EC16E1"/>
    <w:rsid w:val="00EC29F3"/>
    <w:rsid w:val="00ED0F5D"/>
    <w:rsid w:val="00ED3EA8"/>
    <w:rsid w:val="00ED5DE0"/>
    <w:rsid w:val="00ED761C"/>
    <w:rsid w:val="00EE4EAC"/>
    <w:rsid w:val="00EF4DA1"/>
    <w:rsid w:val="00F006B0"/>
    <w:rsid w:val="00F5131C"/>
    <w:rsid w:val="00F520ED"/>
    <w:rsid w:val="00F52778"/>
    <w:rsid w:val="00F55CBC"/>
    <w:rsid w:val="00F63BD0"/>
    <w:rsid w:val="00F63C9A"/>
    <w:rsid w:val="00F803E5"/>
    <w:rsid w:val="00F81275"/>
    <w:rsid w:val="00F86042"/>
    <w:rsid w:val="00FB0ECA"/>
    <w:rsid w:val="00FB1F49"/>
    <w:rsid w:val="00FD4957"/>
    <w:rsid w:val="00FD50C6"/>
    <w:rsid w:val="00FE5EC4"/>
    <w:rsid w:val="00FF3BD5"/>
    <w:rsid w:val="00FF6DF0"/>
    <w:rsid w:val="018A0AB8"/>
    <w:rsid w:val="02B46C24"/>
    <w:rsid w:val="0337305B"/>
    <w:rsid w:val="03704155"/>
    <w:rsid w:val="037C086D"/>
    <w:rsid w:val="03F55422"/>
    <w:rsid w:val="04336539"/>
    <w:rsid w:val="04976B0F"/>
    <w:rsid w:val="04AC2FD1"/>
    <w:rsid w:val="04C84BE0"/>
    <w:rsid w:val="05F62E73"/>
    <w:rsid w:val="067B40BC"/>
    <w:rsid w:val="06987A1C"/>
    <w:rsid w:val="06F20703"/>
    <w:rsid w:val="073E2C33"/>
    <w:rsid w:val="08761568"/>
    <w:rsid w:val="08A7406D"/>
    <w:rsid w:val="08AA6BF8"/>
    <w:rsid w:val="0A66015E"/>
    <w:rsid w:val="0B9A5A77"/>
    <w:rsid w:val="0D422A6F"/>
    <w:rsid w:val="0D9C3FF3"/>
    <w:rsid w:val="0DAC2802"/>
    <w:rsid w:val="0FAE4E7B"/>
    <w:rsid w:val="0FD21DC2"/>
    <w:rsid w:val="0FDB338B"/>
    <w:rsid w:val="104D6D9A"/>
    <w:rsid w:val="10976042"/>
    <w:rsid w:val="10DA18EF"/>
    <w:rsid w:val="10F75934"/>
    <w:rsid w:val="120B5DF0"/>
    <w:rsid w:val="124F355E"/>
    <w:rsid w:val="12CE51BF"/>
    <w:rsid w:val="137666D7"/>
    <w:rsid w:val="139A307F"/>
    <w:rsid w:val="13B43DAE"/>
    <w:rsid w:val="14C55514"/>
    <w:rsid w:val="14D56F2C"/>
    <w:rsid w:val="152619A1"/>
    <w:rsid w:val="15D64B97"/>
    <w:rsid w:val="161A6A02"/>
    <w:rsid w:val="16402143"/>
    <w:rsid w:val="169B4F09"/>
    <w:rsid w:val="197F7338"/>
    <w:rsid w:val="1A63777A"/>
    <w:rsid w:val="1A9455D7"/>
    <w:rsid w:val="1A9B3486"/>
    <w:rsid w:val="1BE8049C"/>
    <w:rsid w:val="1C4757CF"/>
    <w:rsid w:val="1D9E02DC"/>
    <w:rsid w:val="1DD701E4"/>
    <w:rsid w:val="1EE00481"/>
    <w:rsid w:val="1FE41069"/>
    <w:rsid w:val="200302C0"/>
    <w:rsid w:val="205F062C"/>
    <w:rsid w:val="20DD78A4"/>
    <w:rsid w:val="20E050D7"/>
    <w:rsid w:val="21142E77"/>
    <w:rsid w:val="22351EC4"/>
    <w:rsid w:val="239B06F1"/>
    <w:rsid w:val="23F073B8"/>
    <w:rsid w:val="24315539"/>
    <w:rsid w:val="24707CB6"/>
    <w:rsid w:val="24CF1D09"/>
    <w:rsid w:val="25120E42"/>
    <w:rsid w:val="25731EF6"/>
    <w:rsid w:val="25973A11"/>
    <w:rsid w:val="270F62FE"/>
    <w:rsid w:val="27803091"/>
    <w:rsid w:val="27C771DB"/>
    <w:rsid w:val="289C6FF5"/>
    <w:rsid w:val="28DA7055"/>
    <w:rsid w:val="29C97F80"/>
    <w:rsid w:val="2A847E05"/>
    <w:rsid w:val="2A976B12"/>
    <w:rsid w:val="2B690BB6"/>
    <w:rsid w:val="2BAA3D50"/>
    <w:rsid w:val="2BBA52E9"/>
    <w:rsid w:val="2D3A123B"/>
    <w:rsid w:val="2D773BDD"/>
    <w:rsid w:val="2EF20647"/>
    <w:rsid w:val="2EF66F26"/>
    <w:rsid w:val="2F55672F"/>
    <w:rsid w:val="304C0661"/>
    <w:rsid w:val="308601EE"/>
    <w:rsid w:val="314D58AA"/>
    <w:rsid w:val="32471D53"/>
    <w:rsid w:val="3289677F"/>
    <w:rsid w:val="32B86555"/>
    <w:rsid w:val="33856A8E"/>
    <w:rsid w:val="33891472"/>
    <w:rsid w:val="379A2D75"/>
    <w:rsid w:val="38B77DA3"/>
    <w:rsid w:val="38CE02BA"/>
    <w:rsid w:val="38F86B1E"/>
    <w:rsid w:val="39483C43"/>
    <w:rsid w:val="39AE46DE"/>
    <w:rsid w:val="39FA611E"/>
    <w:rsid w:val="3B597383"/>
    <w:rsid w:val="3C232ADA"/>
    <w:rsid w:val="3CC87A60"/>
    <w:rsid w:val="3DBA4B5C"/>
    <w:rsid w:val="3E5404A6"/>
    <w:rsid w:val="3EC50F93"/>
    <w:rsid w:val="3EF70C88"/>
    <w:rsid w:val="3F0E3B73"/>
    <w:rsid w:val="40225712"/>
    <w:rsid w:val="40254C29"/>
    <w:rsid w:val="415E1187"/>
    <w:rsid w:val="419C038F"/>
    <w:rsid w:val="41E662F8"/>
    <w:rsid w:val="43395B6C"/>
    <w:rsid w:val="43620D37"/>
    <w:rsid w:val="43F0366A"/>
    <w:rsid w:val="44D01879"/>
    <w:rsid w:val="4654131B"/>
    <w:rsid w:val="466A1470"/>
    <w:rsid w:val="47B44A5C"/>
    <w:rsid w:val="48D5508E"/>
    <w:rsid w:val="48FC0C81"/>
    <w:rsid w:val="49707384"/>
    <w:rsid w:val="4983003A"/>
    <w:rsid w:val="4A327118"/>
    <w:rsid w:val="4A340CAB"/>
    <w:rsid w:val="4AFA6845"/>
    <w:rsid w:val="4B286A76"/>
    <w:rsid w:val="4BA3499B"/>
    <w:rsid w:val="4C194E4E"/>
    <w:rsid w:val="4C5F441E"/>
    <w:rsid w:val="4CC92917"/>
    <w:rsid w:val="4E3A158A"/>
    <w:rsid w:val="4F4F74F5"/>
    <w:rsid w:val="4F8F5284"/>
    <w:rsid w:val="4F9A2751"/>
    <w:rsid w:val="4FE84FCD"/>
    <w:rsid w:val="50F82005"/>
    <w:rsid w:val="51692372"/>
    <w:rsid w:val="51932DB9"/>
    <w:rsid w:val="51D86526"/>
    <w:rsid w:val="527228AA"/>
    <w:rsid w:val="52812993"/>
    <w:rsid w:val="535836E7"/>
    <w:rsid w:val="53642284"/>
    <w:rsid w:val="557B5F14"/>
    <w:rsid w:val="55CF4430"/>
    <w:rsid w:val="561436C4"/>
    <w:rsid w:val="57327D4B"/>
    <w:rsid w:val="58612B6B"/>
    <w:rsid w:val="589347A0"/>
    <w:rsid w:val="58A31D94"/>
    <w:rsid w:val="58D93D60"/>
    <w:rsid w:val="5B0E45DD"/>
    <w:rsid w:val="5B12430D"/>
    <w:rsid w:val="5C403784"/>
    <w:rsid w:val="5CC92D50"/>
    <w:rsid w:val="5D230B3A"/>
    <w:rsid w:val="5D501CD7"/>
    <w:rsid w:val="5D701798"/>
    <w:rsid w:val="5D997ED3"/>
    <w:rsid w:val="5EFA2BC8"/>
    <w:rsid w:val="60AF19B4"/>
    <w:rsid w:val="60D65B8E"/>
    <w:rsid w:val="60F50A7F"/>
    <w:rsid w:val="625608F6"/>
    <w:rsid w:val="625D650A"/>
    <w:rsid w:val="627256A9"/>
    <w:rsid w:val="63281D24"/>
    <w:rsid w:val="632F1D95"/>
    <w:rsid w:val="633549C3"/>
    <w:rsid w:val="633E4C55"/>
    <w:rsid w:val="63402676"/>
    <w:rsid w:val="63652967"/>
    <w:rsid w:val="645B4871"/>
    <w:rsid w:val="64744B04"/>
    <w:rsid w:val="64C973BA"/>
    <w:rsid w:val="64DE7068"/>
    <w:rsid w:val="6507255A"/>
    <w:rsid w:val="65342B66"/>
    <w:rsid w:val="65D33436"/>
    <w:rsid w:val="65F836EF"/>
    <w:rsid w:val="66692E0D"/>
    <w:rsid w:val="66EA50AD"/>
    <w:rsid w:val="671D36A1"/>
    <w:rsid w:val="67AD5303"/>
    <w:rsid w:val="682E727B"/>
    <w:rsid w:val="68532D14"/>
    <w:rsid w:val="68DA785D"/>
    <w:rsid w:val="692B5075"/>
    <w:rsid w:val="69CE3AE3"/>
    <w:rsid w:val="6A4F5D5D"/>
    <w:rsid w:val="6A535EB2"/>
    <w:rsid w:val="6A5E33EB"/>
    <w:rsid w:val="6ADA1601"/>
    <w:rsid w:val="6B0D4AB2"/>
    <w:rsid w:val="6B1B4B17"/>
    <w:rsid w:val="6B2C20D0"/>
    <w:rsid w:val="6B681478"/>
    <w:rsid w:val="6C0B04B5"/>
    <w:rsid w:val="6D1F2F41"/>
    <w:rsid w:val="6E0B5791"/>
    <w:rsid w:val="6E6B3B8F"/>
    <w:rsid w:val="6E800753"/>
    <w:rsid w:val="6F6134C3"/>
    <w:rsid w:val="704E6E85"/>
    <w:rsid w:val="70AC53E6"/>
    <w:rsid w:val="7113573E"/>
    <w:rsid w:val="717C61FC"/>
    <w:rsid w:val="729C457E"/>
    <w:rsid w:val="72A45EFF"/>
    <w:rsid w:val="72AF7BFB"/>
    <w:rsid w:val="72BA1073"/>
    <w:rsid w:val="73404930"/>
    <w:rsid w:val="73520B4E"/>
    <w:rsid w:val="73C54194"/>
    <w:rsid w:val="73E56B06"/>
    <w:rsid w:val="741B59E9"/>
    <w:rsid w:val="74E2242F"/>
    <w:rsid w:val="764D084D"/>
    <w:rsid w:val="76B32BBF"/>
    <w:rsid w:val="76DB7C64"/>
    <w:rsid w:val="76FB599D"/>
    <w:rsid w:val="78473F9A"/>
    <w:rsid w:val="78BA08F4"/>
    <w:rsid w:val="79113E35"/>
    <w:rsid w:val="793E6DBE"/>
    <w:rsid w:val="796913AF"/>
    <w:rsid w:val="79D91228"/>
    <w:rsid w:val="7A0A0216"/>
    <w:rsid w:val="7A1C60A8"/>
    <w:rsid w:val="7A686510"/>
    <w:rsid w:val="7AED28D6"/>
    <w:rsid w:val="7B611804"/>
    <w:rsid w:val="7B984058"/>
    <w:rsid w:val="7CBB0336"/>
    <w:rsid w:val="7DFF3B79"/>
    <w:rsid w:val="7E8216F9"/>
    <w:rsid w:val="7EBD212A"/>
    <w:rsid w:val="7F537229"/>
    <w:rsid w:val="7F56007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pPr>
    <w:rPr>
      <w:rFonts w:asciiTheme="minorHAnsi" w:hAnsiTheme="minorHAnsi" w:eastAsiaTheme="minorHAnsi" w:cstheme="minorBidi"/>
      <w:sz w:val="22"/>
      <w:szCs w:val="22"/>
      <w:lang w:val="en-US" w:eastAsia="en-US" w:bidi="ar-SA"/>
    </w:rPr>
  </w:style>
  <w:style w:type="paragraph" w:styleId="2">
    <w:name w:val="heading 1"/>
    <w:basedOn w:val="1"/>
    <w:next w:val="1"/>
    <w:qFormat/>
    <w:uiPriority w:val="1"/>
    <w:pPr>
      <w:ind w:left="572"/>
      <w:outlineLvl w:val="0"/>
    </w:pPr>
    <w:rPr>
      <w:rFonts w:ascii="宋体" w:hAnsi="宋体" w:eastAsia="宋体"/>
      <w:sz w:val="32"/>
      <w:szCs w:val="32"/>
    </w:rPr>
  </w:style>
  <w:style w:type="paragraph" w:styleId="3">
    <w:name w:val="heading 2"/>
    <w:basedOn w:val="1"/>
    <w:next w:val="1"/>
    <w:qFormat/>
    <w:uiPriority w:val="1"/>
    <w:pPr>
      <w:ind w:left="127"/>
      <w:outlineLvl w:val="1"/>
    </w:pPr>
    <w:rPr>
      <w:rFonts w:ascii="宋体" w:hAnsi="宋体" w:eastAsia="宋体"/>
      <w:sz w:val="31"/>
      <w:szCs w:val="31"/>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4">
    <w:name w:val="Body Text"/>
    <w:basedOn w:val="1"/>
    <w:qFormat/>
    <w:uiPriority w:val="1"/>
    <w:pPr>
      <w:spacing w:before="7"/>
      <w:ind w:left="129"/>
    </w:pPr>
    <w:rPr>
      <w:rFonts w:ascii="宋体" w:hAnsi="宋体" w:eastAsia="宋体"/>
      <w:sz w:val="30"/>
      <w:szCs w:val="30"/>
    </w:rPr>
  </w:style>
  <w:style w:type="paragraph" w:styleId="5">
    <w:name w:val="Date"/>
    <w:basedOn w:val="1"/>
    <w:next w:val="1"/>
    <w:link w:val="29"/>
    <w:qFormat/>
    <w:uiPriority w:val="0"/>
    <w:pPr>
      <w:ind w:left="100" w:leftChars="2500"/>
    </w:pPr>
  </w:style>
  <w:style w:type="paragraph" w:styleId="6">
    <w:name w:val="Balloon Text"/>
    <w:basedOn w:val="1"/>
    <w:link w:val="28"/>
    <w:qFormat/>
    <w:uiPriority w:val="0"/>
    <w:rPr>
      <w:sz w:val="18"/>
      <w:szCs w:val="18"/>
    </w:rPr>
  </w:style>
  <w:style w:type="paragraph" w:styleId="7">
    <w:name w:val="footer"/>
    <w:basedOn w:val="1"/>
    <w:link w:val="22"/>
    <w:qFormat/>
    <w:uiPriority w:val="0"/>
    <w:pPr>
      <w:tabs>
        <w:tab w:val="center" w:pos="4153"/>
        <w:tab w:val="right" w:pos="8306"/>
      </w:tabs>
      <w:snapToGrid w:val="0"/>
    </w:pPr>
    <w:rPr>
      <w:sz w:val="18"/>
      <w:szCs w:val="18"/>
    </w:rPr>
  </w:style>
  <w:style w:type="paragraph" w:styleId="8">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Autospacing="1" w:afterAutospacing="1"/>
    </w:pPr>
    <w:rPr>
      <w:rFonts w:cs="Times New Roman"/>
      <w:sz w:val="24"/>
      <w:lang w:eastAsia="zh-CN"/>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qFormat/>
    <w:uiPriority w:val="22"/>
    <w:rPr>
      <w:b/>
      <w:bCs/>
    </w:rPr>
  </w:style>
  <w:style w:type="character" w:styleId="14">
    <w:name w:val="FollowedHyperlink"/>
    <w:basedOn w:val="12"/>
    <w:qFormat/>
    <w:uiPriority w:val="0"/>
    <w:rPr>
      <w:color w:val="333333"/>
      <w:u w:val="none"/>
    </w:rPr>
  </w:style>
  <w:style w:type="character" w:styleId="15">
    <w:name w:val="HTML Acronym"/>
    <w:basedOn w:val="12"/>
    <w:qFormat/>
    <w:uiPriority w:val="0"/>
  </w:style>
  <w:style w:type="character" w:styleId="16">
    <w:name w:val="Hyperlink"/>
    <w:basedOn w:val="12"/>
    <w:qFormat/>
    <w:uiPriority w:val="0"/>
    <w:rPr>
      <w:color w:val="0000FF" w:themeColor="hyperlink"/>
      <w:u w:val="single"/>
      <w14:textFill>
        <w14:solidFill>
          <w14:schemeClr w14:val="hlink"/>
        </w14:solidFill>
      </w14:textFill>
    </w:rPr>
  </w:style>
  <w:style w:type="table" w:customStyle="1" w:styleId="17">
    <w:name w:val="Table Normal"/>
    <w:unhideWhenUsed/>
    <w:qFormat/>
    <w:uiPriority w:val="2"/>
    <w:tblPr>
      <w:tblCellMar>
        <w:top w:w="0" w:type="dxa"/>
        <w:left w:w="0" w:type="dxa"/>
        <w:bottom w:w="0" w:type="dxa"/>
        <w:right w:w="0" w:type="dxa"/>
      </w:tblCellMar>
    </w:tblPr>
  </w:style>
  <w:style w:type="paragraph" w:styleId="18">
    <w:name w:val="List Paragraph"/>
    <w:basedOn w:val="1"/>
    <w:qFormat/>
    <w:uiPriority w:val="1"/>
  </w:style>
  <w:style w:type="paragraph" w:customStyle="1" w:styleId="19">
    <w:name w:val="Table Paragraph"/>
    <w:basedOn w:val="1"/>
    <w:qFormat/>
    <w:uiPriority w:val="1"/>
  </w:style>
  <w:style w:type="paragraph" w:customStyle="1" w:styleId="20">
    <w:name w:val="dahei"/>
    <w:basedOn w:val="1"/>
    <w:qFormat/>
    <w:uiPriority w:val="0"/>
    <w:pPr>
      <w:widowControl/>
      <w:spacing w:before="100" w:beforeAutospacing="1" w:after="100" w:afterAutospacing="1"/>
    </w:pPr>
    <w:rPr>
      <w:rFonts w:ascii="宋体" w:hAnsi="宋体" w:cs="宋体"/>
      <w:sz w:val="24"/>
    </w:rPr>
  </w:style>
  <w:style w:type="character" w:customStyle="1" w:styleId="21">
    <w:name w:val="页眉 字符"/>
    <w:basedOn w:val="12"/>
    <w:link w:val="8"/>
    <w:qFormat/>
    <w:uiPriority w:val="0"/>
    <w:rPr>
      <w:rFonts w:eastAsiaTheme="minorHAnsi"/>
      <w:sz w:val="18"/>
      <w:szCs w:val="18"/>
      <w:lang w:eastAsia="en-US"/>
    </w:rPr>
  </w:style>
  <w:style w:type="character" w:customStyle="1" w:styleId="22">
    <w:name w:val="页脚 字符"/>
    <w:basedOn w:val="12"/>
    <w:link w:val="7"/>
    <w:qFormat/>
    <w:uiPriority w:val="0"/>
    <w:rPr>
      <w:rFonts w:eastAsiaTheme="minorHAnsi"/>
      <w:sz w:val="18"/>
      <w:szCs w:val="18"/>
      <w:lang w:eastAsia="en-US"/>
    </w:rPr>
  </w:style>
  <w:style w:type="paragraph" w:customStyle="1" w:styleId="23">
    <w:name w:val="p0"/>
    <w:basedOn w:val="1"/>
    <w:qFormat/>
    <w:uiPriority w:val="0"/>
    <w:pPr>
      <w:widowControl/>
      <w:jc w:val="both"/>
    </w:pPr>
    <w:rPr>
      <w:rFonts w:ascii="Times New Roman" w:hAnsi="Times New Roman" w:eastAsia="宋体" w:cs="Times New Roman"/>
      <w:sz w:val="21"/>
      <w:szCs w:val="21"/>
      <w:lang w:eastAsia="zh-CN"/>
    </w:rPr>
  </w:style>
  <w:style w:type="character" w:customStyle="1" w:styleId="24">
    <w:name w:val="lang1"/>
    <w:basedOn w:val="12"/>
    <w:qFormat/>
    <w:uiPriority w:val="0"/>
  </w:style>
  <w:style w:type="character" w:customStyle="1" w:styleId="25">
    <w:name w:val="layui-this"/>
    <w:basedOn w:val="12"/>
    <w:qFormat/>
    <w:uiPriority w:val="0"/>
    <w:rPr>
      <w:bdr w:val="single" w:color="EEEEEE" w:sz="6" w:space="0"/>
      <w:shd w:val="clear" w:color="auto" w:fill="FFFFFF"/>
    </w:rPr>
  </w:style>
  <w:style w:type="character" w:customStyle="1" w:styleId="26">
    <w:name w:val="lang0"/>
    <w:basedOn w:val="12"/>
    <w:qFormat/>
    <w:uiPriority w:val="0"/>
  </w:style>
  <w:style w:type="character" w:customStyle="1" w:styleId="27">
    <w:name w:val="first-child"/>
    <w:basedOn w:val="12"/>
    <w:qFormat/>
    <w:uiPriority w:val="0"/>
  </w:style>
  <w:style w:type="character" w:customStyle="1" w:styleId="28">
    <w:name w:val="批注框文本 字符"/>
    <w:basedOn w:val="12"/>
    <w:link w:val="6"/>
    <w:qFormat/>
    <w:uiPriority w:val="0"/>
    <w:rPr>
      <w:rFonts w:asciiTheme="minorHAnsi" w:hAnsiTheme="minorHAnsi" w:eastAsiaTheme="minorHAnsi" w:cstheme="minorBidi"/>
      <w:sz w:val="18"/>
      <w:szCs w:val="18"/>
      <w:lang w:eastAsia="en-US"/>
    </w:rPr>
  </w:style>
  <w:style w:type="character" w:customStyle="1" w:styleId="29">
    <w:name w:val="日期 字符"/>
    <w:basedOn w:val="12"/>
    <w:link w:val="5"/>
    <w:qFormat/>
    <w:uiPriority w:val="0"/>
    <w:rPr>
      <w:rFonts w:asciiTheme="minorHAnsi" w:hAnsiTheme="minorHAnsi" w:eastAsiaTheme="minorHAnsi" w:cstheme="minorBidi"/>
      <w:sz w:val="22"/>
      <w:szCs w:val="22"/>
      <w:lang w:eastAsia="en-US"/>
    </w:rPr>
  </w:style>
  <w:style w:type="character" w:customStyle="1" w:styleId="30">
    <w:name w:val="未处理的提及1"/>
    <w:basedOn w:val="12"/>
    <w:semiHidden/>
    <w:unhideWhenUsed/>
    <w:qFormat/>
    <w:uiPriority w:val="99"/>
    <w:rPr>
      <w:color w:val="605E5C"/>
      <w:shd w:val="clear" w:color="auto" w:fill="E1DFDD"/>
    </w:rPr>
  </w:style>
  <w:style w:type="character" w:customStyle="1" w:styleId="31">
    <w:name w:val="未处理的提及2"/>
    <w:basedOn w:val="12"/>
    <w:semiHidden/>
    <w:unhideWhenUsed/>
    <w:qFormat/>
    <w:uiPriority w:val="99"/>
    <w:rPr>
      <w:color w:val="605E5C"/>
      <w:shd w:val="clear" w:color="auto" w:fill="E1DFDD"/>
    </w:rPr>
  </w:style>
  <w:style w:type="character" w:customStyle="1" w:styleId="32">
    <w:name w:val="未处理的提及3"/>
    <w:basedOn w:val="12"/>
    <w:semiHidden/>
    <w:unhideWhenUsed/>
    <w:qFormat/>
    <w:uiPriority w:val="99"/>
    <w:rPr>
      <w:color w:val="605E5C"/>
      <w:shd w:val="clear" w:color="auto" w:fill="E1DFDD"/>
    </w:rPr>
  </w:style>
  <w:style w:type="character" w:customStyle="1" w:styleId="33">
    <w:name w:val="Unresolved Mention"/>
    <w:basedOn w:val="12"/>
    <w:semiHidden/>
    <w:unhideWhenUsed/>
    <w:qFormat/>
    <w:uiPriority w:val="99"/>
    <w:rPr>
      <w:color w:val="808080"/>
      <w:shd w:val="clear" w:color="auto" w:fill="E6E6E6"/>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D295BC9-533D-4061-818C-7C41DCAED00C}">
  <ds:schemaRefs/>
</ds:datastoreItem>
</file>

<file path=docProps/app.xml><?xml version="1.0" encoding="utf-8"?>
<Properties xmlns="http://schemas.openxmlformats.org/officeDocument/2006/extended-properties" xmlns:vt="http://schemas.openxmlformats.org/officeDocument/2006/docPropsVTypes">
  <Template>Normal.dotm</Template>
  <Company>Hewlett-Packard Company</Company>
  <Pages>3</Pages>
  <Words>662</Words>
  <Characters>725</Characters>
  <Lines>12</Lines>
  <Paragraphs>3</Paragraphs>
  <TotalTime>6</TotalTime>
  <ScaleCrop>false</ScaleCrop>
  <LinksUpToDate>false</LinksUpToDate>
  <CharactersWithSpaces>743</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2018-03-08T08:41:00Z</dcterms:created>
  <dc:creator>kobe</dc:creator>
  <cp:lastModifiedBy>禹铮</cp:lastModifiedBy>
  <cp:lastPrinted>2020-11-13T03:29:00Z</cp:lastPrinted>
  <dcterms:modified xsi:type="dcterms:W3CDTF">2024-07-12T13:08:04Z</dcterms:modified>
  <cp:revision>198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2018-03-07T00:00:00Z</vt:filetime>
  </property>
  <property fmtid="{D5CDD505-2E9C-101B-9397-08002B2CF9AE}" pid="3" name="Creator">
    <vt:lpwstr>ScandAll PRO V2.0.17</vt:lpwstr>
  </property>
  <property fmtid="{D5CDD505-2E9C-101B-9397-08002B2CF9AE}" pid="4" name="LastSaved">
    <vt:filetime>2018-03-08T00:00:00Z</vt:filetime>
  </property>
  <property fmtid="{D5CDD505-2E9C-101B-9397-08002B2CF9AE}" pid="5" name="KSOProductBuildVer">
    <vt:lpwstr>2052-12.1.0.16929</vt:lpwstr>
  </property>
  <property fmtid="{D5CDD505-2E9C-101B-9397-08002B2CF9AE}" pid="6" name="ICV">
    <vt:lpwstr>86B2BA4D09C342FE846362609E709B9E</vt:lpwstr>
  </property>
</Properties>
</file>