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04CBD" w14:textId="77777777" w:rsidR="00473886" w:rsidRDefault="00000000">
      <w:pPr>
        <w:jc w:val="center"/>
        <w:rPr>
          <w:rFonts w:asciiTheme="majorEastAsia" w:eastAsiaTheme="majorEastAsia" w:hAnsiTheme="majorEastAsia" w:hint="eastAsia"/>
          <w:color w:val="C00000"/>
          <w:w w:val="112"/>
          <w:sz w:val="82"/>
          <w:szCs w:val="82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w w:val="112"/>
          <w:sz w:val="82"/>
          <w:szCs w:val="82"/>
          <w:lang w:eastAsia="zh-CN"/>
        </w:rPr>
        <w:t>珠海科技学院科研处</w:t>
      </w:r>
    </w:p>
    <w:p w14:paraId="4CBCF575" w14:textId="77777777" w:rsidR="00473886" w:rsidRDefault="00000000">
      <w:pPr>
        <w:jc w:val="center"/>
        <w:rPr>
          <w:rFonts w:ascii="宋体" w:hAnsi="宋体"/>
          <w:color w:val="0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8544D" wp14:editId="4886FA9E">
                <wp:simplePos x="0" y="0"/>
                <wp:positionH relativeFrom="page">
                  <wp:posOffset>828675</wp:posOffset>
                </wp:positionH>
                <wp:positionV relativeFrom="paragraph">
                  <wp:posOffset>102870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1E00B8" id="直接连接符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65.25pt,8.1pt" to="547.1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" strokecolor="red" strokeweight="4.5pt">
                <v:stroke linestyle="thickThin"/>
                <w10:wrap anchorx="page"/>
              </v:line>
            </w:pict>
          </mc:Fallback>
        </mc:AlternateContent>
      </w:r>
    </w:p>
    <w:p w14:paraId="08215AA8" w14:textId="77777777" w:rsidR="00473886" w:rsidRDefault="00000000">
      <w:pPr>
        <w:jc w:val="right"/>
        <w:rPr>
          <w:rFonts w:ascii="宋体" w:hAnsi="宋体"/>
          <w:color w:val="000000"/>
          <w:sz w:val="32"/>
          <w:szCs w:val="32"/>
          <w:lang w:eastAsia="zh-CN"/>
        </w:rPr>
      </w:pPr>
      <w:r>
        <w:rPr>
          <w:rFonts w:ascii="宋体" w:hAnsi="宋体" w:hint="eastAsia"/>
          <w:color w:val="000000"/>
          <w:sz w:val="32"/>
          <w:szCs w:val="32"/>
          <w:lang w:eastAsia="zh-CN"/>
        </w:rPr>
        <w:t>校科字〔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2025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>
        <w:rPr>
          <w:rFonts w:asciiTheme="minorEastAsia" w:eastAsiaTheme="minorEastAsia" w:hAnsiTheme="minorEastAsia" w:hint="eastAsia"/>
          <w:color w:val="000000"/>
          <w:sz w:val="32"/>
          <w:szCs w:val="32"/>
          <w:lang w:eastAsia="zh-CN"/>
        </w:rPr>
        <w:t>81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029F87A5" w14:textId="77777777" w:rsidR="00473886" w:rsidRDefault="00473886">
      <w:pPr>
        <w:jc w:val="right"/>
        <w:rPr>
          <w:rFonts w:ascii="宋体" w:hAnsi="宋体"/>
          <w:color w:val="000000"/>
          <w:sz w:val="32"/>
          <w:szCs w:val="32"/>
          <w:lang w:eastAsia="zh-CN"/>
        </w:rPr>
      </w:pPr>
    </w:p>
    <w:p w14:paraId="3D2389A7" w14:textId="77777777" w:rsidR="00473886" w:rsidRDefault="00000000">
      <w:pPr>
        <w:jc w:val="center"/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关于组织申报广东省文化和旅游厅2025-2026年度广东省文化和旅游统计研究课题的通知</w:t>
      </w:r>
    </w:p>
    <w:p w14:paraId="176494CE" w14:textId="77777777" w:rsidR="00473886" w:rsidRDefault="00000000">
      <w:pPr>
        <w:spacing w:line="360" w:lineRule="auto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08AD51BF" w14:textId="2BC1718F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依据《广东省文化和旅游厅关于开展2025-2026年度广东省文化和旅游统计研究课题申报工作的通知》，学校组织开展该项目申报工作。请有意申报的教师按文件要求进行申报准备，并于</w:t>
      </w: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10月8日前申报人将申请书通过“珠海科技学院科研服务平台”(https://kypt.zcst.edu.cn/)提交，</w:t>
      </w:r>
      <w:r>
        <w:rPr>
          <w:rFonts w:ascii="仿宋" w:eastAsia="仿宋" w:hAnsi="仿宋" w:hint="eastAsia"/>
          <w:sz w:val="30"/>
          <w:szCs w:val="30"/>
          <w:lang w:eastAsia="zh-CN"/>
        </w:rPr>
        <w:t>科研处统一组织专家进行审议并提出修改意见。</w:t>
      </w:r>
    </w:p>
    <w:p w14:paraId="7C25B49F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经科研处形式审查，纸质版申请书一式12份（A4双面打印，左侧装订，负责人签字）于</w:t>
      </w: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10月13日</w:t>
      </w:r>
      <w:r>
        <w:rPr>
          <w:rFonts w:ascii="仿宋" w:eastAsia="仿宋" w:hAnsi="仿宋" w:hint="eastAsia"/>
          <w:sz w:val="30"/>
          <w:szCs w:val="30"/>
          <w:lang w:eastAsia="zh-CN"/>
        </w:rPr>
        <w:t>提交至科研处212。</w:t>
      </w:r>
    </w:p>
    <w:p w14:paraId="4D8F265B" w14:textId="77777777" w:rsidR="00473886" w:rsidRDefault="00000000">
      <w:pPr>
        <w:numPr>
          <w:ilvl w:val="0"/>
          <w:numId w:val="1"/>
        </w:numPr>
        <w:spacing w:line="360" w:lineRule="auto"/>
        <w:jc w:val="both"/>
        <w:rPr>
          <w:rFonts w:ascii="仿宋" w:eastAsia="仿宋" w:hAnsi="仿宋" w:hint="eastAsia"/>
          <w:b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课题选题范围</w:t>
      </w:r>
    </w:p>
    <w:p w14:paraId="07BF4ECC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各申报人应结合本地区的难点、空白点、公众关注、决策参考需要等实际需求和课题负责人研究专长，原则上按照课题指南(附件2),确定研究角度、选题和内容(如有研究基础好、角度切入好、与实际需求或我省文化和旅游年度重点工作结合紧</w:t>
      </w:r>
      <w:r>
        <w:rPr>
          <w:rFonts w:ascii="仿宋" w:eastAsia="仿宋" w:hAnsi="仿宋" w:hint="eastAsia"/>
          <w:sz w:val="30"/>
          <w:szCs w:val="30"/>
          <w:lang w:eastAsia="zh-CN"/>
        </w:rPr>
        <w:lastRenderedPageBreak/>
        <w:t>密的研究选题，也可纳入作为选课题）。负责人须遵守中华人民共和国宪法和法律，具备较高的专业素质和研究能力。</w:t>
      </w:r>
    </w:p>
    <w:p w14:paraId="513EA480" w14:textId="77777777" w:rsidR="00473886" w:rsidRDefault="00000000">
      <w:pPr>
        <w:spacing w:line="360" w:lineRule="auto"/>
        <w:jc w:val="both"/>
        <w:rPr>
          <w:rFonts w:ascii="仿宋" w:eastAsia="仿宋" w:hAnsi="仿宋" w:hint="eastAsia"/>
          <w:b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二、课题资助</w:t>
      </w:r>
    </w:p>
    <w:p w14:paraId="6B39ABC6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立项课题结项获得优秀等次的补助2万元，结项获得良好等次的补助1.5万元，结项获得合格等次的补助1万元。课题立项后每个课题先补助0.5万元，剩余经费按照财政相关规定，根据课题结项等次进行分级补助。</w:t>
      </w:r>
    </w:p>
    <w:p w14:paraId="1E7FACA3" w14:textId="77777777" w:rsidR="00473886" w:rsidRDefault="00000000">
      <w:pPr>
        <w:spacing w:line="360" w:lineRule="auto"/>
        <w:jc w:val="both"/>
        <w:rPr>
          <w:rFonts w:ascii="仿宋" w:eastAsia="仿宋" w:hAnsi="仿宋" w:hint="eastAsia"/>
          <w:b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三、时间安排</w:t>
      </w:r>
    </w:p>
    <w:p w14:paraId="230EBDA9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1.提交开题报告时间：2025年12月15日前；</w:t>
      </w:r>
    </w:p>
    <w:p w14:paraId="078ECB13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2.提交结题报告时间：2026年6月30日前。</w:t>
      </w:r>
    </w:p>
    <w:p w14:paraId="0C1140BE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其他未尽事宜详见附件。</w:t>
      </w:r>
    </w:p>
    <w:p w14:paraId="0CED6C47" w14:textId="77777777" w:rsidR="00473886" w:rsidRDefault="00473886">
      <w:pPr>
        <w:spacing w:line="360" w:lineRule="auto"/>
        <w:ind w:firstLineChars="200" w:firstLine="6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</w:p>
    <w:p w14:paraId="0B5F9C90" w14:textId="77777777" w:rsidR="00473886" w:rsidRDefault="00000000">
      <w:pPr>
        <w:spacing w:line="360" w:lineRule="auto"/>
        <w:ind w:firstLineChars="200" w:firstLine="600"/>
        <w:jc w:val="both"/>
        <w:rPr>
          <w:rFonts w:ascii="仿宋" w:eastAsia="仿宋" w:hAnsi="仿宋" w:hint="eastAsia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联系人：朱禹铮      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0756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-</w:t>
      </w:r>
      <w:r>
        <w:rPr>
          <w:rFonts w:ascii="仿宋" w:eastAsia="仿宋" w:hAnsi="仿宋"/>
          <w:bCs/>
          <w:sz w:val="30"/>
          <w:szCs w:val="30"/>
          <w:lang w:eastAsia="zh-CN"/>
        </w:rPr>
        <w:t>7629875</w:t>
      </w:r>
    </w:p>
    <w:p w14:paraId="6E05FFB3" w14:textId="77777777" w:rsidR="00473886" w:rsidRDefault="00473886">
      <w:pPr>
        <w:spacing w:line="360" w:lineRule="auto"/>
        <w:jc w:val="both"/>
        <w:rPr>
          <w:rFonts w:ascii="仿宋" w:eastAsia="仿宋" w:hAnsi="仿宋" w:hint="eastAsia"/>
          <w:sz w:val="30"/>
          <w:szCs w:val="30"/>
          <w:lang w:eastAsia="zh-CN"/>
        </w:rPr>
      </w:pPr>
    </w:p>
    <w:p w14:paraId="772F697D" w14:textId="77777777" w:rsidR="00473886" w:rsidRDefault="00000000">
      <w:pPr>
        <w:spacing w:line="360" w:lineRule="auto"/>
        <w:ind w:leftChars="254" w:left="1679" w:hangingChars="400" w:hanging="1120"/>
        <w:jc w:val="both"/>
        <w:rPr>
          <w:rFonts w:ascii="仿宋" w:eastAsia="仿宋" w:hAnsi="仿宋" w:hint="eastAsia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附件：</w:t>
      </w:r>
      <w:r>
        <w:rPr>
          <w:rFonts w:ascii="仿宋" w:eastAsia="仿宋" w:hAnsi="仿宋"/>
          <w:bCs/>
          <w:sz w:val="28"/>
          <w:szCs w:val="28"/>
          <w:lang w:eastAsia="zh-CN"/>
        </w:rPr>
        <w:t>1.</w:t>
      </w:r>
      <w:r>
        <w:rPr>
          <w:rFonts w:ascii="仿宋" w:eastAsia="仿宋" w:hAnsi="仿宋" w:hint="eastAsia"/>
          <w:sz w:val="30"/>
          <w:szCs w:val="30"/>
          <w:lang w:eastAsia="zh-CN"/>
        </w:rPr>
        <w:t>广东省文化和旅游厅关于开展2025-2026年度广东省文化和旅游统计研究课题申报工作的通知</w:t>
      </w:r>
    </w:p>
    <w:p w14:paraId="70EEDD2A" w14:textId="77777777" w:rsidR="00473886" w:rsidRDefault="00000000">
      <w:pPr>
        <w:spacing w:line="360" w:lineRule="auto"/>
        <w:ind w:left="1420"/>
        <w:jc w:val="both"/>
        <w:rPr>
          <w:rFonts w:ascii="仿宋" w:eastAsia="仿宋" w:hAnsi="仿宋" w:hint="eastAsia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2.广东省文化和旅游统计研究课题申报书</w:t>
      </w:r>
    </w:p>
    <w:p w14:paraId="16A77EBC" w14:textId="77777777" w:rsidR="00473886" w:rsidRDefault="00000000">
      <w:pPr>
        <w:spacing w:line="360" w:lineRule="auto"/>
        <w:ind w:left="142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3.申报信息汇总表</w:t>
      </w:r>
    </w:p>
    <w:p w14:paraId="32B5AA1F" w14:textId="77777777" w:rsidR="00473886" w:rsidRDefault="00473886">
      <w:pPr>
        <w:spacing w:line="360" w:lineRule="auto"/>
        <w:ind w:leftChars="600" w:left="1320" w:firstLineChars="1600" w:firstLine="48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</w:p>
    <w:p w14:paraId="7E4C2719" w14:textId="77777777" w:rsidR="00473886" w:rsidRDefault="00000000">
      <w:pPr>
        <w:spacing w:line="360" w:lineRule="auto"/>
        <w:ind w:leftChars="600" w:left="1320" w:firstLineChars="1700" w:firstLine="51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4A84E0FE" w14:textId="77777777" w:rsidR="00473886" w:rsidRDefault="00000000">
      <w:pPr>
        <w:spacing w:line="560" w:lineRule="exact"/>
        <w:ind w:firstLineChars="1900" w:firstLine="5700"/>
        <w:jc w:val="both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/>
          <w:sz w:val="30"/>
          <w:szCs w:val="30"/>
          <w:lang w:eastAsia="zh-CN"/>
        </w:rPr>
        <w:t>202</w:t>
      </w:r>
      <w:r>
        <w:rPr>
          <w:rFonts w:ascii="仿宋" w:eastAsia="仿宋" w:hAnsi="仿宋" w:hint="eastAsia"/>
          <w:sz w:val="30"/>
          <w:szCs w:val="30"/>
          <w:lang w:eastAsia="zh-CN"/>
        </w:rPr>
        <w:t>5年9月28日</w:t>
      </w:r>
    </w:p>
    <w:sectPr w:rsidR="00473886">
      <w:footerReference w:type="default" r:id="rId9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030F9" w14:textId="77777777" w:rsidR="00284C27" w:rsidRDefault="00284C27">
      <w:r>
        <w:separator/>
      </w:r>
    </w:p>
  </w:endnote>
  <w:endnote w:type="continuationSeparator" w:id="0">
    <w:p w14:paraId="7D872544" w14:textId="77777777" w:rsidR="00284C27" w:rsidRDefault="0028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3944" w14:textId="77777777" w:rsidR="00473886" w:rsidRDefault="0047388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6336DC9D" w14:textId="77777777" w:rsidR="00473886" w:rsidRDefault="00473886">
    <w:pPr>
      <w:spacing w:line="440" w:lineRule="exact"/>
      <w:rPr>
        <w:rFonts w:ascii="仿宋_GB2312" w:eastAsia="仿宋_GB2312"/>
        <w:sz w:val="32"/>
        <w:szCs w:val="32"/>
      </w:rPr>
    </w:pPr>
  </w:p>
  <w:p w14:paraId="4ABA5710" w14:textId="77777777" w:rsidR="00473886" w:rsidRDefault="004738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35C71" w14:textId="77777777" w:rsidR="00284C27" w:rsidRDefault="00284C27">
      <w:r>
        <w:separator/>
      </w:r>
    </w:p>
  </w:footnote>
  <w:footnote w:type="continuationSeparator" w:id="0">
    <w:p w14:paraId="336E96E0" w14:textId="77777777" w:rsidR="00284C27" w:rsidRDefault="00284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933261"/>
    <w:multiLevelType w:val="singleLevel"/>
    <w:tmpl w:val="6F93326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9083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evenAndOddHeaders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BlMDVkOTJhOWE2NTBmZmRiMzNiMDkyM2Q5OGY1ZjIifQ=="/>
    <w:docVar w:name="KSO_WPS_MARK_KEY" w:val="08ec285e-ade8-4416-bab3-bcbb602ec895"/>
  </w:docVars>
  <w:rsids>
    <w:rsidRoot w:val="00D27964"/>
    <w:rsid w:val="00000D94"/>
    <w:rsid w:val="00011BDC"/>
    <w:rsid w:val="00032FC7"/>
    <w:rsid w:val="00033001"/>
    <w:rsid w:val="000507A7"/>
    <w:rsid w:val="000553E5"/>
    <w:rsid w:val="000611BE"/>
    <w:rsid w:val="00061CD1"/>
    <w:rsid w:val="00074604"/>
    <w:rsid w:val="00081957"/>
    <w:rsid w:val="00083461"/>
    <w:rsid w:val="000842ED"/>
    <w:rsid w:val="000A1B6A"/>
    <w:rsid w:val="000A7988"/>
    <w:rsid w:val="000B49AC"/>
    <w:rsid w:val="000C51EC"/>
    <w:rsid w:val="000C5BC1"/>
    <w:rsid w:val="000E06AD"/>
    <w:rsid w:val="000E7DD4"/>
    <w:rsid w:val="000F4505"/>
    <w:rsid w:val="00110037"/>
    <w:rsid w:val="00116B47"/>
    <w:rsid w:val="00120426"/>
    <w:rsid w:val="00131908"/>
    <w:rsid w:val="00144C74"/>
    <w:rsid w:val="00147C5D"/>
    <w:rsid w:val="00152852"/>
    <w:rsid w:val="0015420D"/>
    <w:rsid w:val="00170256"/>
    <w:rsid w:val="001704DB"/>
    <w:rsid w:val="00170CEA"/>
    <w:rsid w:val="00173792"/>
    <w:rsid w:val="0017487E"/>
    <w:rsid w:val="00180949"/>
    <w:rsid w:val="001A34E4"/>
    <w:rsid w:val="001B3766"/>
    <w:rsid w:val="001C1694"/>
    <w:rsid w:val="001F3810"/>
    <w:rsid w:val="0020477F"/>
    <w:rsid w:val="00207D84"/>
    <w:rsid w:val="00212F48"/>
    <w:rsid w:val="00213410"/>
    <w:rsid w:val="002222BC"/>
    <w:rsid w:val="0024199C"/>
    <w:rsid w:val="00247918"/>
    <w:rsid w:val="002520EE"/>
    <w:rsid w:val="00261748"/>
    <w:rsid w:val="002643A2"/>
    <w:rsid w:val="00267516"/>
    <w:rsid w:val="00276AB9"/>
    <w:rsid w:val="00284C27"/>
    <w:rsid w:val="002851FB"/>
    <w:rsid w:val="002A0B13"/>
    <w:rsid w:val="002C0350"/>
    <w:rsid w:val="002C3ABD"/>
    <w:rsid w:val="002D4AB3"/>
    <w:rsid w:val="002E1BED"/>
    <w:rsid w:val="002E47A5"/>
    <w:rsid w:val="00306A57"/>
    <w:rsid w:val="00320410"/>
    <w:rsid w:val="0032366E"/>
    <w:rsid w:val="0033665E"/>
    <w:rsid w:val="00337E26"/>
    <w:rsid w:val="0036393C"/>
    <w:rsid w:val="0038029B"/>
    <w:rsid w:val="00380B6E"/>
    <w:rsid w:val="0038264E"/>
    <w:rsid w:val="0038330D"/>
    <w:rsid w:val="003848DA"/>
    <w:rsid w:val="003A0D6C"/>
    <w:rsid w:val="003A3F3E"/>
    <w:rsid w:val="003A4D4F"/>
    <w:rsid w:val="003A5FA0"/>
    <w:rsid w:val="003A64A6"/>
    <w:rsid w:val="003B4224"/>
    <w:rsid w:val="003B4397"/>
    <w:rsid w:val="003B671F"/>
    <w:rsid w:val="003C1934"/>
    <w:rsid w:val="003C6A1E"/>
    <w:rsid w:val="003D32BD"/>
    <w:rsid w:val="003D6698"/>
    <w:rsid w:val="003F0657"/>
    <w:rsid w:val="003F0C35"/>
    <w:rsid w:val="004042AA"/>
    <w:rsid w:val="00415124"/>
    <w:rsid w:val="004162DC"/>
    <w:rsid w:val="00427DCA"/>
    <w:rsid w:val="004508CC"/>
    <w:rsid w:val="00452377"/>
    <w:rsid w:val="00453771"/>
    <w:rsid w:val="0045590F"/>
    <w:rsid w:val="00455B0F"/>
    <w:rsid w:val="00460A4D"/>
    <w:rsid w:val="00470338"/>
    <w:rsid w:val="00470599"/>
    <w:rsid w:val="00473886"/>
    <w:rsid w:val="00482A03"/>
    <w:rsid w:val="00485EFF"/>
    <w:rsid w:val="00495DAE"/>
    <w:rsid w:val="004A3296"/>
    <w:rsid w:val="004A45DB"/>
    <w:rsid w:val="004C71F8"/>
    <w:rsid w:val="004D34BC"/>
    <w:rsid w:val="004E1F90"/>
    <w:rsid w:val="004F516C"/>
    <w:rsid w:val="00502B67"/>
    <w:rsid w:val="00507838"/>
    <w:rsid w:val="0051368F"/>
    <w:rsid w:val="00524F3D"/>
    <w:rsid w:val="00524FF4"/>
    <w:rsid w:val="005347C0"/>
    <w:rsid w:val="00543D97"/>
    <w:rsid w:val="00545FB8"/>
    <w:rsid w:val="005658E0"/>
    <w:rsid w:val="00570F38"/>
    <w:rsid w:val="00570F48"/>
    <w:rsid w:val="00577B98"/>
    <w:rsid w:val="0058060B"/>
    <w:rsid w:val="0058235D"/>
    <w:rsid w:val="00582A76"/>
    <w:rsid w:val="0059056F"/>
    <w:rsid w:val="005A0F56"/>
    <w:rsid w:val="005A1B1C"/>
    <w:rsid w:val="005A5849"/>
    <w:rsid w:val="005B0E7F"/>
    <w:rsid w:val="005B2912"/>
    <w:rsid w:val="005C4A3B"/>
    <w:rsid w:val="005D1824"/>
    <w:rsid w:val="005E6798"/>
    <w:rsid w:val="005F38B6"/>
    <w:rsid w:val="005F3F7A"/>
    <w:rsid w:val="006004EA"/>
    <w:rsid w:val="00612E67"/>
    <w:rsid w:val="00613E53"/>
    <w:rsid w:val="006146B1"/>
    <w:rsid w:val="0062222E"/>
    <w:rsid w:val="00625566"/>
    <w:rsid w:val="00626ADD"/>
    <w:rsid w:val="00634AA3"/>
    <w:rsid w:val="006669A0"/>
    <w:rsid w:val="00676FE6"/>
    <w:rsid w:val="006800BB"/>
    <w:rsid w:val="006A0293"/>
    <w:rsid w:val="006C7B5D"/>
    <w:rsid w:val="006E30C8"/>
    <w:rsid w:val="006F2814"/>
    <w:rsid w:val="006F3081"/>
    <w:rsid w:val="0071795F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C78B8"/>
    <w:rsid w:val="007D3392"/>
    <w:rsid w:val="007D4330"/>
    <w:rsid w:val="007E4FC4"/>
    <w:rsid w:val="007E7384"/>
    <w:rsid w:val="007E765D"/>
    <w:rsid w:val="007F25A7"/>
    <w:rsid w:val="008100AE"/>
    <w:rsid w:val="008207E4"/>
    <w:rsid w:val="00825141"/>
    <w:rsid w:val="008257B9"/>
    <w:rsid w:val="00836C2D"/>
    <w:rsid w:val="0084399D"/>
    <w:rsid w:val="00852FD8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A0553"/>
    <w:rsid w:val="008F0B54"/>
    <w:rsid w:val="008F127F"/>
    <w:rsid w:val="008F3763"/>
    <w:rsid w:val="0090391F"/>
    <w:rsid w:val="009072D2"/>
    <w:rsid w:val="00911D01"/>
    <w:rsid w:val="00917C56"/>
    <w:rsid w:val="009259BF"/>
    <w:rsid w:val="009442B9"/>
    <w:rsid w:val="00944B9D"/>
    <w:rsid w:val="00944EC2"/>
    <w:rsid w:val="00946EF0"/>
    <w:rsid w:val="009543C0"/>
    <w:rsid w:val="00957F67"/>
    <w:rsid w:val="00976AA9"/>
    <w:rsid w:val="009805F9"/>
    <w:rsid w:val="0099624E"/>
    <w:rsid w:val="009A4BEE"/>
    <w:rsid w:val="009C087B"/>
    <w:rsid w:val="009C2D84"/>
    <w:rsid w:val="009C39C4"/>
    <w:rsid w:val="009C3B00"/>
    <w:rsid w:val="00A00E3B"/>
    <w:rsid w:val="00A04246"/>
    <w:rsid w:val="00A14F56"/>
    <w:rsid w:val="00A23749"/>
    <w:rsid w:val="00A25B82"/>
    <w:rsid w:val="00A35CFF"/>
    <w:rsid w:val="00A40416"/>
    <w:rsid w:val="00A477F1"/>
    <w:rsid w:val="00A532ED"/>
    <w:rsid w:val="00A7497E"/>
    <w:rsid w:val="00A7607B"/>
    <w:rsid w:val="00AA7A2C"/>
    <w:rsid w:val="00AB254A"/>
    <w:rsid w:val="00AE63A9"/>
    <w:rsid w:val="00AE6CE1"/>
    <w:rsid w:val="00AF421F"/>
    <w:rsid w:val="00B05E94"/>
    <w:rsid w:val="00B07815"/>
    <w:rsid w:val="00B128CA"/>
    <w:rsid w:val="00B209C6"/>
    <w:rsid w:val="00B2625E"/>
    <w:rsid w:val="00B273EB"/>
    <w:rsid w:val="00B33E4F"/>
    <w:rsid w:val="00B455C2"/>
    <w:rsid w:val="00B52EF4"/>
    <w:rsid w:val="00B627AB"/>
    <w:rsid w:val="00B66D4D"/>
    <w:rsid w:val="00B713DB"/>
    <w:rsid w:val="00B80384"/>
    <w:rsid w:val="00B83277"/>
    <w:rsid w:val="00B847D9"/>
    <w:rsid w:val="00BC3405"/>
    <w:rsid w:val="00BD195E"/>
    <w:rsid w:val="00BD263E"/>
    <w:rsid w:val="00BD536B"/>
    <w:rsid w:val="00BD6D33"/>
    <w:rsid w:val="00BE4571"/>
    <w:rsid w:val="00BF5548"/>
    <w:rsid w:val="00BF7DF7"/>
    <w:rsid w:val="00C107C5"/>
    <w:rsid w:val="00C118F8"/>
    <w:rsid w:val="00C11C49"/>
    <w:rsid w:val="00C156F4"/>
    <w:rsid w:val="00C23E26"/>
    <w:rsid w:val="00C4281E"/>
    <w:rsid w:val="00C50210"/>
    <w:rsid w:val="00C52943"/>
    <w:rsid w:val="00C538DF"/>
    <w:rsid w:val="00C61E51"/>
    <w:rsid w:val="00C629F8"/>
    <w:rsid w:val="00C662B6"/>
    <w:rsid w:val="00C66A9A"/>
    <w:rsid w:val="00C70F7E"/>
    <w:rsid w:val="00C76AF8"/>
    <w:rsid w:val="00C76B68"/>
    <w:rsid w:val="00C76FCC"/>
    <w:rsid w:val="00C7723E"/>
    <w:rsid w:val="00C77CEE"/>
    <w:rsid w:val="00C93B4F"/>
    <w:rsid w:val="00CA555B"/>
    <w:rsid w:val="00CD430E"/>
    <w:rsid w:val="00CE1F7D"/>
    <w:rsid w:val="00CE4F9E"/>
    <w:rsid w:val="00CF2CE3"/>
    <w:rsid w:val="00CF359F"/>
    <w:rsid w:val="00D14B43"/>
    <w:rsid w:val="00D2117F"/>
    <w:rsid w:val="00D248C8"/>
    <w:rsid w:val="00D27964"/>
    <w:rsid w:val="00D335F2"/>
    <w:rsid w:val="00D359D2"/>
    <w:rsid w:val="00D35B4B"/>
    <w:rsid w:val="00D36A7E"/>
    <w:rsid w:val="00D43FEB"/>
    <w:rsid w:val="00D52DA1"/>
    <w:rsid w:val="00D53624"/>
    <w:rsid w:val="00D54794"/>
    <w:rsid w:val="00D63946"/>
    <w:rsid w:val="00D76296"/>
    <w:rsid w:val="00D8638F"/>
    <w:rsid w:val="00D968E4"/>
    <w:rsid w:val="00DB4969"/>
    <w:rsid w:val="00DC1213"/>
    <w:rsid w:val="00DC75B0"/>
    <w:rsid w:val="00DD4417"/>
    <w:rsid w:val="00DD53F9"/>
    <w:rsid w:val="00DD6842"/>
    <w:rsid w:val="00DF0F17"/>
    <w:rsid w:val="00E15F29"/>
    <w:rsid w:val="00E31BD4"/>
    <w:rsid w:val="00E36B54"/>
    <w:rsid w:val="00E4422C"/>
    <w:rsid w:val="00E57424"/>
    <w:rsid w:val="00E62F5C"/>
    <w:rsid w:val="00E748BF"/>
    <w:rsid w:val="00E86CA7"/>
    <w:rsid w:val="00EA0A9F"/>
    <w:rsid w:val="00EB224E"/>
    <w:rsid w:val="00EC16E1"/>
    <w:rsid w:val="00EC2856"/>
    <w:rsid w:val="00EC29F3"/>
    <w:rsid w:val="00ED0F5D"/>
    <w:rsid w:val="00ED3EA8"/>
    <w:rsid w:val="00ED761C"/>
    <w:rsid w:val="00EE4EAC"/>
    <w:rsid w:val="00EF4DA1"/>
    <w:rsid w:val="00F02F6E"/>
    <w:rsid w:val="00F15082"/>
    <w:rsid w:val="00F40897"/>
    <w:rsid w:val="00F45730"/>
    <w:rsid w:val="00F52778"/>
    <w:rsid w:val="00F55CBC"/>
    <w:rsid w:val="00F63BD0"/>
    <w:rsid w:val="00F63C9A"/>
    <w:rsid w:val="00F8512D"/>
    <w:rsid w:val="00F86042"/>
    <w:rsid w:val="00F9551D"/>
    <w:rsid w:val="00FA1A8E"/>
    <w:rsid w:val="00FA5F5F"/>
    <w:rsid w:val="00FA6533"/>
    <w:rsid w:val="00FB0ECA"/>
    <w:rsid w:val="00FD4957"/>
    <w:rsid w:val="00FF0223"/>
    <w:rsid w:val="00FF4329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BE2BE9"/>
    <w:rsid w:val="06F20703"/>
    <w:rsid w:val="073E2C33"/>
    <w:rsid w:val="08761568"/>
    <w:rsid w:val="089A2F9B"/>
    <w:rsid w:val="08A7406D"/>
    <w:rsid w:val="08AA6BF8"/>
    <w:rsid w:val="0A42000B"/>
    <w:rsid w:val="0B9A5A77"/>
    <w:rsid w:val="0CC1055A"/>
    <w:rsid w:val="0D422A6F"/>
    <w:rsid w:val="0D9C3FF3"/>
    <w:rsid w:val="0DAC2802"/>
    <w:rsid w:val="0E4779FD"/>
    <w:rsid w:val="0FD21DC2"/>
    <w:rsid w:val="0FDB338B"/>
    <w:rsid w:val="104D6D9A"/>
    <w:rsid w:val="10976042"/>
    <w:rsid w:val="10DA18EF"/>
    <w:rsid w:val="10F75934"/>
    <w:rsid w:val="11D70F76"/>
    <w:rsid w:val="120B5DF0"/>
    <w:rsid w:val="124F355E"/>
    <w:rsid w:val="128A685D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2F0C1B"/>
    <w:rsid w:val="197F7338"/>
    <w:rsid w:val="1A63777A"/>
    <w:rsid w:val="1A9455D7"/>
    <w:rsid w:val="1A9B3486"/>
    <w:rsid w:val="1BE8049C"/>
    <w:rsid w:val="1C4757CF"/>
    <w:rsid w:val="1DD701E4"/>
    <w:rsid w:val="1E827B15"/>
    <w:rsid w:val="200302C0"/>
    <w:rsid w:val="205F062C"/>
    <w:rsid w:val="20DD78A4"/>
    <w:rsid w:val="20E050D7"/>
    <w:rsid w:val="21142E77"/>
    <w:rsid w:val="22351EC4"/>
    <w:rsid w:val="22562B7F"/>
    <w:rsid w:val="239B06F1"/>
    <w:rsid w:val="24315539"/>
    <w:rsid w:val="24707CB6"/>
    <w:rsid w:val="24CF1D09"/>
    <w:rsid w:val="25731EF6"/>
    <w:rsid w:val="25973A11"/>
    <w:rsid w:val="270F62FE"/>
    <w:rsid w:val="27803091"/>
    <w:rsid w:val="27982240"/>
    <w:rsid w:val="27C771DB"/>
    <w:rsid w:val="289C6FF5"/>
    <w:rsid w:val="28DA7055"/>
    <w:rsid w:val="29C97F80"/>
    <w:rsid w:val="2A233CA2"/>
    <w:rsid w:val="2A847E05"/>
    <w:rsid w:val="2A976B12"/>
    <w:rsid w:val="2B690BB6"/>
    <w:rsid w:val="2BAA3D50"/>
    <w:rsid w:val="2BBA52E9"/>
    <w:rsid w:val="2D3A123B"/>
    <w:rsid w:val="2D773BDD"/>
    <w:rsid w:val="2DA8389D"/>
    <w:rsid w:val="2EB125DE"/>
    <w:rsid w:val="2EF20647"/>
    <w:rsid w:val="2EF66F26"/>
    <w:rsid w:val="2F55672F"/>
    <w:rsid w:val="2F59473D"/>
    <w:rsid w:val="304C0661"/>
    <w:rsid w:val="314D58AA"/>
    <w:rsid w:val="3289677F"/>
    <w:rsid w:val="32B86555"/>
    <w:rsid w:val="33856A8E"/>
    <w:rsid w:val="33864421"/>
    <w:rsid w:val="33891472"/>
    <w:rsid w:val="36FA4102"/>
    <w:rsid w:val="379A2D75"/>
    <w:rsid w:val="38B77DA3"/>
    <w:rsid w:val="38CE02BA"/>
    <w:rsid w:val="38F86B1E"/>
    <w:rsid w:val="39515C24"/>
    <w:rsid w:val="39AE46DE"/>
    <w:rsid w:val="39FA611E"/>
    <w:rsid w:val="3B597383"/>
    <w:rsid w:val="3BA8552E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EC35B7"/>
    <w:rsid w:val="47B44A5C"/>
    <w:rsid w:val="48D5508E"/>
    <w:rsid w:val="49707384"/>
    <w:rsid w:val="4983003A"/>
    <w:rsid w:val="4A327118"/>
    <w:rsid w:val="4A340CAB"/>
    <w:rsid w:val="4AFA6845"/>
    <w:rsid w:val="4B286A76"/>
    <w:rsid w:val="4B982334"/>
    <w:rsid w:val="4BA3499B"/>
    <w:rsid w:val="4C5F441E"/>
    <w:rsid w:val="4CC92917"/>
    <w:rsid w:val="4DEB637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843F60"/>
    <w:rsid w:val="54DB755C"/>
    <w:rsid w:val="54E071B6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396C4E"/>
    <w:rsid w:val="6B681478"/>
    <w:rsid w:val="6B99345E"/>
    <w:rsid w:val="6C0B04B5"/>
    <w:rsid w:val="6CAE4CE7"/>
    <w:rsid w:val="6E6B3B8F"/>
    <w:rsid w:val="6E800753"/>
    <w:rsid w:val="6F6134C3"/>
    <w:rsid w:val="70407D2D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A11B46"/>
    <w:rsid w:val="76B32BBF"/>
    <w:rsid w:val="76DB7C64"/>
    <w:rsid w:val="76FB599D"/>
    <w:rsid w:val="78473F9A"/>
    <w:rsid w:val="78594D6A"/>
    <w:rsid w:val="78BA08F4"/>
    <w:rsid w:val="78E35D19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266080"/>
    <w:rsid w:val="7F537229"/>
    <w:rsid w:val="7F56007D"/>
    <w:rsid w:val="7FE81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9E37F00"/>
  <w15:docId w15:val="{DFFB192D-4CC1-489C-B537-42D59EDD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E6827FC-13DE-4941-9209-3103201AAD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412</Characters>
  <Application>Microsoft Office Word</Application>
  <DocSecurity>0</DocSecurity>
  <Lines>24</Lines>
  <Paragraphs>20</Paragraphs>
  <ScaleCrop>false</ScaleCrop>
  <Company>Hewlett-Packard Company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212</cp:revision>
  <cp:lastPrinted>2020-11-13T03:29:00Z</cp:lastPrinted>
  <dcterms:created xsi:type="dcterms:W3CDTF">2018-03-08T08:41:00Z</dcterms:created>
  <dcterms:modified xsi:type="dcterms:W3CDTF">2025-09-29T06:33:00Z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9B5D97FA390F442C934597E001B2EADD_12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