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80033" w14:textId="2BFE9B8B" w:rsidR="003B4224" w:rsidRPr="0084399D" w:rsidRDefault="008F0B54" w:rsidP="0084399D">
      <w:pPr>
        <w:jc w:val="center"/>
        <w:rPr>
          <w:rFonts w:asciiTheme="majorEastAsia" w:eastAsiaTheme="majorEastAsia" w:hAnsiTheme="majorEastAsia"/>
          <w:b/>
          <w:bCs/>
          <w:color w:val="C00000"/>
          <w:w w:val="112"/>
          <w:sz w:val="72"/>
          <w:szCs w:val="72"/>
          <w:lang w:eastAsia="zh-CN"/>
        </w:rPr>
      </w:pPr>
      <w:r w:rsidRPr="003B4224">
        <w:rPr>
          <w:rFonts w:asciiTheme="majorEastAsia" w:eastAsiaTheme="majorEastAsia" w:hAnsiTheme="majorEastAsia" w:hint="eastAsia"/>
          <w:b/>
          <w:bCs/>
          <w:color w:val="C00000"/>
          <w:w w:val="112"/>
          <w:sz w:val="72"/>
          <w:szCs w:val="72"/>
          <w:lang w:eastAsia="zh-CN"/>
        </w:rPr>
        <w:t>珠海科技学院科研处</w:t>
      </w:r>
    </w:p>
    <w:p w14:paraId="766C942B" w14:textId="33DE5195" w:rsidR="003B4224" w:rsidRDefault="003B4224" w:rsidP="003B4224">
      <w:pPr>
        <w:jc w:val="center"/>
        <w:rPr>
          <w:rFonts w:ascii="宋体" w:hAnsi="宋体"/>
          <w:color w:val="C00000"/>
          <w:sz w:val="32"/>
          <w:szCs w:val="32"/>
          <w:lang w:eastAsia="zh-CN"/>
        </w:rPr>
      </w:pPr>
      <w:bookmarkStart w:id="0" w:name="文号"/>
      <w:r>
        <w:rPr>
          <w:rFonts w:ascii="宋体" w:hAnsi="宋体"/>
          <w:b/>
          <w:bCs/>
          <w:noProof/>
          <w:sz w:val="18"/>
          <w:szCs w:val="18"/>
        </w:rPr>
        <mc:AlternateContent>
          <mc:Choice Requires="wps">
            <w:drawing>
              <wp:anchor distT="0" distB="0" distL="114300" distR="114300" simplePos="0" relativeHeight="251658240" behindDoc="0" locked="0" layoutInCell="1" allowOverlap="1" wp14:anchorId="3B307A38" wp14:editId="704184DD">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843BF" id="直接连接符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95pt,30.7pt" to="537.8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" strokecolor="red" strokeweight="4.5pt">
                <v:stroke linestyle="thickThin"/>
                <w10:wrap anchorx="page"/>
              </v:line>
            </w:pict>
          </mc:Fallback>
        </mc:AlternateContent>
      </w:r>
      <w:r>
        <w:rPr>
          <w:rFonts w:ascii="宋体" w:hAnsi="宋体" w:hint="eastAsia"/>
          <w:color w:val="000000"/>
          <w:sz w:val="32"/>
          <w:szCs w:val="32"/>
          <w:lang w:eastAsia="zh-CN"/>
        </w:rPr>
        <w:t>校科字〔</w:t>
      </w:r>
      <w:r>
        <w:rPr>
          <w:rFonts w:ascii="宋体" w:hAnsi="宋体" w:hint="eastAsia"/>
          <w:color w:val="000000"/>
          <w:sz w:val="32"/>
          <w:szCs w:val="32"/>
          <w:lang w:eastAsia="zh-CN"/>
        </w:rPr>
        <w:t>202</w:t>
      </w:r>
      <w:r>
        <w:rPr>
          <w:rFonts w:ascii="宋体" w:hAnsi="宋体"/>
          <w:color w:val="000000"/>
          <w:sz w:val="32"/>
          <w:szCs w:val="32"/>
          <w:lang w:eastAsia="zh-CN"/>
        </w:rPr>
        <w:t>3</w:t>
      </w:r>
      <w:r>
        <w:rPr>
          <w:rFonts w:ascii="宋体" w:hAnsi="宋体" w:hint="eastAsia"/>
          <w:color w:val="000000"/>
          <w:sz w:val="32"/>
          <w:szCs w:val="32"/>
          <w:lang w:eastAsia="zh-CN"/>
        </w:rPr>
        <w:t>〕</w:t>
      </w:r>
      <w:r w:rsidR="000842ED">
        <w:rPr>
          <w:rFonts w:asciiTheme="minorEastAsia" w:eastAsiaTheme="minorEastAsia" w:hAnsiTheme="minorEastAsia" w:hint="eastAsia"/>
          <w:color w:val="000000"/>
          <w:sz w:val="32"/>
          <w:szCs w:val="32"/>
          <w:lang w:eastAsia="zh-CN"/>
        </w:rPr>
        <w:t>28</w:t>
      </w:r>
      <w:r>
        <w:rPr>
          <w:rFonts w:ascii="宋体" w:hAnsi="宋体" w:hint="eastAsia"/>
          <w:color w:val="000000"/>
          <w:sz w:val="32"/>
          <w:szCs w:val="32"/>
          <w:lang w:eastAsia="zh-CN"/>
        </w:rPr>
        <w:t>号</w:t>
      </w:r>
      <w:bookmarkEnd w:id="0"/>
    </w:p>
    <w:p w14:paraId="3E7D2830" w14:textId="77777777" w:rsidR="003B4224" w:rsidRDefault="003B4224" w:rsidP="003B4224">
      <w:pPr>
        <w:spacing w:line="340" w:lineRule="exact"/>
        <w:jc w:val="center"/>
        <w:rPr>
          <w:rFonts w:ascii="仿宋_GB2312" w:eastAsia="仿宋_GB2312"/>
          <w:sz w:val="32"/>
          <w:lang w:eastAsia="zh-CN"/>
        </w:rPr>
      </w:pPr>
      <w:r>
        <w:rPr>
          <w:rFonts w:ascii="仿宋_GB2312" w:eastAsia="仿宋_GB2312" w:hint="eastAsia"/>
          <w:sz w:val="32"/>
          <w:lang w:eastAsia="zh-CN"/>
        </w:rPr>
        <w:t xml:space="preserve">                                </w:t>
      </w:r>
    </w:p>
    <w:p w14:paraId="627B88EF" w14:textId="77777777" w:rsidR="003B4224" w:rsidRDefault="003B4224" w:rsidP="003B4224">
      <w:pPr>
        <w:spacing w:line="340" w:lineRule="exact"/>
        <w:jc w:val="center"/>
        <w:rPr>
          <w:lang w:eastAsia="zh-CN"/>
        </w:rPr>
      </w:pPr>
      <w:r>
        <w:rPr>
          <w:rFonts w:ascii="仿宋_GB2312" w:eastAsia="仿宋_GB2312" w:hint="eastAsia"/>
          <w:sz w:val="32"/>
          <w:lang w:eastAsia="zh-CN"/>
        </w:rPr>
        <w:t xml:space="preserve">               </w:t>
      </w:r>
    </w:p>
    <w:p w14:paraId="72139C22" w14:textId="77777777" w:rsidR="002A0B13" w:rsidRDefault="002A0B13" w:rsidP="002A0B13">
      <w:pPr>
        <w:spacing w:line="360" w:lineRule="auto"/>
        <w:jc w:val="center"/>
        <w:rPr>
          <w:rFonts w:asciiTheme="majorEastAsia" w:eastAsiaTheme="majorEastAsia" w:hAnsiTheme="majorEastAsia"/>
          <w:b/>
          <w:sz w:val="44"/>
          <w:szCs w:val="44"/>
          <w:lang w:eastAsia="zh-CN"/>
        </w:rPr>
      </w:pPr>
      <w:r w:rsidRPr="002A0B13">
        <w:rPr>
          <w:rFonts w:asciiTheme="majorEastAsia" w:eastAsiaTheme="majorEastAsia" w:hAnsiTheme="majorEastAsia" w:hint="eastAsia"/>
          <w:b/>
          <w:sz w:val="44"/>
          <w:szCs w:val="44"/>
          <w:lang w:eastAsia="zh-CN"/>
        </w:rPr>
        <w:t>关于组织申报教育部社科司关于</w:t>
      </w:r>
      <w:r w:rsidRPr="002A0B13">
        <w:rPr>
          <w:rFonts w:asciiTheme="majorEastAsia" w:eastAsiaTheme="majorEastAsia" w:hAnsiTheme="majorEastAsia"/>
          <w:b/>
          <w:sz w:val="44"/>
          <w:szCs w:val="44"/>
          <w:lang w:eastAsia="zh-CN"/>
        </w:rPr>
        <w:t>2023</w:t>
      </w:r>
      <w:r w:rsidRPr="002A0B13">
        <w:rPr>
          <w:rFonts w:asciiTheme="majorEastAsia" w:eastAsiaTheme="majorEastAsia" w:hAnsiTheme="majorEastAsia" w:hint="eastAsia"/>
          <w:b/>
          <w:sz w:val="44"/>
          <w:szCs w:val="44"/>
          <w:lang w:eastAsia="zh-CN"/>
        </w:rPr>
        <w:t>年度高校思想政治理论课教师研究专项一般项目的通知</w:t>
      </w:r>
    </w:p>
    <w:p w14:paraId="662F744A" w14:textId="148FF76C" w:rsidR="007738A2" w:rsidRDefault="00D53624" w:rsidP="0020477F">
      <w:pPr>
        <w:spacing w:line="360" w:lineRule="auto"/>
        <w:jc w:val="both"/>
        <w:rPr>
          <w:rFonts w:ascii="仿宋" w:eastAsia="仿宋" w:hAnsi="仿宋"/>
          <w:sz w:val="30"/>
          <w:szCs w:val="30"/>
          <w:lang w:eastAsia="zh-CN"/>
        </w:rPr>
      </w:pPr>
      <w:r>
        <w:rPr>
          <w:rFonts w:ascii="仿宋" w:eastAsia="仿宋" w:hAnsi="仿宋" w:hint="eastAsia"/>
          <w:sz w:val="30"/>
          <w:szCs w:val="30"/>
          <w:lang w:eastAsia="zh-CN"/>
        </w:rPr>
        <w:t>学校各单位：</w:t>
      </w:r>
    </w:p>
    <w:p w14:paraId="4E20F7C5" w14:textId="5C502A2D" w:rsidR="0051368F" w:rsidRDefault="000E7DD4" w:rsidP="00120426">
      <w:pPr>
        <w:spacing w:line="360" w:lineRule="auto"/>
        <w:ind w:firstLineChars="200" w:firstLine="600"/>
        <w:jc w:val="both"/>
        <w:rPr>
          <w:rFonts w:ascii="仿宋" w:eastAsia="仿宋" w:hAnsi="仿宋"/>
          <w:sz w:val="30"/>
          <w:szCs w:val="30"/>
          <w:lang w:eastAsia="zh-CN"/>
        </w:rPr>
      </w:pPr>
      <w:r>
        <w:rPr>
          <w:rFonts w:ascii="仿宋" w:eastAsia="仿宋" w:hAnsi="仿宋" w:hint="eastAsia"/>
          <w:sz w:val="30"/>
          <w:szCs w:val="30"/>
          <w:lang w:eastAsia="zh-CN"/>
        </w:rPr>
        <w:t>依据</w:t>
      </w:r>
      <w:r w:rsidR="00E86CA7" w:rsidRPr="00E86CA7">
        <w:rPr>
          <w:rFonts w:ascii="仿宋" w:eastAsia="仿宋" w:hAnsi="仿宋" w:hint="eastAsia"/>
          <w:sz w:val="30"/>
          <w:szCs w:val="30"/>
          <w:lang w:eastAsia="zh-CN"/>
        </w:rPr>
        <w:t>教育部社会科学司</w:t>
      </w:r>
      <w:r w:rsidR="00D53624">
        <w:rPr>
          <w:rFonts w:ascii="仿宋" w:eastAsia="仿宋" w:hAnsi="仿宋" w:hint="eastAsia"/>
          <w:sz w:val="30"/>
          <w:szCs w:val="30"/>
          <w:lang w:eastAsia="zh-CN"/>
        </w:rPr>
        <w:t>文件</w:t>
      </w:r>
      <w:r w:rsidR="00D53624" w:rsidRPr="00E86CA7">
        <w:rPr>
          <w:rFonts w:ascii="仿宋" w:eastAsia="仿宋" w:hAnsi="仿宋" w:hint="eastAsia"/>
          <w:sz w:val="30"/>
          <w:szCs w:val="30"/>
          <w:lang w:eastAsia="zh-CN"/>
        </w:rPr>
        <w:t>《</w:t>
      </w:r>
      <w:r w:rsidR="00120426" w:rsidRPr="00120426">
        <w:rPr>
          <w:rFonts w:ascii="仿宋" w:eastAsia="仿宋" w:hAnsi="仿宋"/>
          <w:sz w:val="30"/>
          <w:szCs w:val="30"/>
          <w:lang w:eastAsia="zh-CN"/>
        </w:rPr>
        <w:t>教育部社科司关于2023年度高校思想政治理论课教师研究专项一般项目申报工作的通知</w:t>
      </w:r>
      <w:r w:rsidR="00D53624" w:rsidRPr="00E86CA7">
        <w:rPr>
          <w:rFonts w:ascii="仿宋" w:eastAsia="仿宋" w:hAnsi="仿宋" w:hint="eastAsia"/>
          <w:sz w:val="30"/>
          <w:szCs w:val="30"/>
          <w:lang w:eastAsia="zh-CN"/>
        </w:rPr>
        <w:t>》</w:t>
      </w:r>
      <w:r w:rsidR="00CF359F">
        <w:rPr>
          <w:rFonts w:ascii="仿宋" w:eastAsia="仿宋" w:hAnsi="仿宋" w:hint="eastAsia"/>
          <w:sz w:val="30"/>
          <w:szCs w:val="30"/>
          <w:lang w:eastAsia="zh-CN"/>
        </w:rPr>
        <w:t>（</w:t>
      </w:r>
      <w:r w:rsidR="00120426" w:rsidRPr="00120426">
        <w:rPr>
          <w:rFonts w:ascii="仿宋" w:eastAsia="仿宋" w:hAnsi="仿宋"/>
          <w:sz w:val="30"/>
          <w:szCs w:val="30"/>
          <w:lang w:eastAsia="zh-CN"/>
        </w:rPr>
        <w:t>教社科司函〔202</w:t>
      </w:r>
      <w:r w:rsidR="00120426" w:rsidRPr="000842ED">
        <w:rPr>
          <w:rFonts w:ascii="仿宋" w:eastAsia="仿宋" w:hAnsi="仿宋"/>
          <w:sz w:val="30"/>
          <w:szCs w:val="30"/>
          <w:lang w:eastAsia="zh-CN"/>
        </w:rPr>
        <w:t>3〕1</w:t>
      </w:r>
      <w:r w:rsidR="00120426" w:rsidRPr="000842ED">
        <w:rPr>
          <w:rFonts w:ascii="仿宋" w:eastAsia="仿宋" w:hAnsi="仿宋" w:hint="eastAsia"/>
          <w:sz w:val="30"/>
          <w:szCs w:val="30"/>
          <w:lang w:eastAsia="zh-CN"/>
        </w:rPr>
        <w:t>9</w:t>
      </w:r>
      <w:r w:rsidR="00120426" w:rsidRPr="000842ED">
        <w:rPr>
          <w:rFonts w:ascii="仿宋" w:eastAsia="仿宋" w:hAnsi="仿宋"/>
          <w:sz w:val="30"/>
          <w:szCs w:val="30"/>
          <w:lang w:eastAsia="zh-CN"/>
        </w:rPr>
        <w:t>号</w:t>
      </w:r>
      <w:r w:rsidR="00CF359F" w:rsidRPr="000842ED">
        <w:rPr>
          <w:rFonts w:ascii="仿宋" w:eastAsia="仿宋" w:hAnsi="仿宋" w:hint="eastAsia"/>
          <w:sz w:val="30"/>
          <w:szCs w:val="30"/>
          <w:lang w:eastAsia="zh-CN"/>
        </w:rPr>
        <w:t>）</w:t>
      </w:r>
      <w:r w:rsidR="00D53624" w:rsidRPr="000842ED">
        <w:rPr>
          <w:rFonts w:ascii="仿宋" w:eastAsia="仿宋" w:hAnsi="仿宋" w:hint="eastAsia"/>
          <w:sz w:val="30"/>
          <w:szCs w:val="30"/>
          <w:lang w:eastAsia="zh-CN"/>
        </w:rPr>
        <w:t>，</w:t>
      </w:r>
      <w:r w:rsidR="0051368F" w:rsidRPr="000842ED">
        <w:rPr>
          <w:rFonts w:ascii="仿宋" w:eastAsia="仿宋" w:hAnsi="仿宋" w:hint="eastAsia"/>
          <w:sz w:val="30"/>
          <w:szCs w:val="30"/>
          <w:lang w:eastAsia="zh-CN"/>
        </w:rPr>
        <w:t>请有意申报该项目的教师按文件要求进行申报准备，并于2</w:t>
      </w:r>
      <w:r w:rsidR="0051368F" w:rsidRPr="000842ED">
        <w:rPr>
          <w:rFonts w:ascii="仿宋" w:eastAsia="仿宋" w:hAnsi="仿宋"/>
          <w:sz w:val="30"/>
          <w:szCs w:val="30"/>
          <w:lang w:eastAsia="zh-CN"/>
        </w:rPr>
        <w:t>02</w:t>
      </w:r>
      <w:r w:rsidR="005F3F7A" w:rsidRPr="000842ED">
        <w:rPr>
          <w:rFonts w:ascii="仿宋" w:eastAsia="仿宋" w:hAnsi="仿宋" w:hint="eastAsia"/>
          <w:sz w:val="30"/>
          <w:szCs w:val="30"/>
          <w:lang w:eastAsia="zh-CN"/>
        </w:rPr>
        <w:t>3</w:t>
      </w:r>
      <w:r w:rsidR="0051368F" w:rsidRPr="000842ED">
        <w:rPr>
          <w:rFonts w:ascii="仿宋" w:eastAsia="仿宋" w:hAnsi="仿宋" w:hint="eastAsia"/>
          <w:sz w:val="30"/>
          <w:szCs w:val="30"/>
          <w:lang w:eastAsia="zh-CN"/>
        </w:rPr>
        <w:t>年</w:t>
      </w:r>
      <w:r w:rsidR="005F3F7A" w:rsidRPr="000842ED">
        <w:rPr>
          <w:rFonts w:ascii="仿宋" w:eastAsia="仿宋" w:hAnsi="仿宋" w:hint="eastAsia"/>
          <w:sz w:val="30"/>
          <w:szCs w:val="30"/>
          <w:lang w:eastAsia="zh-CN"/>
        </w:rPr>
        <w:t>4</w:t>
      </w:r>
      <w:r w:rsidR="0051368F" w:rsidRPr="000842ED">
        <w:rPr>
          <w:rFonts w:ascii="仿宋" w:eastAsia="仿宋" w:hAnsi="仿宋" w:hint="eastAsia"/>
          <w:sz w:val="30"/>
          <w:szCs w:val="30"/>
          <w:lang w:eastAsia="zh-CN"/>
        </w:rPr>
        <w:t>月</w:t>
      </w:r>
      <w:r w:rsidR="0051368F" w:rsidRPr="000842ED">
        <w:rPr>
          <w:rFonts w:ascii="仿宋" w:eastAsia="仿宋" w:hAnsi="仿宋"/>
          <w:sz w:val="30"/>
          <w:szCs w:val="30"/>
          <w:lang w:eastAsia="zh-CN"/>
        </w:rPr>
        <w:t>1</w:t>
      </w:r>
      <w:r w:rsidR="00D8638F" w:rsidRPr="000842ED">
        <w:rPr>
          <w:rFonts w:ascii="仿宋" w:eastAsia="仿宋" w:hAnsi="仿宋" w:hint="eastAsia"/>
          <w:sz w:val="30"/>
          <w:szCs w:val="30"/>
          <w:lang w:eastAsia="zh-CN"/>
        </w:rPr>
        <w:t>8</w:t>
      </w:r>
      <w:r w:rsidR="0051368F" w:rsidRPr="000842ED">
        <w:rPr>
          <w:rFonts w:ascii="仿宋" w:eastAsia="仿宋" w:hAnsi="仿宋" w:hint="eastAsia"/>
          <w:sz w:val="30"/>
          <w:szCs w:val="30"/>
          <w:lang w:eastAsia="zh-CN"/>
        </w:rPr>
        <w:t>日前将电子版申报书发送至科研处邮箱：</w:t>
      </w:r>
      <w:r w:rsidR="0051368F" w:rsidRPr="000842ED">
        <w:rPr>
          <w:rFonts w:ascii="仿宋" w:eastAsia="仿宋" w:hAnsi="仿宋"/>
          <w:sz w:val="30"/>
          <w:szCs w:val="30"/>
          <w:lang w:eastAsia="zh-CN"/>
        </w:rPr>
        <w:t>kycjluzh@126.com</w:t>
      </w:r>
      <w:r w:rsidR="0051368F" w:rsidRPr="000842ED">
        <w:rPr>
          <w:rFonts w:ascii="仿宋" w:eastAsia="仿宋" w:hAnsi="仿宋" w:hint="eastAsia"/>
          <w:sz w:val="30"/>
          <w:szCs w:val="30"/>
          <w:lang w:eastAsia="zh-CN"/>
        </w:rPr>
        <w:t>，学校将统一组织相关专家进行审议并给予指导意见</w:t>
      </w:r>
      <w:r w:rsidR="000842ED">
        <w:rPr>
          <w:rFonts w:ascii="仿宋" w:eastAsia="仿宋" w:hAnsi="仿宋" w:hint="eastAsia"/>
          <w:sz w:val="30"/>
          <w:szCs w:val="30"/>
          <w:lang w:eastAsia="zh-CN"/>
        </w:rPr>
        <w:t>并于4月21日反馈至项目申请人</w:t>
      </w:r>
      <w:r w:rsidR="0051368F" w:rsidRPr="000842ED">
        <w:rPr>
          <w:rFonts w:ascii="仿宋" w:eastAsia="仿宋" w:hAnsi="仿宋" w:hint="eastAsia"/>
          <w:sz w:val="30"/>
          <w:szCs w:val="30"/>
          <w:lang w:eastAsia="zh-CN"/>
        </w:rPr>
        <w:t>。</w:t>
      </w:r>
      <w:r w:rsidR="005F3F7A" w:rsidRPr="000842ED">
        <w:rPr>
          <w:rFonts w:ascii="仿宋" w:eastAsia="仿宋" w:hAnsi="仿宋" w:hint="eastAsia"/>
          <w:sz w:val="30"/>
          <w:szCs w:val="30"/>
          <w:lang w:eastAsia="zh-CN"/>
        </w:rPr>
        <w:t>系统最终提交时间截至2023年4月24日</w:t>
      </w:r>
      <w:r w:rsidR="0051368F" w:rsidRPr="000842ED">
        <w:rPr>
          <w:rFonts w:ascii="仿宋" w:eastAsia="仿宋" w:hAnsi="仿宋" w:hint="eastAsia"/>
          <w:sz w:val="30"/>
          <w:szCs w:val="30"/>
          <w:lang w:eastAsia="zh-CN"/>
        </w:rPr>
        <w:t>。</w:t>
      </w:r>
      <w:r w:rsidR="000842ED">
        <w:rPr>
          <w:rFonts w:ascii="仿宋" w:eastAsia="仿宋" w:hAnsi="仿宋" w:hint="eastAsia"/>
          <w:sz w:val="30"/>
          <w:szCs w:val="30"/>
          <w:lang w:eastAsia="zh-CN"/>
        </w:rPr>
        <w:t>（因省级主管部门未发布截止时间，暂参考一般项目截止时间，如有变化另行通知）</w:t>
      </w:r>
    </w:p>
    <w:p w14:paraId="61CE2EB6" w14:textId="0BD79BC1" w:rsidR="0051368F" w:rsidRPr="00202B84" w:rsidRDefault="00D359D2" w:rsidP="000842ED">
      <w:pPr>
        <w:spacing w:line="360" w:lineRule="auto"/>
        <w:jc w:val="both"/>
        <w:rPr>
          <w:rFonts w:ascii="仿宋" w:eastAsia="仿宋" w:hAnsi="仿宋"/>
          <w:b/>
          <w:sz w:val="30"/>
          <w:szCs w:val="30"/>
          <w:lang w:eastAsia="zh-CN"/>
        </w:rPr>
      </w:pPr>
      <w:r>
        <w:rPr>
          <w:rFonts w:ascii="仿宋" w:eastAsia="仿宋" w:hAnsi="仿宋" w:hint="eastAsia"/>
          <w:b/>
          <w:sz w:val="30"/>
          <w:szCs w:val="30"/>
          <w:lang w:eastAsia="zh-CN"/>
        </w:rPr>
        <w:t>一、</w:t>
      </w:r>
      <w:r w:rsidR="0051368F" w:rsidRPr="00202B84">
        <w:rPr>
          <w:rFonts w:ascii="仿宋" w:eastAsia="仿宋" w:hAnsi="仿宋" w:hint="eastAsia"/>
          <w:b/>
          <w:sz w:val="30"/>
          <w:szCs w:val="30"/>
          <w:lang w:eastAsia="zh-CN"/>
        </w:rPr>
        <w:t>项目类别及资助额度</w:t>
      </w:r>
    </w:p>
    <w:p w14:paraId="4572ED12" w14:textId="77777777" w:rsidR="00570F38" w:rsidRPr="00570F38" w:rsidRDefault="00570F38" w:rsidP="00570F38">
      <w:pPr>
        <w:wordWrap w:val="0"/>
        <w:spacing w:line="360" w:lineRule="auto"/>
        <w:ind w:firstLineChars="200" w:firstLine="600"/>
        <w:jc w:val="both"/>
        <w:rPr>
          <w:rFonts w:ascii="仿宋" w:eastAsia="仿宋" w:hAnsi="仿宋"/>
          <w:sz w:val="30"/>
          <w:szCs w:val="30"/>
          <w:lang w:eastAsia="zh-CN"/>
        </w:rPr>
      </w:pPr>
      <w:r w:rsidRPr="00570F38">
        <w:rPr>
          <w:rFonts w:ascii="仿宋" w:eastAsia="仿宋" w:hAnsi="仿宋"/>
          <w:sz w:val="30"/>
          <w:szCs w:val="30"/>
          <w:lang w:eastAsia="zh-CN"/>
        </w:rPr>
        <w:t>针对高校思政课教学重点难点、教学方法改革创新、数字化教学资源建设、教学中的理论与实践问题以及大中小学思政课教学一体化、思政课实践教学等进行深入研究。可在符合课</w:t>
      </w:r>
      <w:r w:rsidRPr="00570F38">
        <w:rPr>
          <w:rFonts w:ascii="仿宋" w:eastAsia="仿宋" w:hAnsi="仿宋"/>
          <w:sz w:val="30"/>
          <w:szCs w:val="30"/>
          <w:lang w:eastAsia="zh-CN"/>
        </w:rPr>
        <w:lastRenderedPageBreak/>
        <w:t>题立项范围前提下，结合实际自拟题目。分为如下4种：</w:t>
      </w:r>
    </w:p>
    <w:p w14:paraId="64FDA766" w14:textId="703636C2" w:rsidR="00570F38" w:rsidRPr="00570F38" w:rsidRDefault="00570F38" w:rsidP="00570F38">
      <w:pPr>
        <w:wordWrap w:val="0"/>
        <w:spacing w:line="360" w:lineRule="auto"/>
        <w:ind w:firstLineChars="200" w:firstLine="600"/>
        <w:jc w:val="both"/>
        <w:rPr>
          <w:rFonts w:ascii="仿宋" w:eastAsia="仿宋" w:hAnsi="仿宋"/>
          <w:sz w:val="30"/>
          <w:szCs w:val="30"/>
          <w:lang w:eastAsia="zh-CN"/>
        </w:rPr>
      </w:pPr>
      <w:r w:rsidRPr="00570F38">
        <w:rPr>
          <w:rFonts w:ascii="仿宋" w:eastAsia="仿宋" w:hAnsi="仿宋"/>
          <w:sz w:val="30"/>
          <w:szCs w:val="30"/>
          <w:lang w:eastAsia="zh-CN"/>
        </w:rPr>
        <w:t>1.高校思政课教学研究项目，资助经费不超过10万元，拟设立100项左右，研究年限为2年，支持开展高校思政课教学重点难点问题、大中小学思政课教学一体化、数字化教学资源建设等研究。</w:t>
      </w:r>
    </w:p>
    <w:p w14:paraId="720BE86A" w14:textId="21FFDB2B" w:rsidR="00570F38" w:rsidRPr="00570F38" w:rsidRDefault="00570F38" w:rsidP="00570F38">
      <w:pPr>
        <w:wordWrap w:val="0"/>
        <w:spacing w:line="360" w:lineRule="auto"/>
        <w:ind w:firstLineChars="200" w:firstLine="600"/>
        <w:jc w:val="both"/>
        <w:rPr>
          <w:rFonts w:ascii="仿宋" w:eastAsia="仿宋" w:hAnsi="仿宋"/>
          <w:sz w:val="30"/>
          <w:szCs w:val="30"/>
          <w:lang w:eastAsia="zh-CN"/>
        </w:rPr>
      </w:pPr>
      <w:r w:rsidRPr="00570F38">
        <w:rPr>
          <w:rFonts w:ascii="仿宋" w:eastAsia="仿宋" w:hAnsi="仿宋"/>
          <w:sz w:val="30"/>
          <w:szCs w:val="30"/>
          <w:lang w:eastAsia="zh-CN"/>
        </w:rPr>
        <w:t>2.高校思政课教学方法改革择优推广项目，资助经费不超过10万元，拟设立20项左右，研究年限为2年，支持开展高校思政课教学方法改革创新、实践教学等研究。</w:t>
      </w:r>
    </w:p>
    <w:p w14:paraId="4DE02E15" w14:textId="45F7DF07" w:rsidR="00570F38" w:rsidRPr="00570F38" w:rsidRDefault="00570F38" w:rsidP="00570F38">
      <w:pPr>
        <w:wordWrap w:val="0"/>
        <w:spacing w:line="360" w:lineRule="auto"/>
        <w:ind w:firstLineChars="200" w:firstLine="600"/>
        <w:jc w:val="both"/>
        <w:rPr>
          <w:rFonts w:ascii="仿宋" w:eastAsia="仿宋" w:hAnsi="仿宋"/>
          <w:sz w:val="30"/>
          <w:szCs w:val="30"/>
          <w:lang w:eastAsia="zh-CN"/>
        </w:rPr>
      </w:pPr>
      <w:r w:rsidRPr="00570F38">
        <w:rPr>
          <w:rFonts w:ascii="仿宋" w:eastAsia="仿宋" w:hAnsi="仿宋"/>
          <w:sz w:val="30"/>
          <w:szCs w:val="30"/>
          <w:lang w:eastAsia="zh-CN"/>
        </w:rPr>
        <w:t>3.高校优秀中青年思政课教师择优资助项目，资助经费不超过12万元，拟设立40项左右，研究年限为2年，支持一批具有良好教学科研能力和发展潜力的高校思政课中青年教师。</w:t>
      </w:r>
    </w:p>
    <w:p w14:paraId="2C54B3F9" w14:textId="4F3CA9E5" w:rsidR="00570F38" w:rsidRPr="00570F38" w:rsidRDefault="00570F38" w:rsidP="00570F38">
      <w:pPr>
        <w:wordWrap w:val="0"/>
        <w:spacing w:line="360" w:lineRule="auto"/>
        <w:ind w:firstLineChars="200" w:firstLine="600"/>
        <w:jc w:val="both"/>
        <w:rPr>
          <w:rFonts w:ascii="仿宋" w:eastAsia="仿宋" w:hAnsi="仿宋"/>
          <w:sz w:val="30"/>
          <w:szCs w:val="30"/>
          <w:lang w:eastAsia="zh-CN"/>
        </w:rPr>
      </w:pPr>
      <w:r w:rsidRPr="00570F38">
        <w:rPr>
          <w:rFonts w:ascii="仿宋" w:eastAsia="仿宋" w:hAnsi="仿宋"/>
          <w:sz w:val="30"/>
          <w:szCs w:val="30"/>
          <w:lang w:eastAsia="zh-CN"/>
        </w:rPr>
        <w:t>4.高校思政课教学研究青年项目，资助经费不超过8万元，拟设立40项左右，研究年限为2年，支持青年思政课教师开展高校思政课教学重难点问题、教学方法改革创新、数字化教学资源建设等研究。</w:t>
      </w:r>
    </w:p>
    <w:p w14:paraId="4FB3D2A7" w14:textId="2C0A0E9B" w:rsidR="00D359D2" w:rsidRDefault="00CD430E" w:rsidP="000842ED">
      <w:pPr>
        <w:wordWrap w:val="0"/>
        <w:spacing w:line="360" w:lineRule="auto"/>
        <w:jc w:val="both"/>
        <w:rPr>
          <w:rFonts w:ascii="仿宋" w:eastAsia="仿宋" w:hAnsi="仿宋"/>
          <w:b/>
          <w:sz w:val="30"/>
          <w:szCs w:val="30"/>
          <w:lang w:eastAsia="zh-CN"/>
        </w:rPr>
      </w:pPr>
      <w:r>
        <w:rPr>
          <w:rFonts w:ascii="仿宋" w:eastAsia="仿宋" w:hAnsi="仿宋" w:hint="eastAsia"/>
          <w:b/>
          <w:sz w:val="30"/>
          <w:szCs w:val="30"/>
          <w:lang w:eastAsia="zh-CN"/>
        </w:rPr>
        <w:t>二</w:t>
      </w:r>
      <w:r w:rsidR="00D359D2">
        <w:rPr>
          <w:rFonts w:ascii="仿宋" w:eastAsia="仿宋" w:hAnsi="仿宋" w:hint="eastAsia"/>
          <w:b/>
          <w:sz w:val="30"/>
          <w:szCs w:val="30"/>
          <w:lang w:eastAsia="zh-CN"/>
        </w:rPr>
        <w:t>、申报条件</w:t>
      </w:r>
    </w:p>
    <w:p w14:paraId="52680875" w14:textId="77777777"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1.申请人应符合《教育部人文社会科学研究项目管理办法》（教社科〔2006〕2号）的相关规定，所在单位须为全国普通高等学校。申请人必须是专职思政课教师，实际从事思政课教学、研究工作并真正承担和负责组织项目的实施。每位申请人限报1个项目，鼓励中小学思政课教师担任课题组成员，所列课题组成员必须征得本人同意，否则视为违规申报。</w:t>
      </w:r>
    </w:p>
    <w:p w14:paraId="7C1952CE" w14:textId="428C3A8F"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2.“高校优秀中青年思政课教师择优资助项目”的申请人，除符合第1项条件外，还应符合以下条件：</w:t>
      </w:r>
    </w:p>
    <w:p w14:paraId="728AB506" w14:textId="1731AD4B"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lastRenderedPageBreak/>
        <w:t>（1）年龄不超过40周岁（1983年1月1日后出生），从事思政课教学不少于3年。</w:t>
      </w:r>
    </w:p>
    <w:p w14:paraId="4E4FA1B0" w14:textId="79A1486E"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2）热爱思政课教学和马克思主义理论研究，具有先进的教学理念，扎实的理论功底，认真钻研教学内容，经常性深入学生，了解学生思想动态，积极改革创新教学方法，教学业绩突出，教学效果深受学生欢迎和同行肯定。</w:t>
      </w:r>
    </w:p>
    <w:p w14:paraId="5FFAB62D" w14:textId="20454236"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（3）符合下列条件之一的优先推荐申报：全国高校思政课教学展示活动获奖者；省级教育部门组织的教学类活动获奖者。</w:t>
      </w:r>
    </w:p>
    <w:p w14:paraId="302BC300" w14:textId="3DD81B85"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3.“高校思政课教学研究青年项目”的申请人，除符合第1项条件外，还应符合以下条件：</w:t>
      </w:r>
    </w:p>
    <w:p w14:paraId="19E4AAFF" w14:textId="13D484DF"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（1）年龄不超过35周岁（1988年1月1日后出生），从事思政课教学不少于1年。</w:t>
      </w:r>
    </w:p>
    <w:p w14:paraId="7480C3DD" w14:textId="450EC951"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（2）积极开展思政课教学和马克思主义理论研究，认真学习先进的教学理念，深入钻研教学内容，经常性与学生谈心谈话，注重创新教学方法，取得较好教学效果。</w:t>
      </w:r>
    </w:p>
    <w:p w14:paraId="0AE6DD37" w14:textId="43801374"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4.有以下情况之一者不得申报本次项目：</w:t>
      </w:r>
    </w:p>
    <w:p w14:paraId="55C1380F" w14:textId="2A1604EC"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（1）在研的教育部哲学社会科学研究各类项目负责人；</w:t>
      </w:r>
    </w:p>
    <w:p w14:paraId="70907050" w14:textId="68060680"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（2）申请2023年度教育部人文社会科学研究各类项目者；</w:t>
      </w:r>
    </w:p>
    <w:p w14:paraId="7031973C" w14:textId="5342F4AD"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（3）申请2023年度国家社会科学基金各类项目者；</w:t>
      </w:r>
    </w:p>
    <w:p w14:paraId="3983C179" w14:textId="16B7ECAF"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（4）所主持的教育部人文社会科学研究项目三年内因各种</w:t>
      </w:r>
      <w:r w:rsidRPr="00CD430E">
        <w:rPr>
          <w:rFonts w:ascii="仿宋" w:eastAsia="仿宋" w:hAnsi="仿宋"/>
          <w:sz w:val="30"/>
          <w:szCs w:val="30"/>
          <w:lang w:eastAsia="zh-CN"/>
        </w:rPr>
        <w:lastRenderedPageBreak/>
        <w:t>原因被终止者，五年内因各种原因被撤销者；</w:t>
      </w:r>
    </w:p>
    <w:p w14:paraId="0EA20F5C" w14:textId="76C81E11"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（5）在研的国家社会科学基金各类项目、国家自然科学基金各类项目负责人；</w:t>
      </w:r>
    </w:p>
    <w:p w14:paraId="7A33EC13" w14:textId="21D1A4C8"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（6）连续2年（指2021、2022年）申请教育部人文社会科学研究一般项目未获资助的申请人；</w:t>
      </w:r>
    </w:p>
    <w:p w14:paraId="34F482D3" w14:textId="03DB6F92" w:rsidR="00CD430E" w:rsidRPr="00CD430E" w:rsidRDefault="00CD430E" w:rsidP="00CD430E">
      <w:pPr>
        <w:wordWrap w:val="0"/>
        <w:spacing w:line="360" w:lineRule="auto"/>
        <w:ind w:firstLineChars="200" w:firstLine="600"/>
        <w:jc w:val="both"/>
        <w:rPr>
          <w:rFonts w:ascii="仿宋" w:eastAsia="仿宋" w:hAnsi="仿宋"/>
          <w:sz w:val="30"/>
          <w:szCs w:val="30"/>
          <w:lang w:eastAsia="zh-CN"/>
        </w:rPr>
      </w:pPr>
      <w:r w:rsidRPr="00CD430E">
        <w:rPr>
          <w:rFonts w:ascii="仿宋" w:eastAsia="仿宋" w:hAnsi="仿宋"/>
          <w:sz w:val="30"/>
          <w:szCs w:val="30"/>
          <w:lang w:eastAsia="zh-CN"/>
        </w:rPr>
        <w:t>（7）已获得2017年以来教育部人文社会科学研究项目思政课研究专项资助者，不得以相同或类似选题进行申报。</w:t>
      </w:r>
    </w:p>
    <w:p w14:paraId="424828E6" w14:textId="7D5593A8" w:rsidR="0051368F" w:rsidRPr="00202B84" w:rsidRDefault="00CD430E" w:rsidP="000842ED">
      <w:pPr>
        <w:wordWrap w:val="0"/>
        <w:spacing w:line="360" w:lineRule="auto"/>
        <w:jc w:val="both"/>
        <w:rPr>
          <w:rFonts w:ascii="仿宋" w:eastAsia="仿宋" w:hAnsi="仿宋"/>
          <w:b/>
          <w:sz w:val="30"/>
          <w:szCs w:val="30"/>
          <w:lang w:eastAsia="zh-CN"/>
        </w:rPr>
      </w:pPr>
      <w:r>
        <w:rPr>
          <w:rFonts w:ascii="仿宋" w:eastAsia="仿宋" w:hAnsi="仿宋" w:hint="eastAsia"/>
          <w:b/>
          <w:sz w:val="30"/>
          <w:szCs w:val="30"/>
          <w:lang w:eastAsia="zh-CN"/>
        </w:rPr>
        <w:t>三</w:t>
      </w:r>
      <w:r w:rsidR="00B05E94">
        <w:rPr>
          <w:rFonts w:ascii="仿宋" w:eastAsia="仿宋" w:hAnsi="仿宋" w:hint="eastAsia"/>
          <w:b/>
          <w:sz w:val="30"/>
          <w:szCs w:val="30"/>
          <w:lang w:eastAsia="zh-CN"/>
        </w:rPr>
        <w:t>、</w:t>
      </w:r>
      <w:r w:rsidR="0051368F" w:rsidRPr="00202B84">
        <w:rPr>
          <w:rFonts w:ascii="仿宋" w:eastAsia="仿宋" w:hAnsi="仿宋" w:hint="eastAsia"/>
          <w:b/>
          <w:sz w:val="30"/>
          <w:szCs w:val="30"/>
          <w:lang w:eastAsia="zh-CN"/>
        </w:rPr>
        <w:t>申报方式</w:t>
      </w:r>
    </w:p>
    <w:p w14:paraId="6555E694" w14:textId="5049B57A" w:rsidR="0051368F" w:rsidRPr="00B05E94" w:rsidRDefault="00B05E94" w:rsidP="0020477F">
      <w:pPr>
        <w:wordWrap w:val="0"/>
        <w:spacing w:line="360" w:lineRule="auto"/>
        <w:ind w:firstLineChars="200" w:firstLine="600"/>
        <w:jc w:val="both"/>
        <w:rPr>
          <w:rFonts w:ascii="仿宋" w:eastAsia="仿宋" w:hAnsi="仿宋"/>
          <w:bCs/>
          <w:sz w:val="30"/>
          <w:szCs w:val="30"/>
          <w:lang w:eastAsia="zh-CN"/>
        </w:rPr>
      </w:pPr>
      <w:r w:rsidRPr="00B05E94">
        <w:rPr>
          <w:rFonts w:ascii="仿宋" w:eastAsia="仿宋" w:hAnsi="仿宋" w:hint="eastAsia"/>
          <w:sz w:val="30"/>
          <w:szCs w:val="30"/>
          <w:lang w:eastAsia="zh-CN"/>
        </w:rPr>
        <w:t>本次项目采取网上申报方式。教育部社科司主页（http://www.moe.gov.cn/s78/A13/）教育部人文社会科学研究管理平台</w:t>
      </w:r>
      <w:r w:rsidRPr="00B05E94">
        <w:rPr>
          <w:rFonts w:ascii="微软雅黑" w:eastAsia="微软雅黑" w:hAnsi="微软雅黑" w:cs="微软雅黑" w:hint="eastAsia"/>
          <w:sz w:val="30"/>
          <w:szCs w:val="30"/>
          <w:lang w:eastAsia="zh-CN"/>
        </w:rPr>
        <w:t>•</w:t>
      </w:r>
      <w:r w:rsidRPr="00B05E94">
        <w:rPr>
          <w:rFonts w:ascii="仿宋" w:eastAsia="仿宋" w:hAnsi="仿宋" w:cs="仿宋" w:hint="eastAsia"/>
          <w:sz w:val="30"/>
          <w:szCs w:val="30"/>
          <w:lang w:eastAsia="zh-CN"/>
        </w:rPr>
        <w:t>申报系统（以下简称申报系统）为本次申报的唯一网络平台，网络申报办法及流程以该系统为准</w:t>
      </w:r>
      <w:r w:rsidRPr="00B05E94">
        <w:rPr>
          <w:rFonts w:ascii="仿宋" w:eastAsia="仿宋" w:hAnsi="仿宋" w:hint="eastAsia"/>
          <w:sz w:val="30"/>
          <w:szCs w:val="30"/>
          <w:lang w:eastAsia="zh-CN"/>
        </w:rPr>
        <w:t>。</w:t>
      </w:r>
      <w:r w:rsidR="0051368F">
        <w:rPr>
          <w:rFonts w:ascii="仿宋" w:eastAsia="仿宋" w:hAnsi="仿宋" w:hint="eastAsia"/>
          <w:bCs/>
          <w:sz w:val="30"/>
          <w:szCs w:val="30"/>
          <w:lang w:eastAsia="zh-CN"/>
        </w:rPr>
        <w:t>有系统账号的老师原账号登录，无系统账号的老师请在申报</w:t>
      </w:r>
      <w:r w:rsidR="0051368F" w:rsidRPr="000842ED">
        <w:rPr>
          <w:rFonts w:ascii="仿宋" w:eastAsia="仿宋" w:hAnsi="仿宋" w:hint="eastAsia"/>
          <w:bCs/>
          <w:sz w:val="30"/>
          <w:szCs w:val="30"/>
          <w:lang w:eastAsia="zh-CN"/>
        </w:rPr>
        <w:t>系统页面点击“个人用户注册”，注册信息后联系科研处审核。项目申报系统于</w:t>
      </w:r>
      <w:r w:rsidRPr="000842ED">
        <w:rPr>
          <w:rFonts w:ascii="仿宋" w:eastAsia="仿宋" w:hAnsi="仿宋"/>
          <w:bCs/>
          <w:sz w:val="30"/>
          <w:szCs w:val="30"/>
          <w:lang w:eastAsia="zh-CN"/>
        </w:rPr>
        <w:t>3</w:t>
      </w:r>
      <w:r w:rsidR="0051368F" w:rsidRPr="000842ED">
        <w:rPr>
          <w:rFonts w:ascii="仿宋" w:eastAsia="仿宋" w:hAnsi="仿宋" w:hint="eastAsia"/>
          <w:bCs/>
          <w:sz w:val="30"/>
          <w:szCs w:val="30"/>
          <w:lang w:eastAsia="zh-CN"/>
        </w:rPr>
        <w:t>月</w:t>
      </w:r>
      <w:r w:rsidR="00CD430E" w:rsidRPr="000842ED">
        <w:rPr>
          <w:rFonts w:ascii="仿宋" w:eastAsia="仿宋" w:hAnsi="仿宋" w:hint="eastAsia"/>
          <w:bCs/>
          <w:sz w:val="30"/>
          <w:szCs w:val="30"/>
          <w:lang w:eastAsia="zh-CN"/>
        </w:rPr>
        <w:t>30</w:t>
      </w:r>
      <w:r w:rsidR="0051368F" w:rsidRPr="000842ED">
        <w:rPr>
          <w:rFonts w:ascii="仿宋" w:eastAsia="仿宋" w:hAnsi="仿宋" w:hint="eastAsia"/>
          <w:bCs/>
          <w:sz w:val="30"/>
          <w:szCs w:val="30"/>
          <w:lang w:eastAsia="zh-CN"/>
        </w:rPr>
        <w:t>日开放，</w:t>
      </w:r>
      <w:r w:rsidRPr="000842ED">
        <w:rPr>
          <w:rFonts w:ascii="仿宋" w:eastAsia="仿宋" w:hAnsi="仿宋" w:hint="eastAsia"/>
          <w:bCs/>
          <w:sz w:val="30"/>
          <w:szCs w:val="30"/>
          <w:lang w:eastAsia="zh-CN"/>
        </w:rPr>
        <w:t>学校截止系统提交时间4月2</w:t>
      </w:r>
      <w:r w:rsidRPr="000842ED">
        <w:rPr>
          <w:rFonts w:ascii="仿宋" w:eastAsia="仿宋" w:hAnsi="仿宋"/>
          <w:bCs/>
          <w:sz w:val="30"/>
          <w:szCs w:val="30"/>
          <w:lang w:eastAsia="zh-CN"/>
        </w:rPr>
        <w:t>4</w:t>
      </w:r>
      <w:r w:rsidRPr="000842ED">
        <w:rPr>
          <w:rFonts w:ascii="仿宋" w:eastAsia="仿宋" w:hAnsi="仿宋" w:hint="eastAsia"/>
          <w:bCs/>
          <w:sz w:val="30"/>
          <w:szCs w:val="30"/>
          <w:lang w:eastAsia="zh-CN"/>
        </w:rPr>
        <w:t>日</w:t>
      </w:r>
      <w:r w:rsidR="002E1BED" w:rsidRPr="000842ED">
        <w:rPr>
          <w:rFonts w:ascii="仿宋" w:eastAsia="仿宋" w:hAnsi="仿宋" w:hint="eastAsia"/>
          <w:bCs/>
          <w:sz w:val="30"/>
          <w:szCs w:val="30"/>
          <w:lang w:eastAsia="zh-CN"/>
        </w:rPr>
        <w:t>，</w:t>
      </w:r>
      <w:r w:rsidR="0051368F" w:rsidRPr="000842ED">
        <w:rPr>
          <w:rFonts w:ascii="仿宋" w:eastAsia="仿宋" w:hAnsi="仿宋" w:hint="eastAsia"/>
          <w:bCs/>
          <w:sz w:val="30"/>
          <w:szCs w:val="30"/>
          <w:lang w:eastAsia="zh-CN"/>
        </w:rPr>
        <w:t>具体事项</w:t>
      </w:r>
      <w:r w:rsidR="0051368F" w:rsidRPr="00B05E94">
        <w:rPr>
          <w:rFonts w:ascii="仿宋" w:eastAsia="仿宋" w:hAnsi="仿宋" w:hint="eastAsia"/>
          <w:bCs/>
          <w:sz w:val="30"/>
          <w:szCs w:val="30"/>
          <w:lang w:eastAsia="zh-CN"/>
        </w:rPr>
        <w:t>详见附件。</w:t>
      </w:r>
    </w:p>
    <w:p w14:paraId="2B7BB29A" w14:textId="77777777" w:rsidR="0051368F" w:rsidRPr="002E1BED" w:rsidRDefault="0051368F" w:rsidP="0020477F">
      <w:pPr>
        <w:spacing w:line="360" w:lineRule="auto"/>
        <w:ind w:firstLineChars="200" w:firstLine="600"/>
        <w:jc w:val="both"/>
        <w:rPr>
          <w:rFonts w:ascii="仿宋" w:eastAsia="仿宋" w:hAnsi="仿宋"/>
          <w:sz w:val="30"/>
          <w:szCs w:val="30"/>
          <w:lang w:eastAsia="zh-CN"/>
        </w:rPr>
      </w:pPr>
    </w:p>
    <w:p w14:paraId="7A141EA2" w14:textId="77777777" w:rsidR="003B4397" w:rsidRDefault="003A0D6C" w:rsidP="003B4397">
      <w:pPr>
        <w:spacing w:line="360" w:lineRule="auto"/>
        <w:ind w:firstLineChars="200" w:firstLine="560"/>
        <w:jc w:val="both"/>
        <w:rPr>
          <w:rFonts w:ascii="仿宋" w:eastAsia="仿宋" w:hAnsi="仿宋"/>
          <w:bCs/>
          <w:sz w:val="28"/>
          <w:szCs w:val="28"/>
          <w:lang w:eastAsia="zh-CN"/>
        </w:rPr>
      </w:pPr>
      <w:r w:rsidRPr="003A0D6C">
        <w:rPr>
          <w:rFonts w:ascii="仿宋" w:eastAsia="仿宋" w:hAnsi="仿宋" w:hint="eastAsia"/>
          <w:bCs/>
          <w:sz w:val="28"/>
          <w:szCs w:val="28"/>
          <w:lang w:eastAsia="zh-CN"/>
        </w:rPr>
        <w:t>附件：</w:t>
      </w:r>
    </w:p>
    <w:p w14:paraId="64FD55C9" w14:textId="15DEA638" w:rsidR="0051368F" w:rsidRPr="003B4397" w:rsidRDefault="003B4397" w:rsidP="003B4397">
      <w:pPr>
        <w:spacing w:line="360" w:lineRule="auto"/>
        <w:ind w:firstLineChars="200" w:firstLine="560"/>
        <w:jc w:val="both"/>
        <w:rPr>
          <w:rFonts w:ascii="仿宋" w:eastAsia="仿宋" w:hAnsi="仿宋"/>
          <w:bCs/>
          <w:sz w:val="28"/>
          <w:szCs w:val="28"/>
          <w:lang w:eastAsia="zh-CN"/>
        </w:rPr>
      </w:pPr>
      <w:r>
        <w:rPr>
          <w:rFonts w:ascii="仿宋" w:eastAsia="仿宋" w:hAnsi="仿宋" w:hint="eastAsia"/>
          <w:bCs/>
          <w:sz w:val="28"/>
          <w:szCs w:val="28"/>
          <w:lang w:eastAsia="zh-CN"/>
        </w:rPr>
        <w:t>1.</w:t>
      </w:r>
      <w:r w:rsidRPr="003B4397">
        <w:rPr>
          <w:rFonts w:ascii="仿宋" w:eastAsia="仿宋" w:hAnsi="仿宋" w:cs="宋体" w:hint="eastAsia"/>
          <w:bCs/>
          <w:sz w:val="28"/>
          <w:szCs w:val="28"/>
          <w:lang w:eastAsia="zh-CN"/>
        </w:rPr>
        <w:t>教育部社科司关于</w:t>
      </w:r>
      <w:r w:rsidRPr="003B4397">
        <w:rPr>
          <w:rFonts w:ascii="仿宋" w:eastAsia="仿宋" w:hAnsi="仿宋"/>
          <w:bCs/>
          <w:sz w:val="28"/>
          <w:szCs w:val="28"/>
          <w:lang w:eastAsia="zh-CN"/>
        </w:rPr>
        <w:t>2023</w:t>
      </w:r>
      <w:r w:rsidRPr="003B4397">
        <w:rPr>
          <w:rFonts w:ascii="仿宋" w:eastAsia="仿宋" w:hAnsi="仿宋" w:hint="eastAsia"/>
          <w:bCs/>
          <w:sz w:val="28"/>
          <w:szCs w:val="28"/>
          <w:lang w:eastAsia="zh-CN"/>
        </w:rPr>
        <w:t>年度高校思想政治理论课教师研究专项一般项目申报工作的通知</w:t>
      </w:r>
    </w:p>
    <w:p w14:paraId="2D81B5F3" w14:textId="6759860E" w:rsidR="003B4397" w:rsidRDefault="003B4397" w:rsidP="003B4397">
      <w:pPr>
        <w:spacing w:line="360" w:lineRule="auto"/>
        <w:ind w:firstLineChars="200" w:firstLine="560"/>
        <w:jc w:val="both"/>
        <w:rPr>
          <w:rFonts w:ascii="仿宋" w:eastAsia="仿宋" w:hAnsi="仿宋"/>
          <w:bCs/>
          <w:sz w:val="28"/>
          <w:szCs w:val="28"/>
          <w:lang w:eastAsia="zh-CN"/>
        </w:rPr>
      </w:pPr>
      <w:r>
        <w:rPr>
          <w:rFonts w:ascii="仿宋" w:eastAsia="仿宋" w:hAnsi="仿宋" w:hint="eastAsia"/>
          <w:bCs/>
          <w:sz w:val="28"/>
          <w:szCs w:val="28"/>
          <w:lang w:eastAsia="zh-CN"/>
        </w:rPr>
        <w:t>2.</w:t>
      </w:r>
      <w:r w:rsidRPr="003B4397">
        <w:rPr>
          <w:lang w:eastAsia="zh-CN"/>
        </w:rPr>
        <w:t xml:space="preserve"> </w:t>
      </w:r>
      <w:r w:rsidRPr="003B4397">
        <w:rPr>
          <w:rFonts w:ascii="仿宋" w:eastAsia="仿宋" w:hAnsi="仿宋"/>
          <w:bCs/>
          <w:sz w:val="28"/>
          <w:szCs w:val="28"/>
          <w:lang w:eastAsia="zh-CN"/>
        </w:rPr>
        <w:t>2023</w:t>
      </w:r>
      <w:r w:rsidRPr="003B4397">
        <w:rPr>
          <w:rFonts w:ascii="仿宋" w:eastAsia="仿宋" w:hAnsi="仿宋" w:hint="eastAsia"/>
          <w:bCs/>
          <w:sz w:val="28"/>
          <w:szCs w:val="28"/>
          <w:lang w:eastAsia="zh-CN"/>
        </w:rPr>
        <w:t>年度教育部高校思政课教师研究专项高校思政课教学研究项目申请评审书</w:t>
      </w:r>
    </w:p>
    <w:p w14:paraId="7078A56B" w14:textId="43044DA7" w:rsidR="003B4397" w:rsidRDefault="003B4397" w:rsidP="003B4397">
      <w:pPr>
        <w:spacing w:line="360" w:lineRule="auto"/>
        <w:ind w:firstLineChars="200" w:firstLine="560"/>
        <w:jc w:val="both"/>
        <w:rPr>
          <w:rFonts w:ascii="仿宋" w:eastAsia="仿宋" w:hAnsi="仿宋"/>
          <w:bCs/>
          <w:sz w:val="28"/>
          <w:szCs w:val="28"/>
          <w:lang w:eastAsia="zh-CN"/>
        </w:rPr>
      </w:pPr>
      <w:r>
        <w:rPr>
          <w:rFonts w:ascii="仿宋" w:eastAsia="仿宋" w:hAnsi="仿宋" w:hint="eastAsia"/>
          <w:bCs/>
          <w:sz w:val="28"/>
          <w:szCs w:val="28"/>
          <w:lang w:eastAsia="zh-CN"/>
        </w:rPr>
        <w:t>3.</w:t>
      </w:r>
      <w:r w:rsidRPr="003B4397">
        <w:rPr>
          <w:lang w:eastAsia="zh-CN"/>
        </w:rPr>
        <w:t xml:space="preserve"> </w:t>
      </w:r>
      <w:r w:rsidRPr="003B4397">
        <w:rPr>
          <w:rFonts w:ascii="仿宋" w:eastAsia="仿宋" w:hAnsi="仿宋"/>
          <w:bCs/>
          <w:sz w:val="28"/>
          <w:szCs w:val="28"/>
          <w:lang w:eastAsia="zh-CN"/>
        </w:rPr>
        <w:t>2023</w:t>
      </w:r>
      <w:r w:rsidRPr="003B4397">
        <w:rPr>
          <w:rFonts w:ascii="仿宋" w:eastAsia="仿宋" w:hAnsi="仿宋" w:hint="eastAsia"/>
          <w:bCs/>
          <w:sz w:val="28"/>
          <w:szCs w:val="28"/>
          <w:lang w:eastAsia="zh-CN"/>
        </w:rPr>
        <w:t>年度教育部高校思政课教师研究专项高校思政课教学方法改革择优推广项目申请评审书</w:t>
      </w:r>
    </w:p>
    <w:p w14:paraId="1723E6C6" w14:textId="6F892165" w:rsidR="003B4397" w:rsidRDefault="003B4397" w:rsidP="003B4397">
      <w:pPr>
        <w:spacing w:line="360" w:lineRule="auto"/>
        <w:ind w:firstLineChars="200" w:firstLine="560"/>
        <w:jc w:val="both"/>
        <w:rPr>
          <w:rFonts w:ascii="仿宋" w:eastAsia="仿宋" w:hAnsi="仿宋"/>
          <w:bCs/>
          <w:sz w:val="28"/>
          <w:szCs w:val="28"/>
          <w:lang w:eastAsia="zh-CN"/>
        </w:rPr>
      </w:pPr>
      <w:r>
        <w:rPr>
          <w:rFonts w:ascii="仿宋" w:eastAsia="仿宋" w:hAnsi="仿宋" w:hint="eastAsia"/>
          <w:bCs/>
          <w:sz w:val="28"/>
          <w:szCs w:val="28"/>
          <w:lang w:eastAsia="zh-CN"/>
        </w:rPr>
        <w:t>4.</w:t>
      </w:r>
      <w:r w:rsidRPr="003B4397">
        <w:rPr>
          <w:lang w:eastAsia="zh-CN"/>
        </w:rPr>
        <w:t xml:space="preserve"> </w:t>
      </w:r>
      <w:r w:rsidRPr="003B4397">
        <w:rPr>
          <w:rFonts w:ascii="仿宋" w:eastAsia="仿宋" w:hAnsi="仿宋"/>
          <w:bCs/>
          <w:sz w:val="28"/>
          <w:szCs w:val="28"/>
          <w:lang w:eastAsia="zh-CN"/>
        </w:rPr>
        <w:t>2023</w:t>
      </w:r>
      <w:r w:rsidRPr="003B4397">
        <w:rPr>
          <w:rFonts w:ascii="仿宋" w:eastAsia="仿宋" w:hAnsi="仿宋" w:hint="eastAsia"/>
          <w:bCs/>
          <w:sz w:val="28"/>
          <w:szCs w:val="28"/>
          <w:lang w:eastAsia="zh-CN"/>
        </w:rPr>
        <w:t>年度教育部高校思政课教师研究专项高校优秀中青年思</w:t>
      </w:r>
      <w:r w:rsidRPr="003B4397">
        <w:rPr>
          <w:rFonts w:ascii="仿宋" w:eastAsia="仿宋" w:hAnsi="仿宋" w:hint="eastAsia"/>
          <w:bCs/>
          <w:sz w:val="28"/>
          <w:szCs w:val="28"/>
          <w:lang w:eastAsia="zh-CN"/>
        </w:rPr>
        <w:lastRenderedPageBreak/>
        <w:t>政课教师择优资助项目申请评审书</w:t>
      </w:r>
    </w:p>
    <w:p w14:paraId="7AD3194C" w14:textId="06C209BF" w:rsidR="003B4397" w:rsidRDefault="003B4397" w:rsidP="003B4397">
      <w:pPr>
        <w:spacing w:line="360" w:lineRule="auto"/>
        <w:ind w:firstLineChars="200" w:firstLine="560"/>
        <w:jc w:val="both"/>
        <w:rPr>
          <w:rFonts w:ascii="仿宋" w:eastAsia="仿宋" w:hAnsi="仿宋"/>
          <w:bCs/>
          <w:sz w:val="28"/>
          <w:szCs w:val="28"/>
          <w:lang w:eastAsia="zh-CN"/>
        </w:rPr>
      </w:pPr>
      <w:r>
        <w:rPr>
          <w:rFonts w:ascii="仿宋" w:eastAsia="仿宋" w:hAnsi="仿宋" w:hint="eastAsia"/>
          <w:bCs/>
          <w:sz w:val="28"/>
          <w:szCs w:val="28"/>
          <w:lang w:eastAsia="zh-CN"/>
        </w:rPr>
        <w:t>5.</w:t>
      </w:r>
      <w:r w:rsidRPr="003B4397">
        <w:rPr>
          <w:lang w:eastAsia="zh-CN"/>
        </w:rPr>
        <w:t xml:space="preserve"> </w:t>
      </w:r>
      <w:r w:rsidRPr="003B4397">
        <w:rPr>
          <w:rFonts w:ascii="仿宋" w:eastAsia="仿宋" w:hAnsi="仿宋"/>
          <w:bCs/>
          <w:sz w:val="28"/>
          <w:szCs w:val="28"/>
          <w:lang w:eastAsia="zh-CN"/>
        </w:rPr>
        <w:t>2023</w:t>
      </w:r>
      <w:r w:rsidRPr="003B4397">
        <w:rPr>
          <w:rFonts w:ascii="仿宋" w:eastAsia="仿宋" w:hAnsi="仿宋" w:hint="eastAsia"/>
          <w:bCs/>
          <w:sz w:val="28"/>
          <w:szCs w:val="28"/>
          <w:lang w:eastAsia="zh-CN"/>
        </w:rPr>
        <w:t>年度教育部高校思政课教师研究专项高校思政课教学研究青年项目申请评审书</w:t>
      </w:r>
    </w:p>
    <w:p w14:paraId="5CFC8E92" w14:textId="4E2ABFAF" w:rsidR="003B4397" w:rsidRDefault="003B4397" w:rsidP="003B4397">
      <w:pPr>
        <w:spacing w:line="360" w:lineRule="auto"/>
        <w:ind w:firstLineChars="200" w:firstLine="560"/>
        <w:jc w:val="both"/>
        <w:rPr>
          <w:rFonts w:ascii="仿宋" w:eastAsia="仿宋" w:hAnsi="仿宋"/>
          <w:bCs/>
          <w:sz w:val="28"/>
          <w:szCs w:val="28"/>
          <w:lang w:eastAsia="zh-CN"/>
        </w:rPr>
      </w:pPr>
      <w:r>
        <w:rPr>
          <w:rFonts w:ascii="仿宋" w:eastAsia="仿宋" w:hAnsi="仿宋" w:hint="eastAsia"/>
          <w:bCs/>
          <w:sz w:val="28"/>
          <w:szCs w:val="28"/>
          <w:lang w:eastAsia="zh-CN"/>
        </w:rPr>
        <w:t>6.</w:t>
      </w:r>
      <w:r w:rsidRPr="003B4397">
        <w:rPr>
          <w:lang w:eastAsia="zh-CN"/>
        </w:rPr>
        <w:t xml:space="preserve"> </w:t>
      </w:r>
      <w:r w:rsidRPr="003B4397">
        <w:rPr>
          <w:rFonts w:ascii="仿宋" w:eastAsia="仿宋" w:hAnsi="仿宋"/>
          <w:bCs/>
          <w:sz w:val="28"/>
          <w:szCs w:val="28"/>
          <w:lang w:eastAsia="zh-CN"/>
        </w:rPr>
        <w:t>2023</w:t>
      </w:r>
      <w:r w:rsidRPr="003B4397">
        <w:rPr>
          <w:rFonts w:ascii="仿宋" w:eastAsia="仿宋" w:hAnsi="仿宋" w:hint="eastAsia"/>
          <w:bCs/>
          <w:sz w:val="28"/>
          <w:szCs w:val="28"/>
          <w:lang w:eastAsia="zh-CN"/>
        </w:rPr>
        <w:t>年度教育部高校思政课教师研究专项一般项目申报常见问题释疑</w:t>
      </w:r>
    </w:p>
    <w:p w14:paraId="59088001" w14:textId="7B08CFFF" w:rsidR="003B4397" w:rsidRDefault="003B4397" w:rsidP="003B4397">
      <w:pPr>
        <w:spacing w:line="360" w:lineRule="auto"/>
        <w:ind w:firstLineChars="200" w:firstLine="560"/>
        <w:jc w:val="both"/>
        <w:rPr>
          <w:rFonts w:ascii="仿宋" w:eastAsia="仿宋" w:hAnsi="仿宋"/>
          <w:bCs/>
          <w:sz w:val="28"/>
          <w:szCs w:val="28"/>
          <w:lang w:eastAsia="zh-CN"/>
        </w:rPr>
      </w:pPr>
      <w:r>
        <w:rPr>
          <w:rFonts w:ascii="仿宋" w:eastAsia="仿宋" w:hAnsi="仿宋" w:hint="eastAsia"/>
          <w:bCs/>
          <w:sz w:val="28"/>
          <w:szCs w:val="28"/>
          <w:lang w:eastAsia="zh-CN"/>
        </w:rPr>
        <w:t>7.</w:t>
      </w:r>
      <w:r w:rsidRPr="003B4397">
        <w:rPr>
          <w:rFonts w:hint="eastAsia"/>
          <w:lang w:eastAsia="zh-CN"/>
        </w:rPr>
        <w:t xml:space="preserve"> </w:t>
      </w:r>
      <w:r w:rsidRPr="003B4397">
        <w:rPr>
          <w:rFonts w:ascii="仿宋" w:eastAsia="仿宋" w:hAnsi="仿宋" w:hint="eastAsia"/>
          <w:bCs/>
          <w:sz w:val="28"/>
          <w:szCs w:val="28"/>
          <w:lang w:eastAsia="zh-CN"/>
        </w:rPr>
        <w:t>高等学校哲学社会科学繁荣计划专项资金管理办法</w:t>
      </w:r>
    </w:p>
    <w:p w14:paraId="772C9067" w14:textId="03ACBE20" w:rsidR="003B4397" w:rsidRDefault="003B4397" w:rsidP="003B4397">
      <w:pPr>
        <w:spacing w:line="360" w:lineRule="auto"/>
        <w:ind w:firstLineChars="200" w:firstLine="560"/>
        <w:jc w:val="both"/>
        <w:rPr>
          <w:rFonts w:ascii="仿宋" w:eastAsia="仿宋" w:hAnsi="仿宋"/>
          <w:bCs/>
          <w:sz w:val="28"/>
          <w:szCs w:val="28"/>
          <w:lang w:eastAsia="zh-CN"/>
        </w:rPr>
      </w:pPr>
    </w:p>
    <w:p w14:paraId="15068B19" w14:textId="77777777" w:rsidR="003B4397" w:rsidRPr="003B4397" w:rsidRDefault="003B4397" w:rsidP="003B4397">
      <w:pPr>
        <w:spacing w:line="360" w:lineRule="auto"/>
        <w:ind w:firstLineChars="200" w:firstLine="560"/>
        <w:jc w:val="both"/>
        <w:rPr>
          <w:rFonts w:ascii="仿宋" w:eastAsia="仿宋" w:hAnsi="仿宋"/>
          <w:bCs/>
          <w:sz w:val="28"/>
          <w:szCs w:val="28"/>
          <w:lang w:eastAsia="zh-CN"/>
        </w:rPr>
      </w:pPr>
    </w:p>
    <w:p w14:paraId="6DB5BC0E" w14:textId="4619960B" w:rsidR="0051368F" w:rsidRDefault="0051368F" w:rsidP="0020477F">
      <w:pPr>
        <w:spacing w:line="360" w:lineRule="auto"/>
        <w:ind w:firstLineChars="200" w:firstLine="600"/>
        <w:jc w:val="both"/>
        <w:rPr>
          <w:rFonts w:ascii="仿宋" w:eastAsia="仿宋" w:hAnsi="仿宋"/>
          <w:bCs/>
          <w:sz w:val="30"/>
          <w:szCs w:val="30"/>
          <w:lang w:eastAsia="zh-CN"/>
        </w:rPr>
      </w:pPr>
      <w:r>
        <w:rPr>
          <w:rFonts w:ascii="仿宋" w:eastAsia="仿宋" w:hAnsi="仿宋" w:hint="eastAsia"/>
          <w:bCs/>
          <w:sz w:val="30"/>
          <w:szCs w:val="30"/>
          <w:lang w:eastAsia="zh-CN"/>
        </w:rPr>
        <w:t xml:space="preserve">联系人：朱禹铮 </w:t>
      </w:r>
      <w:r>
        <w:rPr>
          <w:rFonts w:ascii="仿宋" w:eastAsia="仿宋" w:hAnsi="仿宋"/>
          <w:bCs/>
          <w:sz w:val="30"/>
          <w:szCs w:val="30"/>
          <w:lang w:eastAsia="zh-CN"/>
        </w:rPr>
        <w:t xml:space="preserve"> </w:t>
      </w:r>
      <w:r w:rsidR="00131908">
        <w:rPr>
          <w:rFonts w:ascii="仿宋" w:eastAsia="仿宋" w:hAnsi="仿宋"/>
          <w:bCs/>
          <w:sz w:val="30"/>
          <w:szCs w:val="30"/>
          <w:lang w:eastAsia="zh-CN"/>
        </w:rPr>
        <w:t xml:space="preserve">    </w:t>
      </w:r>
      <w:r>
        <w:rPr>
          <w:rFonts w:ascii="仿宋" w:eastAsia="仿宋" w:hAnsi="仿宋" w:hint="eastAsia"/>
          <w:bCs/>
          <w:sz w:val="30"/>
          <w:szCs w:val="30"/>
          <w:lang w:eastAsia="zh-CN"/>
        </w:rPr>
        <w:t>联系电话：</w:t>
      </w:r>
      <w:r>
        <w:rPr>
          <w:rFonts w:ascii="仿宋" w:eastAsia="仿宋" w:hAnsi="仿宋"/>
          <w:bCs/>
          <w:sz w:val="30"/>
          <w:szCs w:val="30"/>
          <w:lang w:eastAsia="zh-CN"/>
        </w:rPr>
        <w:t>0756</w:t>
      </w:r>
      <w:r>
        <w:rPr>
          <w:rFonts w:ascii="仿宋" w:eastAsia="仿宋" w:hAnsi="仿宋" w:hint="eastAsia"/>
          <w:bCs/>
          <w:sz w:val="30"/>
          <w:szCs w:val="30"/>
          <w:lang w:eastAsia="zh-CN"/>
        </w:rPr>
        <w:t>-</w:t>
      </w:r>
      <w:r>
        <w:rPr>
          <w:rFonts w:ascii="仿宋" w:eastAsia="仿宋" w:hAnsi="仿宋"/>
          <w:bCs/>
          <w:sz w:val="30"/>
          <w:szCs w:val="30"/>
          <w:lang w:eastAsia="zh-CN"/>
        </w:rPr>
        <w:t>7629875</w:t>
      </w:r>
    </w:p>
    <w:p w14:paraId="5E9E1091" w14:textId="70EE6C14" w:rsidR="00131908" w:rsidRDefault="00131908" w:rsidP="0020477F">
      <w:pPr>
        <w:spacing w:line="360" w:lineRule="auto"/>
        <w:ind w:firstLineChars="200" w:firstLine="600"/>
        <w:jc w:val="both"/>
        <w:rPr>
          <w:rFonts w:ascii="仿宋" w:eastAsia="仿宋" w:hAnsi="仿宋"/>
          <w:bCs/>
          <w:sz w:val="30"/>
          <w:szCs w:val="30"/>
          <w:lang w:eastAsia="zh-CN"/>
        </w:rPr>
      </w:pPr>
    </w:p>
    <w:p w14:paraId="05B54091" w14:textId="77777777" w:rsidR="00131908" w:rsidRDefault="00131908" w:rsidP="0020477F">
      <w:pPr>
        <w:spacing w:line="360" w:lineRule="auto"/>
        <w:ind w:firstLineChars="200" w:firstLine="600"/>
        <w:jc w:val="both"/>
        <w:rPr>
          <w:rFonts w:ascii="仿宋" w:eastAsia="仿宋" w:hAnsi="仿宋"/>
          <w:bCs/>
          <w:sz w:val="30"/>
          <w:szCs w:val="30"/>
          <w:lang w:eastAsia="zh-CN"/>
        </w:rPr>
      </w:pPr>
    </w:p>
    <w:p w14:paraId="1F46D688" w14:textId="5F06B2F6" w:rsidR="00131908" w:rsidRDefault="0051368F" w:rsidP="0020477F">
      <w:pPr>
        <w:wordWrap w:val="0"/>
        <w:spacing w:line="560" w:lineRule="exact"/>
        <w:jc w:val="both"/>
        <w:rPr>
          <w:rFonts w:ascii="仿宋" w:eastAsia="仿宋" w:hAnsi="仿宋"/>
          <w:sz w:val="30"/>
          <w:szCs w:val="30"/>
          <w:lang w:eastAsia="zh-CN"/>
        </w:rPr>
      </w:pPr>
      <w:r>
        <w:rPr>
          <w:rFonts w:ascii="仿宋" w:eastAsia="仿宋" w:hAnsi="仿宋" w:hint="eastAsia"/>
          <w:sz w:val="30"/>
          <w:szCs w:val="30"/>
          <w:lang w:eastAsia="zh-CN"/>
        </w:rPr>
        <w:t xml:space="preserve"> </w:t>
      </w:r>
      <w:r>
        <w:rPr>
          <w:rFonts w:ascii="仿宋" w:eastAsia="仿宋" w:hAnsi="仿宋"/>
          <w:sz w:val="30"/>
          <w:szCs w:val="30"/>
          <w:lang w:eastAsia="zh-CN"/>
        </w:rPr>
        <w:t xml:space="preserve">                                     </w:t>
      </w:r>
      <w:r w:rsidR="00131908">
        <w:rPr>
          <w:rFonts w:ascii="仿宋" w:eastAsia="仿宋" w:hAnsi="仿宋"/>
          <w:sz w:val="30"/>
          <w:szCs w:val="30"/>
          <w:lang w:eastAsia="zh-CN"/>
        </w:rPr>
        <w:t xml:space="preserve">  </w:t>
      </w:r>
      <w:r w:rsidR="0020477F">
        <w:rPr>
          <w:rFonts w:ascii="仿宋" w:eastAsia="仿宋" w:hAnsi="仿宋"/>
          <w:sz w:val="30"/>
          <w:szCs w:val="30"/>
          <w:lang w:eastAsia="zh-CN"/>
        </w:rPr>
        <w:t xml:space="preserve">  </w:t>
      </w:r>
      <w:r w:rsidR="00131908">
        <w:rPr>
          <w:rFonts w:ascii="仿宋" w:eastAsia="仿宋" w:hAnsi="仿宋" w:hint="eastAsia"/>
          <w:sz w:val="30"/>
          <w:szCs w:val="30"/>
          <w:lang w:eastAsia="zh-CN"/>
        </w:rPr>
        <w:t>科研处</w:t>
      </w:r>
    </w:p>
    <w:p w14:paraId="0C02A9FD" w14:textId="402A67DA" w:rsidR="00EC2856" w:rsidRPr="00131908" w:rsidRDefault="00131908" w:rsidP="005347C0">
      <w:pPr>
        <w:spacing w:line="560" w:lineRule="exact"/>
        <w:ind w:firstLineChars="1900" w:firstLine="5700"/>
        <w:jc w:val="both"/>
        <w:rPr>
          <w:rFonts w:ascii="仿宋" w:eastAsia="仿宋" w:hAnsi="仿宋"/>
          <w:sz w:val="30"/>
          <w:szCs w:val="30"/>
          <w:lang w:eastAsia="zh-CN"/>
        </w:rPr>
      </w:pPr>
      <w:r>
        <w:rPr>
          <w:rFonts w:ascii="仿宋" w:eastAsia="仿宋" w:hAnsi="仿宋"/>
          <w:sz w:val="30"/>
          <w:szCs w:val="30"/>
          <w:lang w:eastAsia="zh-CN"/>
        </w:rPr>
        <w:t>2023</w:t>
      </w:r>
      <w:r>
        <w:rPr>
          <w:rFonts w:ascii="仿宋" w:eastAsia="仿宋" w:hAnsi="仿宋" w:hint="eastAsia"/>
          <w:sz w:val="30"/>
          <w:szCs w:val="30"/>
          <w:lang w:eastAsia="zh-CN"/>
        </w:rPr>
        <w:t>年</w:t>
      </w:r>
      <w:r w:rsidR="003B4397">
        <w:rPr>
          <w:rFonts w:ascii="仿宋" w:eastAsia="仿宋" w:hAnsi="仿宋" w:hint="eastAsia"/>
          <w:sz w:val="30"/>
          <w:szCs w:val="30"/>
          <w:lang w:eastAsia="zh-CN"/>
        </w:rPr>
        <w:t>4</w:t>
      </w:r>
      <w:r>
        <w:rPr>
          <w:rFonts w:ascii="仿宋" w:eastAsia="仿宋" w:hAnsi="仿宋" w:hint="eastAsia"/>
          <w:sz w:val="30"/>
          <w:szCs w:val="30"/>
          <w:lang w:eastAsia="zh-CN"/>
        </w:rPr>
        <w:t>月</w:t>
      </w:r>
      <w:r w:rsidR="00482A03">
        <w:rPr>
          <w:rFonts w:ascii="仿宋" w:eastAsia="仿宋" w:hAnsi="仿宋" w:hint="eastAsia"/>
          <w:sz w:val="30"/>
          <w:szCs w:val="30"/>
          <w:lang w:eastAsia="zh-CN"/>
        </w:rPr>
        <w:t>13</w:t>
      </w:r>
      <w:r>
        <w:rPr>
          <w:rFonts w:ascii="仿宋" w:eastAsia="仿宋" w:hAnsi="仿宋" w:hint="eastAsia"/>
          <w:sz w:val="30"/>
          <w:szCs w:val="30"/>
          <w:lang w:eastAsia="zh-CN"/>
        </w:rPr>
        <w:t>日</w:t>
      </w:r>
      <w:r>
        <w:rPr>
          <w:rFonts w:ascii="仿宋" w:eastAsia="仿宋" w:hAnsi="仿宋"/>
          <w:sz w:val="30"/>
          <w:szCs w:val="30"/>
          <w:lang w:eastAsia="zh-CN"/>
        </w:rPr>
        <w:t xml:space="preserve">  </w:t>
      </w:r>
    </w:p>
    <w:p w14:paraId="56B404FD" w14:textId="1D6209BC" w:rsidR="007738A2" w:rsidRDefault="007738A2" w:rsidP="003B4224">
      <w:pPr>
        <w:spacing w:line="560" w:lineRule="exact"/>
        <w:ind w:right="40"/>
        <w:jc w:val="right"/>
        <w:rPr>
          <w:rFonts w:ascii="仿宋" w:eastAsia="仿宋" w:hAnsi="仿宋"/>
          <w:sz w:val="30"/>
          <w:szCs w:val="30"/>
          <w:lang w:eastAsia="zh-CN"/>
        </w:rPr>
      </w:pPr>
    </w:p>
    <w:sectPr w:rsidR="007738A2">
      <w:footerReference w:type="default" r:id="rId9"/>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6CC7E" w14:textId="77777777" w:rsidR="00E62F5C" w:rsidRDefault="00E62F5C">
      <w:r>
        <w:separator/>
      </w:r>
    </w:p>
  </w:endnote>
  <w:endnote w:type="continuationSeparator" w:id="0">
    <w:p w14:paraId="33B4C7A0" w14:textId="77777777" w:rsidR="00E62F5C" w:rsidRDefault="00E6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2F40" w14:textId="77777777" w:rsidR="00E86CA7" w:rsidRDefault="00E86CA7">
    <w:pPr>
      <w:pBdr>
        <w:bottom w:val="thickThinSmallGap" w:sz="24" w:space="2" w:color="FF0000"/>
      </w:pBdr>
      <w:spacing w:line="220" w:lineRule="atLeast"/>
      <w:ind w:leftChars="-129" w:left="-284" w:rightChars="-173" w:right="-381"/>
      <w:rPr>
        <w:color w:val="FF0000"/>
      </w:rPr>
    </w:pPr>
  </w:p>
  <w:p w14:paraId="2D7D818B" w14:textId="77777777" w:rsidR="00E86CA7" w:rsidRDefault="00E86CA7">
    <w:pPr>
      <w:spacing w:line="440" w:lineRule="exact"/>
      <w:rPr>
        <w:rFonts w:ascii="仿宋_GB2312" w:eastAsia="仿宋_GB2312"/>
        <w:sz w:val="32"/>
        <w:szCs w:val="32"/>
      </w:rPr>
    </w:pPr>
  </w:p>
  <w:p w14:paraId="42DF7C6D" w14:textId="77777777" w:rsidR="00E86CA7" w:rsidRDefault="00E86CA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474D0" w14:textId="77777777" w:rsidR="00E62F5C" w:rsidRDefault="00E62F5C">
      <w:r>
        <w:separator/>
      </w:r>
    </w:p>
  </w:footnote>
  <w:footnote w:type="continuationSeparator" w:id="0">
    <w:p w14:paraId="43E54724" w14:textId="77777777" w:rsidR="00E62F5C" w:rsidRDefault="00E62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277C6"/>
    <w:multiLevelType w:val="hybridMultilevel"/>
    <w:tmpl w:val="4992EF42"/>
    <w:lvl w:ilvl="0" w:tplc="DEBC5B4E">
      <w:start w:val="1"/>
      <w:numFmt w:val="decimal"/>
      <w:lvlText w:val="%1."/>
      <w:lvlJc w:val="left"/>
      <w:pPr>
        <w:ind w:left="972" w:hanging="405"/>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num w:numId="1" w16cid:durableId="1860778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evenAndOddHeaders/>
  <w:drawingGridHorizontalSpacing w:val="110"/>
  <w:displayHorizontalDrawingGridEvery w:val="0"/>
  <w:displayVertic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64"/>
    <w:rsid w:val="00000D94"/>
    <w:rsid w:val="00011BDC"/>
    <w:rsid w:val="00032FC7"/>
    <w:rsid w:val="00033001"/>
    <w:rsid w:val="000507A7"/>
    <w:rsid w:val="000611BE"/>
    <w:rsid w:val="00061CD1"/>
    <w:rsid w:val="00074604"/>
    <w:rsid w:val="00081957"/>
    <w:rsid w:val="000842ED"/>
    <w:rsid w:val="000A1B6A"/>
    <w:rsid w:val="000A7988"/>
    <w:rsid w:val="000B49AC"/>
    <w:rsid w:val="000C51EC"/>
    <w:rsid w:val="000C5BC1"/>
    <w:rsid w:val="000E06AD"/>
    <w:rsid w:val="000E7DD4"/>
    <w:rsid w:val="000F4505"/>
    <w:rsid w:val="00110037"/>
    <w:rsid w:val="00116B47"/>
    <w:rsid w:val="00120426"/>
    <w:rsid w:val="00131908"/>
    <w:rsid w:val="00144C74"/>
    <w:rsid w:val="00147C5D"/>
    <w:rsid w:val="00152852"/>
    <w:rsid w:val="0015420D"/>
    <w:rsid w:val="00170256"/>
    <w:rsid w:val="001704DB"/>
    <w:rsid w:val="00170CEA"/>
    <w:rsid w:val="00173792"/>
    <w:rsid w:val="00180949"/>
    <w:rsid w:val="001A34E4"/>
    <w:rsid w:val="001B3766"/>
    <w:rsid w:val="001C1694"/>
    <w:rsid w:val="001F3810"/>
    <w:rsid w:val="0020477F"/>
    <w:rsid w:val="00207D84"/>
    <w:rsid w:val="00212F48"/>
    <w:rsid w:val="00213410"/>
    <w:rsid w:val="002222BC"/>
    <w:rsid w:val="0024199C"/>
    <w:rsid w:val="00247918"/>
    <w:rsid w:val="002520EE"/>
    <w:rsid w:val="00267516"/>
    <w:rsid w:val="00276AB9"/>
    <w:rsid w:val="002851FB"/>
    <w:rsid w:val="002A0B13"/>
    <w:rsid w:val="002C0350"/>
    <w:rsid w:val="002C3ABD"/>
    <w:rsid w:val="002D4AB3"/>
    <w:rsid w:val="002E1BED"/>
    <w:rsid w:val="00306A57"/>
    <w:rsid w:val="00320410"/>
    <w:rsid w:val="0032366E"/>
    <w:rsid w:val="0033665E"/>
    <w:rsid w:val="00337E26"/>
    <w:rsid w:val="0036393C"/>
    <w:rsid w:val="00380B6E"/>
    <w:rsid w:val="0038264E"/>
    <w:rsid w:val="0038330D"/>
    <w:rsid w:val="003848DA"/>
    <w:rsid w:val="003A0D6C"/>
    <w:rsid w:val="003A3F3E"/>
    <w:rsid w:val="003A4D4F"/>
    <w:rsid w:val="003A5FA0"/>
    <w:rsid w:val="003A64A6"/>
    <w:rsid w:val="003B4224"/>
    <w:rsid w:val="003B4397"/>
    <w:rsid w:val="003B671F"/>
    <w:rsid w:val="003C1934"/>
    <w:rsid w:val="003C6A1E"/>
    <w:rsid w:val="003D32BD"/>
    <w:rsid w:val="003D6698"/>
    <w:rsid w:val="003F0657"/>
    <w:rsid w:val="003F0C35"/>
    <w:rsid w:val="00415124"/>
    <w:rsid w:val="004162DC"/>
    <w:rsid w:val="00427DCA"/>
    <w:rsid w:val="004508CC"/>
    <w:rsid w:val="00452377"/>
    <w:rsid w:val="00453771"/>
    <w:rsid w:val="0045590F"/>
    <w:rsid w:val="00455B0F"/>
    <w:rsid w:val="00460A4D"/>
    <w:rsid w:val="00470599"/>
    <w:rsid w:val="00482A03"/>
    <w:rsid w:val="00495DAE"/>
    <w:rsid w:val="004A45DB"/>
    <w:rsid w:val="004C71F8"/>
    <w:rsid w:val="004D34BC"/>
    <w:rsid w:val="004E1F90"/>
    <w:rsid w:val="004F516C"/>
    <w:rsid w:val="00507838"/>
    <w:rsid w:val="0051368F"/>
    <w:rsid w:val="00524F3D"/>
    <w:rsid w:val="00524FF4"/>
    <w:rsid w:val="005347C0"/>
    <w:rsid w:val="00545FB8"/>
    <w:rsid w:val="005658E0"/>
    <w:rsid w:val="00570F38"/>
    <w:rsid w:val="00570F48"/>
    <w:rsid w:val="00577B98"/>
    <w:rsid w:val="0058060B"/>
    <w:rsid w:val="0058235D"/>
    <w:rsid w:val="00582A76"/>
    <w:rsid w:val="0059056F"/>
    <w:rsid w:val="005A0F56"/>
    <w:rsid w:val="005A1B1C"/>
    <w:rsid w:val="005A5849"/>
    <w:rsid w:val="005B0E7F"/>
    <w:rsid w:val="005B2912"/>
    <w:rsid w:val="005C4A3B"/>
    <w:rsid w:val="005D1824"/>
    <w:rsid w:val="005E6798"/>
    <w:rsid w:val="005F38B6"/>
    <w:rsid w:val="005F3F7A"/>
    <w:rsid w:val="006004EA"/>
    <w:rsid w:val="00613E53"/>
    <w:rsid w:val="006146B1"/>
    <w:rsid w:val="0062222E"/>
    <w:rsid w:val="00626ADD"/>
    <w:rsid w:val="00634AA3"/>
    <w:rsid w:val="006669A0"/>
    <w:rsid w:val="00676FE6"/>
    <w:rsid w:val="006800BB"/>
    <w:rsid w:val="006A0293"/>
    <w:rsid w:val="006C7B5D"/>
    <w:rsid w:val="006E30C8"/>
    <w:rsid w:val="006F2814"/>
    <w:rsid w:val="006F3081"/>
    <w:rsid w:val="007353EE"/>
    <w:rsid w:val="00737321"/>
    <w:rsid w:val="00745AC8"/>
    <w:rsid w:val="007474AB"/>
    <w:rsid w:val="00747CD7"/>
    <w:rsid w:val="007552F8"/>
    <w:rsid w:val="007738A2"/>
    <w:rsid w:val="00782D2D"/>
    <w:rsid w:val="007908A5"/>
    <w:rsid w:val="00792B2D"/>
    <w:rsid w:val="007A2C5F"/>
    <w:rsid w:val="007A622D"/>
    <w:rsid w:val="007B11E9"/>
    <w:rsid w:val="007B5438"/>
    <w:rsid w:val="007C665B"/>
    <w:rsid w:val="007D3392"/>
    <w:rsid w:val="007D4330"/>
    <w:rsid w:val="007E4FC4"/>
    <w:rsid w:val="007E7384"/>
    <w:rsid w:val="007F25A7"/>
    <w:rsid w:val="008100AE"/>
    <w:rsid w:val="008207E4"/>
    <w:rsid w:val="00825141"/>
    <w:rsid w:val="00836C2D"/>
    <w:rsid w:val="0084399D"/>
    <w:rsid w:val="00852FD8"/>
    <w:rsid w:val="00854AF2"/>
    <w:rsid w:val="008649E4"/>
    <w:rsid w:val="0086585F"/>
    <w:rsid w:val="0087165E"/>
    <w:rsid w:val="00873621"/>
    <w:rsid w:val="00885853"/>
    <w:rsid w:val="00885BAE"/>
    <w:rsid w:val="00891A3E"/>
    <w:rsid w:val="00891C05"/>
    <w:rsid w:val="00891E96"/>
    <w:rsid w:val="00894EF5"/>
    <w:rsid w:val="008F0B54"/>
    <w:rsid w:val="008F127F"/>
    <w:rsid w:val="008F3763"/>
    <w:rsid w:val="0090391F"/>
    <w:rsid w:val="009072D2"/>
    <w:rsid w:val="00911D01"/>
    <w:rsid w:val="00917C56"/>
    <w:rsid w:val="009259BF"/>
    <w:rsid w:val="009442B9"/>
    <w:rsid w:val="00944B9D"/>
    <w:rsid w:val="00944EC2"/>
    <w:rsid w:val="00946EF0"/>
    <w:rsid w:val="009543C0"/>
    <w:rsid w:val="00957F67"/>
    <w:rsid w:val="00976AA9"/>
    <w:rsid w:val="009805F9"/>
    <w:rsid w:val="0099624E"/>
    <w:rsid w:val="009A4BEE"/>
    <w:rsid w:val="009C087B"/>
    <w:rsid w:val="009C2D84"/>
    <w:rsid w:val="009C39C4"/>
    <w:rsid w:val="009C3B00"/>
    <w:rsid w:val="00A00E3B"/>
    <w:rsid w:val="00A14F56"/>
    <w:rsid w:val="00A23749"/>
    <w:rsid w:val="00A25B82"/>
    <w:rsid w:val="00A35CFF"/>
    <w:rsid w:val="00A40416"/>
    <w:rsid w:val="00A532ED"/>
    <w:rsid w:val="00A7497E"/>
    <w:rsid w:val="00A7607B"/>
    <w:rsid w:val="00AA7A2C"/>
    <w:rsid w:val="00AB254A"/>
    <w:rsid w:val="00AE63A9"/>
    <w:rsid w:val="00AE6CE1"/>
    <w:rsid w:val="00AF421F"/>
    <w:rsid w:val="00B05E94"/>
    <w:rsid w:val="00B07815"/>
    <w:rsid w:val="00B209C6"/>
    <w:rsid w:val="00B2625E"/>
    <w:rsid w:val="00B273EB"/>
    <w:rsid w:val="00B33E4F"/>
    <w:rsid w:val="00B455C2"/>
    <w:rsid w:val="00B52EF4"/>
    <w:rsid w:val="00B627AB"/>
    <w:rsid w:val="00B66D4D"/>
    <w:rsid w:val="00B713DB"/>
    <w:rsid w:val="00B80384"/>
    <w:rsid w:val="00B83277"/>
    <w:rsid w:val="00BD195E"/>
    <w:rsid w:val="00BD263E"/>
    <w:rsid w:val="00BD536B"/>
    <w:rsid w:val="00BD6D33"/>
    <w:rsid w:val="00BE4571"/>
    <w:rsid w:val="00BF5548"/>
    <w:rsid w:val="00C107C5"/>
    <w:rsid w:val="00C118F8"/>
    <w:rsid w:val="00C11C49"/>
    <w:rsid w:val="00C23E26"/>
    <w:rsid w:val="00C4281E"/>
    <w:rsid w:val="00C52943"/>
    <w:rsid w:val="00C538DF"/>
    <w:rsid w:val="00C61E51"/>
    <w:rsid w:val="00C662B6"/>
    <w:rsid w:val="00C66A9A"/>
    <w:rsid w:val="00C70F7E"/>
    <w:rsid w:val="00C76AF8"/>
    <w:rsid w:val="00C76B68"/>
    <w:rsid w:val="00C76FCC"/>
    <w:rsid w:val="00C7723E"/>
    <w:rsid w:val="00C77CEE"/>
    <w:rsid w:val="00C93B4F"/>
    <w:rsid w:val="00CD430E"/>
    <w:rsid w:val="00CE1F7D"/>
    <w:rsid w:val="00CE4F9E"/>
    <w:rsid w:val="00CF2CE3"/>
    <w:rsid w:val="00CF359F"/>
    <w:rsid w:val="00D2117F"/>
    <w:rsid w:val="00D248C8"/>
    <w:rsid w:val="00D27964"/>
    <w:rsid w:val="00D335F2"/>
    <w:rsid w:val="00D359D2"/>
    <w:rsid w:val="00D35B4B"/>
    <w:rsid w:val="00D36A7E"/>
    <w:rsid w:val="00D43FEB"/>
    <w:rsid w:val="00D52DA1"/>
    <w:rsid w:val="00D53624"/>
    <w:rsid w:val="00D54794"/>
    <w:rsid w:val="00D63946"/>
    <w:rsid w:val="00D76296"/>
    <w:rsid w:val="00D8638F"/>
    <w:rsid w:val="00D968E4"/>
    <w:rsid w:val="00DB4969"/>
    <w:rsid w:val="00DC1213"/>
    <w:rsid w:val="00DC75B0"/>
    <w:rsid w:val="00DD4417"/>
    <w:rsid w:val="00DD53F9"/>
    <w:rsid w:val="00DD6842"/>
    <w:rsid w:val="00E15F29"/>
    <w:rsid w:val="00E31BD4"/>
    <w:rsid w:val="00E36B54"/>
    <w:rsid w:val="00E4422C"/>
    <w:rsid w:val="00E57424"/>
    <w:rsid w:val="00E62F5C"/>
    <w:rsid w:val="00E748BF"/>
    <w:rsid w:val="00E86CA7"/>
    <w:rsid w:val="00EB224E"/>
    <w:rsid w:val="00EC16E1"/>
    <w:rsid w:val="00EC2856"/>
    <w:rsid w:val="00EC29F3"/>
    <w:rsid w:val="00ED0F5D"/>
    <w:rsid w:val="00ED3EA8"/>
    <w:rsid w:val="00ED761C"/>
    <w:rsid w:val="00EE4EAC"/>
    <w:rsid w:val="00EF4DA1"/>
    <w:rsid w:val="00F02F6E"/>
    <w:rsid w:val="00F40897"/>
    <w:rsid w:val="00F45730"/>
    <w:rsid w:val="00F52778"/>
    <w:rsid w:val="00F55CBC"/>
    <w:rsid w:val="00F63BD0"/>
    <w:rsid w:val="00F63C9A"/>
    <w:rsid w:val="00F86042"/>
    <w:rsid w:val="00F9551D"/>
    <w:rsid w:val="00FA1A8E"/>
    <w:rsid w:val="00FA5F5F"/>
    <w:rsid w:val="00FA6533"/>
    <w:rsid w:val="00FB0ECA"/>
    <w:rsid w:val="00FD4957"/>
    <w:rsid w:val="00FF0223"/>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89D3F7B"/>
  <w15:docId w15:val="{BDCDEBCF-7536-42A2-9F8C-6AD018C75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Date"/>
    <w:basedOn w:val="a"/>
    <w:next w:val="a"/>
    <w:link w:val="a5"/>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pPr>
    <w:rPr>
      <w:rFonts w:cs="Times New Roman"/>
      <w:sz w:val="24"/>
      <w:lang w:eastAsia="zh-CN"/>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FollowedHyperlink"/>
    <w:basedOn w:val="a0"/>
    <w:qFormat/>
    <w:rPr>
      <w:color w:val="333333"/>
      <w:u w:val="none"/>
    </w:rPr>
  </w:style>
  <w:style w:type="character" w:styleId="HTML">
    <w:name w:val="HTML Acronym"/>
    <w:basedOn w:val="a0"/>
    <w:qFormat/>
  </w:style>
  <w:style w:type="character" w:styleId="af0">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b">
    <w:name w:val="页眉 字符"/>
    <w:basedOn w:val="a0"/>
    <w:link w:val="aa"/>
    <w:qFormat/>
    <w:rPr>
      <w:rFonts w:eastAsiaTheme="minorHAnsi"/>
      <w:sz w:val="18"/>
      <w:szCs w:val="18"/>
      <w:lang w:eastAsia="en-US"/>
    </w:rPr>
  </w:style>
  <w:style w:type="character" w:customStyle="1" w:styleId="a9">
    <w:name w:val="页脚 字符"/>
    <w:basedOn w:val="a0"/>
    <w:link w:val="a8"/>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customStyle="1" w:styleId="a7">
    <w:name w:val="批注框文本 字符"/>
    <w:basedOn w:val="a0"/>
    <w:link w:val="a6"/>
    <w:qFormat/>
    <w:rPr>
      <w:rFonts w:asciiTheme="minorHAnsi" w:eastAsiaTheme="minorHAnsi" w:hAnsiTheme="minorHAnsi" w:cstheme="minorBidi"/>
      <w:sz w:val="18"/>
      <w:szCs w:val="18"/>
      <w:lang w:eastAsia="en-US"/>
    </w:rPr>
  </w:style>
  <w:style w:type="character" w:customStyle="1" w:styleId="a5">
    <w:name w:val="日期 字符"/>
    <w:basedOn w:val="a0"/>
    <w:link w:val="a4"/>
    <w:qFormat/>
    <w:rPr>
      <w:rFonts w:asciiTheme="minorHAnsi" w:eastAsiaTheme="minorHAnsi" w:hAnsiTheme="minorHAnsi" w:cstheme="minorBidi"/>
      <w:sz w:val="22"/>
      <w:szCs w:val="22"/>
      <w:lang w:eastAsia="en-US"/>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 w:type="character" w:styleId="af2">
    <w:name w:val="Unresolved Mention"/>
    <w:basedOn w:val="a0"/>
    <w:uiPriority w:val="99"/>
    <w:semiHidden/>
    <w:unhideWhenUsed/>
    <w:rsid w:val="005D18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E6827FC-13DE-4941-9209-3103201AADB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337</Words>
  <Characters>1924</Characters>
  <Application>Microsoft Office Word</Application>
  <DocSecurity>0</DocSecurity>
  <Lines>16</Lines>
  <Paragraphs>4</Paragraphs>
  <ScaleCrop>false</ScaleCrop>
  <Company>Hewlett-Packard Company</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朱 禹铮</cp:lastModifiedBy>
  <cp:revision>188</cp:revision>
  <cp:lastPrinted>2020-11-13T03:29:00Z</cp:lastPrinted>
  <dcterms:created xsi:type="dcterms:W3CDTF">2018-03-08T08:41:00Z</dcterms:created>
  <dcterms:modified xsi:type="dcterms:W3CDTF">2023-04-13T08:13:00Z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2052-11.1.0.10314</vt:lpwstr>
  </property>
</Properties>
</file>