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DE4" w:rsidRDefault="00AC4DE4" w:rsidP="00AC4DE4">
      <w:pPr>
        <w:spacing w:line="360" w:lineRule="auto"/>
        <w:rPr>
          <w:rFonts w:ascii="仿宋_GB2312" w:eastAsia="仿宋_GB2312" w:hint="eastAsia"/>
          <w:color w:val="000000"/>
          <w:sz w:val="32"/>
          <w:szCs w:val="32"/>
        </w:rPr>
      </w:pPr>
      <w:r>
        <w:rPr>
          <w:rFonts w:ascii="仿宋_GB2312" w:eastAsia="仿宋_GB2312" w:hint="eastAsia"/>
          <w:color w:val="000000"/>
          <w:sz w:val="32"/>
          <w:szCs w:val="32"/>
        </w:rPr>
        <w:t>附件：</w:t>
      </w:r>
    </w:p>
    <w:p w:rsidR="00AC4DE4" w:rsidRPr="00245071" w:rsidRDefault="00AC4DE4" w:rsidP="00AC4DE4">
      <w:pPr>
        <w:autoSpaceDE w:val="0"/>
        <w:autoSpaceDN w:val="0"/>
        <w:adjustRightInd w:val="0"/>
        <w:snapToGrid w:val="0"/>
        <w:spacing w:line="360" w:lineRule="auto"/>
        <w:jc w:val="center"/>
        <w:rPr>
          <w:rFonts w:ascii="宋体"/>
          <w:b/>
          <w:bCs/>
          <w:color w:val="000000"/>
          <w:kern w:val="0"/>
          <w:sz w:val="44"/>
          <w:szCs w:val="44"/>
          <w:lang w:val="zh-CN"/>
        </w:rPr>
      </w:pPr>
      <w:r w:rsidRPr="00245071">
        <w:rPr>
          <w:rFonts w:ascii="宋体" w:cs="宋体" w:hint="eastAsia"/>
          <w:b/>
          <w:bCs/>
          <w:color w:val="000000"/>
          <w:kern w:val="0"/>
          <w:sz w:val="44"/>
          <w:szCs w:val="44"/>
          <w:lang w:val="zh-CN"/>
        </w:rPr>
        <w:t>吉林大学珠海学院学术委员会章程</w:t>
      </w:r>
    </w:p>
    <w:p w:rsidR="00AC4DE4" w:rsidRPr="00245071" w:rsidRDefault="00AC4DE4" w:rsidP="00AC4DE4">
      <w:pPr>
        <w:autoSpaceDE w:val="0"/>
        <w:autoSpaceDN w:val="0"/>
        <w:adjustRightInd w:val="0"/>
        <w:snapToGrid w:val="0"/>
        <w:spacing w:line="360" w:lineRule="auto"/>
        <w:jc w:val="center"/>
        <w:rPr>
          <w:rFonts w:ascii="宋体" w:eastAsia="仿宋_GB2312" w:hint="eastAsia"/>
          <w:b/>
          <w:bCs/>
          <w:color w:val="000000"/>
          <w:kern w:val="0"/>
          <w:sz w:val="24"/>
          <w:lang w:val="zh-CN"/>
        </w:rPr>
      </w:pPr>
      <w:r w:rsidRPr="00245071">
        <w:rPr>
          <w:rFonts w:ascii="宋体" w:eastAsia="仿宋_GB2312" w:cs="宋体" w:hint="eastAsia"/>
          <w:b/>
          <w:bCs/>
          <w:color w:val="000000"/>
          <w:kern w:val="0"/>
          <w:sz w:val="24"/>
          <w:lang w:val="zh-CN"/>
        </w:rPr>
        <w:t>(</w:t>
      </w:r>
      <w:r>
        <w:rPr>
          <w:rFonts w:ascii="宋体" w:eastAsia="仿宋_GB2312" w:cs="宋体" w:hint="eastAsia"/>
          <w:b/>
          <w:bCs/>
          <w:color w:val="000000"/>
          <w:kern w:val="0"/>
          <w:sz w:val="24"/>
          <w:lang w:val="zh-CN"/>
        </w:rPr>
        <w:t>2014</w:t>
      </w:r>
      <w:r>
        <w:rPr>
          <w:rFonts w:ascii="宋体" w:eastAsia="仿宋_GB2312" w:cs="宋体" w:hint="eastAsia"/>
          <w:b/>
          <w:bCs/>
          <w:color w:val="000000"/>
          <w:kern w:val="0"/>
          <w:sz w:val="24"/>
          <w:lang w:val="zh-CN"/>
        </w:rPr>
        <w:t>年</w:t>
      </w:r>
      <w:r w:rsidRPr="00245071">
        <w:rPr>
          <w:rFonts w:ascii="宋体" w:eastAsia="仿宋_GB2312" w:cs="宋体" w:hint="eastAsia"/>
          <w:b/>
          <w:bCs/>
          <w:color w:val="000000"/>
          <w:kern w:val="0"/>
          <w:sz w:val="24"/>
          <w:lang w:val="zh-CN"/>
        </w:rPr>
        <w:t>修订版</w:t>
      </w:r>
      <w:r w:rsidRPr="00245071">
        <w:rPr>
          <w:rFonts w:ascii="宋体" w:eastAsia="仿宋_GB2312" w:cs="宋体" w:hint="eastAsia"/>
          <w:b/>
          <w:bCs/>
          <w:color w:val="000000"/>
          <w:kern w:val="0"/>
          <w:sz w:val="24"/>
          <w:lang w:val="zh-CN"/>
        </w:rPr>
        <w:t>)</w:t>
      </w:r>
    </w:p>
    <w:p w:rsidR="00AC4DE4" w:rsidRPr="00245071" w:rsidRDefault="00AC4DE4" w:rsidP="00AC4DE4">
      <w:pPr>
        <w:autoSpaceDE w:val="0"/>
        <w:autoSpaceDN w:val="0"/>
        <w:adjustRightInd w:val="0"/>
        <w:snapToGrid w:val="0"/>
        <w:spacing w:beforeLines="50" w:afterLines="50" w:line="360" w:lineRule="auto"/>
        <w:jc w:val="center"/>
        <w:rPr>
          <w:rFonts w:ascii="宋体" w:hint="eastAsia"/>
          <w:b/>
          <w:bCs/>
          <w:color w:val="000000"/>
          <w:kern w:val="0"/>
          <w:sz w:val="32"/>
          <w:szCs w:val="32"/>
          <w:lang w:val="zh-CN"/>
        </w:rPr>
      </w:pPr>
      <w:r w:rsidRPr="00245071">
        <w:rPr>
          <w:rFonts w:ascii="宋体" w:cs="宋体" w:hint="eastAsia"/>
          <w:b/>
          <w:bCs/>
          <w:color w:val="000000"/>
          <w:kern w:val="0"/>
          <w:sz w:val="32"/>
          <w:szCs w:val="32"/>
          <w:lang w:val="zh-CN"/>
        </w:rPr>
        <w:t>第一章  总  则</w:t>
      </w:r>
    </w:p>
    <w:p w:rsidR="00AC4DE4" w:rsidRPr="00245071" w:rsidRDefault="00AC4DE4" w:rsidP="00AC4DE4">
      <w:pPr>
        <w:autoSpaceDE w:val="0"/>
        <w:autoSpaceDN w:val="0"/>
        <w:adjustRightInd w:val="0"/>
        <w:snapToGrid w:val="0"/>
        <w:spacing w:line="360" w:lineRule="auto"/>
        <w:ind w:firstLineChars="200" w:firstLine="560"/>
        <w:jc w:val="left"/>
        <w:rPr>
          <w:rFonts w:ascii="宋体" w:eastAsia="仿宋_GB2312" w:cs="宋体" w:hint="eastAsia"/>
          <w:b/>
          <w:color w:val="000000"/>
          <w:kern w:val="0"/>
          <w:sz w:val="28"/>
          <w:szCs w:val="28"/>
          <w:lang w:val="zh-CN"/>
        </w:rPr>
      </w:pPr>
      <w:r w:rsidRPr="00245071">
        <w:rPr>
          <w:rFonts w:ascii="宋体" w:eastAsia="仿宋_GB2312" w:cs="宋体" w:hint="eastAsia"/>
          <w:b/>
          <w:bCs/>
          <w:color w:val="000000"/>
          <w:kern w:val="0"/>
          <w:sz w:val="28"/>
          <w:szCs w:val="28"/>
          <w:lang w:val="zh-CN"/>
        </w:rPr>
        <w:t>第一条</w:t>
      </w:r>
      <w:r w:rsidRPr="00245071">
        <w:rPr>
          <w:rFonts w:ascii="宋体" w:eastAsia="仿宋_GB2312" w:cs="宋体" w:hint="eastAsia"/>
          <w:color w:val="000000"/>
          <w:kern w:val="0"/>
          <w:sz w:val="28"/>
          <w:szCs w:val="28"/>
          <w:lang w:val="zh-CN"/>
        </w:rPr>
        <w:t xml:space="preserve">  </w:t>
      </w:r>
      <w:r w:rsidRPr="00245071">
        <w:rPr>
          <w:rFonts w:ascii="宋体" w:eastAsia="仿宋_GB2312" w:cs="宋体" w:hint="eastAsia"/>
          <w:b/>
          <w:color w:val="000000"/>
          <w:kern w:val="0"/>
          <w:sz w:val="28"/>
          <w:szCs w:val="28"/>
          <w:lang w:val="zh-CN"/>
        </w:rPr>
        <w:t>为进一步规范和加强吉林大学珠海学院学术委员会建设，促进其在教学、科研等学术事务中有效发挥作用，根据《中华人民共和国高等教育法》和教育部《高等学校学术委员会规程》（中华人民共和国教育部令第</w:t>
      </w:r>
      <w:r w:rsidRPr="00245071">
        <w:rPr>
          <w:rFonts w:ascii="宋体" w:eastAsia="仿宋_GB2312" w:cs="宋体" w:hint="eastAsia"/>
          <w:b/>
          <w:color w:val="000000"/>
          <w:kern w:val="0"/>
          <w:sz w:val="28"/>
          <w:szCs w:val="28"/>
          <w:lang w:val="zh-CN"/>
        </w:rPr>
        <w:t>35</w:t>
      </w:r>
      <w:r w:rsidRPr="00245071">
        <w:rPr>
          <w:rFonts w:ascii="宋体" w:eastAsia="仿宋_GB2312" w:cs="宋体" w:hint="eastAsia"/>
          <w:b/>
          <w:color w:val="000000"/>
          <w:kern w:val="0"/>
          <w:sz w:val="28"/>
          <w:szCs w:val="28"/>
          <w:lang w:val="zh-CN"/>
        </w:rPr>
        <w:t>号）的有关规定，以及《吉林大学珠海学院章程》，结合本院实际，制定本章程。</w:t>
      </w:r>
    </w:p>
    <w:p w:rsidR="00AC4DE4" w:rsidRPr="00245071" w:rsidRDefault="00AC4DE4" w:rsidP="00AC4DE4">
      <w:pPr>
        <w:autoSpaceDE w:val="0"/>
        <w:autoSpaceDN w:val="0"/>
        <w:adjustRightInd w:val="0"/>
        <w:snapToGrid w:val="0"/>
        <w:spacing w:line="360" w:lineRule="auto"/>
        <w:ind w:firstLineChars="200" w:firstLine="560"/>
        <w:jc w:val="left"/>
        <w:rPr>
          <w:rFonts w:ascii="宋体" w:eastAsia="仿宋_GB2312" w:hint="eastAsia"/>
          <w:b/>
          <w:color w:val="000000"/>
          <w:kern w:val="0"/>
          <w:sz w:val="28"/>
          <w:szCs w:val="28"/>
          <w:lang w:val="zh-CN"/>
        </w:rPr>
      </w:pPr>
      <w:r w:rsidRPr="00245071">
        <w:rPr>
          <w:rFonts w:ascii="宋体" w:eastAsia="仿宋_GB2312" w:cs="宋体" w:hint="eastAsia"/>
          <w:b/>
          <w:bCs/>
          <w:color w:val="000000"/>
          <w:kern w:val="0"/>
          <w:sz w:val="28"/>
          <w:szCs w:val="28"/>
          <w:lang w:val="zh-CN"/>
        </w:rPr>
        <w:t>第二条</w:t>
      </w:r>
      <w:r w:rsidRPr="00245071">
        <w:rPr>
          <w:rFonts w:ascii="宋体" w:eastAsia="仿宋_GB2312" w:cs="宋体" w:hint="eastAsia"/>
          <w:b/>
          <w:color w:val="000000"/>
          <w:kern w:val="0"/>
          <w:sz w:val="28"/>
          <w:szCs w:val="28"/>
          <w:lang w:val="zh-CN"/>
        </w:rPr>
        <w:t xml:space="preserve">  </w:t>
      </w:r>
      <w:r w:rsidRPr="00245071">
        <w:rPr>
          <w:rFonts w:ascii="宋体" w:eastAsia="仿宋_GB2312" w:cs="宋体" w:hint="eastAsia"/>
          <w:b/>
          <w:color w:val="000000"/>
          <w:kern w:val="0"/>
          <w:sz w:val="28"/>
          <w:szCs w:val="28"/>
          <w:lang w:val="zh-CN"/>
        </w:rPr>
        <w:t>院学术委员会是学院的最高学术机构，是学院学术管理体系的核心。院学术委员会应独立</w:t>
      </w:r>
      <w:r w:rsidRPr="00245071">
        <w:rPr>
          <w:rFonts w:ascii="宋体" w:eastAsia="仿宋_GB2312" w:hAnsi="宋体" w:cs="宋体" w:hint="eastAsia"/>
          <w:b/>
          <w:color w:val="000000"/>
          <w:kern w:val="0"/>
          <w:sz w:val="28"/>
          <w:szCs w:val="28"/>
        </w:rPr>
        <w:t>行使学术事务的决策、审议、评定和咨询等职权，在</w:t>
      </w:r>
      <w:r w:rsidRPr="00245071">
        <w:rPr>
          <w:rFonts w:ascii="宋体" w:eastAsia="仿宋_GB2312" w:cs="宋体" w:hint="eastAsia"/>
          <w:b/>
          <w:color w:val="000000"/>
          <w:kern w:val="0"/>
          <w:sz w:val="28"/>
          <w:szCs w:val="28"/>
          <w:lang w:val="zh-CN"/>
        </w:rPr>
        <w:t>学科专业建设、学术评价、学术发展、学术交流、学风建设等事项上发挥重要作用。</w:t>
      </w:r>
    </w:p>
    <w:p w:rsidR="00AC4DE4" w:rsidRPr="00245071" w:rsidRDefault="00AC4DE4" w:rsidP="00AC4DE4">
      <w:pPr>
        <w:widowControl/>
        <w:snapToGrid w:val="0"/>
        <w:spacing w:line="360" w:lineRule="auto"/>
        <w:ind w:firstLineChars="200" w:firstLine="560"/>
        <w:jc w:val="left"/>
        <w:rPr>
          <w:rFonts w:ascii="宋体" w:eastAsia="仿宋_GB2312" w:cs="宋体" w:hint="eastAsia"/>
          <w:b/>
          <w:color w:val="000000"/>
          <w:kern w:val="0"/>
          <w:sz w:val="28"/>
          <w:szCs w:val="28"/>
        </w:rPr>
      </w:pPr>
      <w:r w:rsidRPr="00245071">
        <w:rPr>
          <w:rFonts w:ascii="宋体" w:eastAsia="仿宋_GB2312" w:cs="宋体" w:hint="eastAsia"/>
          <w:b/>
          <w:bCs/>
          <w:color w:val="000000"/>
          <w:kern w:val="0"/>
          <w:sz w:val="28"/>
          <w:szCs w:val="28"/>
          <w:lang w:val="zh-CN"/>
        </w:rPr>
        <w:t>第三条</w:t>
      </w:r>
      <w:r w:rsidRPr="00245071">
        <w:rPr>
          <w:rFonts w:ascii="宋体" w:eastAsia="仿宋_GB2312" w:cs="宋体" w:hint="eastAsia"/>
          <w:b/>
          <w:color w:val="000000"/>
          <w:kern w:val="0"/>
          <w:sz w:val="28"/>
          <w:szCs w:val="28"/>
          <w:lang w:val="zh-CN"/>
        </w:rPr>
        <w:t xml:space="preserve">  </w:t>
      </w:r>
      <w:r w:rsidRPr="00245071">
        <w:rPr>
          <w:rFonts w:ascii="宋体" w:eastAsia="仿宋_GB2312" w:cs="宋体" w:hint="eastAsia"/>
          <w:b/>
          <w:color w:val="000000"/>
          <w:kern w:val="0"/>
          <w:sz w:val="28"/>
          <w:szCs w:val="28"/>
          <w:lang w:val="zh-CN"/>
        </w:rPr>
        <w:t>院学术委员会应当遵循学术规律，尊重学术自由、学术平等，鼓励学术创新，</w:t>
      </w:r>
      <w:r w:rsidRPr="00245071">
        <w:rPr>
          <w:rFonts w:ascii="宋体" w:eastAsia="仿宋_GB2312" w:hAnsi="宋体" w:cs="宋体" w:hint="eastAsia"/>
          <w:b/>
          <w:color w:val="000000"/>
          <w:kern w:val="0"/>
          <w:sz w:val="28"/>
          <w:szCs w:val="28"/>
        </w:rPr>
        <w:t>促进学术发展和人才培养，提高学术质量；应当公平、公正、公开地履行职责，保障教师、科研人员和学生在教学、科研和学术事务管理中充分发挥主体作用，促进学院科学发展。</w:t>
      </w:r>
    </w:p>
    <w:p w:rsidR="00AC4DE4" w:rsidRPr="00245071" w:rsidRDefault="00AC4DE4" w:rsidP="00AC4DE4">
      <w:pPr>
        <w:autoSpaceDE w:val="0"/>
        <w:autoSpaceDN w:val="0"/>
        <w:adjustRightInd w:val="0"/>
        <w:snapToGrid w:val="0"/>
        <w:spacing w:beforeLines="50" w:afterLines="50" w:line="360" w:lineRule="auto"/>
        <w:jc w:val="center"/>
        <w:rPr>
          <w:rFonts w:ascii="宋体" w:hint="eastAsia"/>
          <w:b/>
          <w:bCs/>
          <w:color w:val="000000"/>
          <w:kern w:val="0"/>
          <w:sz w:val="32"/>
          <w:szCs w:val="32"/>
          <w:lang w:val="zh-CN"/>
        </w:rPr>
      </w:pPr>
      <w:r w:rsidRPr="00245071">
        <w:rPr>
          <w:rFonts w:ascii="宋体" w:cs="宋体" w:hint="eastAsia"/>
          <w:b/>
          <w:bCs/>
          <w:color w:val="000000"/>
          <w:kern w:val="0"/>
          <w:sz w:val="32"/>
          <w:szCs w:val="32"/>
          <w:lang w:val="zh-CN"/>
        </w:rPr>
        <w:t>第二章  组成规则</w:t>
      </w:r>
    </w:p>
    <w:p w:rsidR="00AC4DE4" w:rsidRPr="00245071" w:rsidRDefault="00AC4DE4" w:rsidP="00AC4DE4">
      <w:pPr>
        <w:autoSpaceDE w:val="0"/>
        <w:autoSpaceDN w:val="0"/>
        <w:adjustRightInd w:val="0"/>
        <w:snapToGrid w:val="0"/>
        <w:spacing w:line="360" w:lineRule="auto"/>
        <w:ind w:firstLineChars="200" w:firstLine="560"/>
        <w:jc w:val="left"/>
        <w:rPr>
          <w:rFonts w:eastAsia="仿宋_GB2312" w:hAnsi="宋体" w:hint="eastAsia"/>
          <w:b/>
          <w:color w:val="000000"/>
          <w:kern w:val="0"/>
          <w:sz w:val="28"/>
          <w:szCs w:val="28"/>
        </w:rPr>
      </w:pPr>
      <w:r w:rsidRPr="00245071">
        <w:rPr>
          <w:rFonts w:ascii="宋体" w:eastAsia="仿宋_GB2312" w:cs="宋体" w:hint="eastAsia"/>
          <w:b/>
          <w:bCs/>
          <w:color w:val="000000"/>
          <w:kern w:val="0"/>
          <w:sz w:val="28"/>
          <w:szCs w:val="28"/>
          <w:lang w:val="zh-CN"/>
        </w:rPr>
        <w:lastRenderedPageBreak/>
        <w:t>第四条</w:t>
      </w:r>
      <w:r w:rsidRPr="00245071">
        <w:rPr>
          <w:rFonts w:ascii="宋体" w:eastAsia="仿宋_GB2312" w:cs="宋体" w:hint="eastAsia"/>
          <w:b/>
          <w:bCs/>
          <w:color w:val="000000"/>
          <w:kern w:val="0"/>
          <w:sz w:val="28"/>
          <w:szCs w:val="28"/>
          <w:lang w:val="zh-CN"/>
        </w:rPr>
        <w:t xml:space="preserve"> </w:t>
      </w:r>
      <w:r w:rsidRPr="00245071">
        <w:rPr>
          <w:rFonts w:ascii="宋体" w:eastAsia="仿宋_GB2312" w:cs="宋体" w:hint="eastAsia"/>
          <w:color w:val="000000"/>
          <w:kern w:val="0"/>
          <w:sz w:val="28"/>
          <w:szCs w:val="28"/>
          <w:lang w:val="zh-CN"/>
        </w:rPr>
        <w:t xml:space="preserve"> </w:t>
      </w:r>
      <w:r w:rsidRPr="00245071">
        <w:rPr>
          <w:rFonts w:ascii="宋体" w:eastAsia="仿宋_GB2312" w:cs="宋体" w:hint="eastAsia"/>
          <w:b/>
          <w:color w:val="000000"/>
          <w:kern w:val="0"/>
          <w:sz w:val="28"/>
          <w:szCs w:val="28"/>
          <w:lang w:val="zh-CN"/>
        </w:rPr>
        <w:t>院</w:t>
      </w:r>
      <w:r w:rsidRPr="00245071">
        <w:rPr>
          <w:rFonts w:ascii="宋体" w:eastAsia="仿宋_GB2312" w:hAnsi="宋体" w:cs="宋体" w:hint="eastAsia"/>
          <w:b/>
          <w:color w:val="000000"/>
          <w:kern w:val="0"/>
          <w:sz w:val="28"/>
          <w:szCs w:val="28"/>
        </w:rPr>
        <w:t>学术委员会由</w:t>
      </w:r>
      <w:r w:rsidRPr="00245071">
        <w:rPr>
          <w:rFonts w:eastAsia="仿宋_GB2312"/>
          <w:b/>
          <w:color w:val="000000"/>
          <w:kern w:val="0"/>
          <w:sz w:val="28"/>
          <w:szCs w:val="28"/>
        </w:rPr>
        <w:t>15</w:t>
      </w:r>
      <w:r w:rsidRPr="00245071">
        <w:rPr>
          <w:rFonts w:eastAsia="仿宋_GB2312"/>
          <w:b/>
          <w:color w:val="000000"/>
          <w:kern w:val="0"/>
          <w:sz w:val="28"/>
          <w:szCs w:val="28"/>
        </w:rPr>
        <w:t>～</w:t>
      </w:r>
      <w:r w:rsidRPr="00245071">
        <w:rPr>
          <w:rFonts w:eastAsia="仿宋_GB2312"/>
          <w:b/>
          <w:color w:val="000000"/>
          <w:kern w:val="0"/>
          <w:sz w:val="28"/>
          <w:szCs w:val="28"/>
        </w:rPr>
        <w:t>25</w:t>
      </w:r>
      <w:r w:rsidRPr="00245071">
        <w:rPr>
          <w:rFonts w:eastAsia="仿宋_GB2312" w:hint="eastAsia"/>
          <w:b/>
          <w:color w:val="000000"/>
          <w:kern w:val="0"/>
          <w:sz w:val="28"/>
          <w:szCs w:val="28"/>
        </w:rPr>
        <w:t>名</w:t>
      </w:r>
      <w:r w:rsidRPr="00245071">
        <w:rPr>
          <w:rFonts w:eastAsia="仿宋_GB2312"/>
          <w:b/>
          <w:color w:val="000000"/>
          <w:kern w:val="0"/>
          <w:sz w:val="28"/>
          <w:szCs w:val="28"/>
          <w:lang w:val="zh-CN"/>
        </w:rPr>
        <w:t>（应为奇数）</w:t>
      </w:r>
      <w:r w:rsidRPr="00245071">
        <w:rPr>
          <w:rFonts w:ascii="宋体" w:eastAsia="仿宋_GB2312" w:hAnsi="宋体" w:cs="宋体" w:hint="eastAsia"/>
          <w:b/>
          <w:color w:val="000000"/>
          <w:kern w:val="0"/>
          <w:sz w:val="28"/>
          <w:szCs w:val="28"/>
        </w:rPr>
        <w:t>学院不同学科、专业的教授及具有正高级以上专业技术职称的人员组成。</w:t>
      </w:r>
      <w:r w:rsidRPr="00245071">
        <w:rPr>
          <w:rFonts w:eastAsia="仿宋_GB2312" w:hint="eastAsia"/>
          <w:b/>
          <w:color w:val="000000"/>
          <w:kern w:val="0"/>
          <w:sz w:val="28"/>
          <w:szCs w:val="28"/>
          <w:lang w:val="zh-CN"/>
        </w:rPr>
        <w:t>原则上，</w:t>
      </w:r>
      <w:r w:rsidRPr="00245071">
        <w:rPr>
          <w:rFonts w:eastAsia="仿宋_GB2312" w:hAnsi="宋体"/>
          <w:b/>
          <w:color w:val="000000"/>
          <w:kern w:val="0"/>
          <w:sz w:val="28"/>
          <w:szCs w:val="28"/>
        </w:rPr>
        <w:t>担任学校及职能部门党政领导职务的委员，不超过委员总人数的</w:t>
      </w:r>
      <w:r w:rsidRPr="00245071">
        <w:rPr>
          <w:rFonts w:eastAsia="仿宋_GB2312"/>
          <w:b/>
          <w:color w:val="000000"/>
          <w:kern w:val="0"/>
          <w:sz w:val="28"/>
          <w:szCs w:val="28"/>
        </w:rPr>
        <w:t>1/4</w:t>
      </w:r>
      <w:r w:rsidRPr="00245071">
        <w:rPr>
          <w:rFonts w:eastAsia="仿宋_GB2312" w:hAnsi="宋体"/>
          <w:b/>
          <w:color w:val="000000"/>
          <w:kern w:val="0"/>
          <w:sz w:val="28"/>
          <w:szCs w:val="28"/>
        </w:rPr>
        <w:t>；不担任党政领导职务及院系主要负责人的专任教授，不少于委员总人数的</w:t>
      </w:r>
      <w:r w:rsidRPr="00245071">
        <w:rPr>
          <w:rFonts w:eastAsia="仿宋_GB2312"/>
          <w:b/>
          <w:color w:val="000000"/>
          <w:kern w:val="0"/>
          <w:sz w:val="28"/>
          <w:szCs w:val="28"/>
        </w:rPr>
        <w:t>1/2</w:t>
      </w:r>
      <w:r w:rsidRPr="00245071">
        <w:rPr>
          <w:rFonts w:eastAsia="仿宋_GB2312" w:hAnsi="宋体"/>
          <w:b/>
          <w:color w:val="000000"/>
          <w:kern w:val="0"/>
          <w:sz w:val="28"/>
          <w:szCs w:val="28"/>
        </w:rPr>
        <w:t>。</w:t>
      </w:r>
      <w:r w:rsidRPr="00245071">
        <w:rPr>
          <w:rFonts w:ascii="宋体" w:eastAsia="仿宋_GB2312" w:hAnsi="宋体" w:cs="宋体" w:hint="eastAsia"/>
          <w:b/>
          <w:color w:val="000000"/>
          <w:kern w:val="0"/>
          <w:sz w:val="28"/>
          <w:szCs w:val="28"/>
        </w:rPr>
        <w:t>院学术委员会委员的人数及名额分配应根据学科、专业构成情况确定，应保证学术委员会的组成能够体现广泛的学科代表性和公平性。</w:t>
      </w:r>
    </w:p>
    <w:p w:rsidR="00AC4DE4" w:rsidRPr="00245071" w:rsidRDefault="00AC4DE4" w:rsidP="00AC4DE4">
      <w:pPr>
        <w:autoSpaceDE w:val="0"/>
        <w:autoSpaceDN w:val="0"/>
        <w:adjustRightInd w:val="0"/>
        <w:snapToGrid w:val="0"/>
        <w:spacing w:line="360" w:lineRule="auto"/>
        <w:ind w:firstLineChars="200" w:firstLine="560"/>
        <w:jc w:val="left"/>
        <w:rPr>
          <w:rFonts w:ascii="宋体" w:eastAsia="仿宋_GB2312" w:cs="宋体" w:hint="eastAsia"/>
          <w:b/>
          <w:color w:val="000000"/>
          <w:kern w:val="0"/>
          <w:sz w:val="28"/>
          <w:szCs w:val="28"/>
          <w:lang w:val="zh-CN"/>
        </w:rPr>
      </w:pPr>
      <w:r w:rsidRPr="00245071">
        <w:rPr>
          <w:rFonts w:ascii="宋体" w:eastAsia="仿宋_GB2312" w:cs="宋体" w:hint="eastAsia"/>
          <w:b/>
          <w:color w:val="000000"/>
          <w:kern w:val="0"/>
          <w:sz w:val="28"/>
          <w:szCs w:val="28"/>
          <w:lang w:val="zh-CN"/>
        </w:rPr>
        <w:t>第五条</w:t>
      </w:r>
      <w:r w:rsidRPr="00245071">
        <w:rPr>
          <w:rFonts w:ascii="宋体" w:eastAsia="仿宋_GB2312" w:cs="宋体" w:hint="eastAsia"/>
          <w:b/>
          <w:color w:val="000000"/>
          <w:kern w:val="0"/>
          <w:sz w:val="28"/>
          <w:szCs w:val="28"/>
          <w:lang w:val="zh-CN"/>
        </w:rPr>
        <w:t xml:space="preserve">  </w:t>
      </w:r>
      <w:r w:rsidRPr="00245071">
        <w:rPr>
          <w:rFonts w:ascii="宋体" w:eastAsia="仿宋_GB2312" w:cs="宋体" w:hint="eastAsia"/>
          <w:b/>
          <w:color w:val="000000"/>
          <w:kern w:val="0"/>
          <w:sz w:val="28"/>
          <w:szCs w:val="28"/>
          <w:lang w:val="zh-CN"/>
        </w:rPr>
        <w:t>院学术委员会设主任委员</w:t>
      </w:r>
      <w:r w:rsidRPr="00245071">
        <w:rPr>
          <w:rFonts w:ascii="宋体" w:eastAsia="仿宋_GB2312" w:cs="宋体" w:hint="eastAsia"/>
          <w:b/>
          <w:color w:val="000000"/>
          <w:kern w:val="0"/>
          <w:sz w:val="28"/>
          <w:szCs w:val="28"/>
          <w:lang w:val="zh-CN"/>
        </w:rPr>
        <w:t>1</w:t>
      </w:r>
      <w:r w:rsidRPr="00245071">
        <w:rPr>
          <w:rFonts w:ascii="宋体" w:eastAsia="仿宋_GB2312" w:cs="宋体" w:hint="eastAsia"/>
          <w:b/>
          <w:color w:val="000000"/>
          <w:kern w:val="0"/>
          <w:sz w:val="28"/>
          <w:szCs w:val="28"/>
          <w:lang w:val="zh-CN"/>
        </w:rPr>
        <w:t>名，可根据需要设副主任委员若干名。</w:t>
      </w:r>
    </w:p>
    <w:p w:rsidR="00AC4DE4" w:rsidRPr="00245071" w:rsidRDefault="00AC4DE4" w:rsidP="00AC4DE4">
      <w:pPr>
        <w:widowControl/>
        <w:snapToGrid w:val="0"/>
        <w:spacing w:line="360" w:lineRule="auto"/>
        <w:ind w:firstLineChars="200" w:firstLine="560"/>
        <w:jc w:val="left"/>
        <w:rPr>
          <w:rFonts w:ascii="宋体" w:eastAsia="仿宋_GB2312" w:hAnsi="宋体" w:cs="宋体" w:hint="eastAsia"/>
          <w:b/>
          <w:color w:val="000000"/>
          <w:kern w:val="0"/>
          <w:sz w:val="28"/>
          <w:szCs w:val="28"/>
        </w:rPr>
      </w:pPr>
      <w:r w:rsidRPr="00245071">
        <w:rPr>
          <w:rFonts w:ascii="宋体" w:eastAsia="仿宋_GB2312" w:cs="宋体" w:hint="eastAsia"/>
          <w:b/>
          <w:color w:val="000000"/>
          <w:kern w:val="0"/>
          <w:sz w:val="28"/>
          <w:szCs w:val="28"/>
          <w:lang w:val="zh-CN"/>
        </w:rPr>
        <w:t>第六条</w:t>
      </w:r>
      <w:r w:rsidRPr="00245071">
        <w:rPr>
          <w:rFonts w:ascii="宋体" w:eastAsia="仿宋_GB2312" w:cs="宋体" w:hint="eastAsia"/>
          <w:b/>
          <w:color w:val="000000"/>
          <w:kern w:val="0"/>
          <w:sz w:val="28"/>
          <w:szCs w:val="28"/>
          <w:lang w:val="zh-CN"/>
        </w:rPr>
        <w:t xml:space="preserve">  </w:t>
      </w:r>
      <w:r w:rsidRPr="00245071">
        <w:rPr>
          <w:rFonts w:ascii="宋体" w:eastAsia="仿宋_GB2312" w:hAnsi="宋体" w:cs="宋体" w:hint="eastAsia"/>
          <w:b/>
          <w:color w:val="000000"/>
          <w:kern w:val="0"/>
          <w:sz w:val="28"/>
          <w:szCs w:val="28"/>
        </w:rPr>
        <w:t>学术委员会可以就学科建设、教师聘任、教学指导、科学研究、学术道德等事项设立若干专门委员会，具体承担相关职责和学术事务；应当根据需要，在中层单位（系</w:t>
      </w:r>
      <w:r w:rsidRPr="00245071">
        <w:rPr>
          <w:rFonts w:ascii="宋体" w:eastAsia="仿宋_GB2312" w:hAnsi="宋体" w:cs="宋体" w:hint="eastAsia"/>
          <w:b/>
          <w:color w:val="000000"/>
          <w:kern w:val="0"/>
          <w:sz w:val="28"/>
          <w:szCs w:val="28"/>
        </w:rPr>
        <w:t>/</w:t>
      </w:r>
      <w:r w:rsidRPr="00245071">
        <w:rPr>
          <w:rFonts w:ascii="宋体" w:eastAsia="仿宋_GB2312" w:hAnsi="宋体" w:cs="宋体" w:hint="eastAsia"/>
          <w:b/>
          <w:color w:val="000000"/>
          <w:kern w:val="0"/>
          <w:sz w:val="28"/>
          <w:szCs w:val="28"/>
        </w:rPr>
        <w:t>学部）或者按照学科领域设置学术分委员会，也可以委托基层学术组织承担相应职责。各专门委员会和学术分委员会根据法律规定、学术委员会的授权及各自章程开展工作，向学术委员会报告工作，接受学术委员会的指导和监督。</w:t>
      </w:r>
    </w:p>
    <w:p w:rsidR="00AC4DE4" w:rsidRDefault="00AC4DE4" w:rsidP="00AC4DE4">
      <w:pPr>
        <w:autoSpaceDE w:val="0"/>
        <w:autoSpaceDN w:val="0"/>
        <w:adjustRightInd w:val="0"/>
        <w:snapToGrid w:val="0"/>
        <w:spacing w:line="360" w:lineRule="auto"/>
        <w:ind w:firstLineChars="200" w:firstLine="560"/>
        <w:jc w:val="left"/>
        <w:rPr>
          <w:rFonts w:ascii="宋体" w:eastAsia="仿宋_GB2312" w:cs="宋体" w:hint="eastAsia"/>
          <w:b/>
          <w:color w:val="000000"/>
          <w:kern w:val="0"/>
          <w:sz w:val="28"/>
          <w:szCs w:val="28"/>
          <w:lang w:val="zh-CN"/>
        </w:rPr>
      </w:pPr>
      <w:r w:rsidRPr="00245071">
        <w:rPr>
          <w:rFonts w:eastAsia="仿宋_GB2312" w:hAnsi="宋体" w:hint="eastAsia"/>
          <w:b/>
          <w:color w:val="000000"/>
          <w:kern w:val="0"/>
          <w:sz w:val="28"/>
          <w:szCs w:val="28"/>
        </w:rPr>
        <w:t>第七条</w:t>
      </w:r>
      <w:r w:rsidRPr="00245071">
        <w:rPr>
          <w:rFonts w:eastAsia="仿宋_GB2312" w:hAnsi="宋体" w:hint="eastAsia"/>
          <w:b/>
          <w:color w:val="000000"/>
          <w:kern w:val="0"/>
          <w:sz w:val="28"/>
          <w:szCs w:val="28"/>
        </w:rPr>
        <w:t xml:space="preserve">  </w:t>
      </w:r>
      <w:r w:rsidRPr="00245071">
        <w:rPr>
          <w:rFonts w:ascii="宋体" w:eastAsia="仿宋_GB2312" w:cs="宋体" w:hint="eastAsia"/>
          <w:b/>
          <w:color w:val="000000"/>
          <w:kern w:val="0"/>
          <w:sz w:val="28"/>
          <w:szCs w:val="28"/>
          <w:lang w:val="zh-CN"/>
        </w:rPr>
        <w:t>院学术委员会设立秘书处，挂靠在科研处，负责处理学术委员会的日常事务；学术委员会的运行经费纳入科研处预算安排。</w:t>
      </w:r>
    </w:p>
    <w:p w:rsidR="00AC4DE4" w:rsidRPr="00245071" w:rsidRDefault="00AC4DE4" w:rsidP="00AC4DE4">
      <w:pPr>
        <w:widowControl/>
        <w:snapToGrid w:val="0"/>
        <w:spacing w:line="360" w:lineRule="auto"/>
        <w:ind w:firstLineChars="200" w:firstLine="560"/>
        <w:jc w:val="left"/>
        <w:rPr>
          <w:rFonts w:ascii="宋体" w:eastAsia="仿宋_GB2312" w:hAnsi="宋体" w:cs="宋体" w:hint="eastAsia"/>
          <w:b/>
          <w:color w:val="000000"/>
          <w:kern w:val="0"/>
          <w:sz w:val="28"/>
          <w:szCs w:val="28"/>
        </w:rPr>
      </w:pPr>
      <w:r w:rsidRPr="00245071">
        <w:rPr>
          <w:rFonts w:eastAsia="仿宋_GB2312" w:hint="eastAsia"/>
          <w:b/>
          <w:color w:val="000000"/>
          <w:kern w:val="0"/>
          <w:sz w:val="28"/>
          <w:szCs w:val="28"/>
        </w:rPr>
        <w:t>第八条</w:t>
      </w:r>
      <w:r w:rsidRPr="00245071">
        <w:rPr>
          <w:rFonts w:eastAsia="仿宋_GB2312" w:hint="eastAsia"/>
          <w:b/>
          <w:color w:val="000000"/>
          <w:kern w:val="0"/>
          <w:sz w:val="28"/>
          <w:szCs w:val="28"/>
        </w:rPr>
        <w:t xml:space="preserve">  </w:t>
      </w:r>
      <w:r w:rsidRPr="00245071">
        <w:rPr>
          <w:rFonts w:eastAsia="仿宋_GB2312" w:hint="eastAsia"/>
          <w:b/>
          <w:color w:val="000000"/>
          <w:kern w:val="0"/>
          <w:sz w:val="28"/>
          <w:szCs w:val="28"/>
        </w:rPr>
        <w:t>院</w:t>
      </w:r>
      <w:r w:rsidRPr="00245071">
        <w:rPr>
          <w:rFonts w:ascii="宋体" w:eastAsia="仿宋_GB2312" w:hAnsi="宋体" w:cs="宋体" w:hint="eastAsia"/>
          <w:b/>
          <w:color w:val="000000"/>
          <w:kern w:val="0"/>
          <w:sz w:val="28"/>
          <w:szCs w:val="28"/>
        </w:rPr>
        <w:t>学术委员会委员应当具备以下条件：</w:t>
      </w:r>
    </w:p>
    <w:p w:rsidR="00AC4DE4" w:rsidRPr="00245071" w:rsidRDefault="00AC4DE4" w:rsidP="00AC4DE4">
      <w:pPr>
        <w:widowControl/>
        <w:snapToGrid w:val="0"/>
        <w:spacing w:line="360" w:lineRule="auto"/>
        <w:ind w:firstLine="570"/>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lastRenderedPageBreak/>
        <w:t>（一）遵守宪法法律，</w:t>
      </w:r>
      <w:r w:rsidRPr="00245071">
        <w:rPr>
          <w:rFonts w:ascii="宋体" w:eastAsia="仿宋_GB2312" w:cs="宋体" w:hint="eastAsia"/>
          <w:b/>
          <w:color w:val="000000"/>
          <w:kern w:val="0"/>
          <w:sz w:val="28"/>
          <w:szCs w:val="28"/>
          <w:lang w:val="zh-CN"/>
        </w:rPr>
        <w:t>遵守院学术委员会章程，</w:t>
      </w:r>
      <w:r w:rsidRPr="00245071">
        <w:rPr>
          <w:rFonts w:ascii="宋体" w:eastAsia="仿宋_GB2312" w:hAnsi="宋体" w:cs="宋体" w:hint="eastAsia"/>
          <w:b/>
          <w:color w:val="000000"/>
          <w:kern w:val="0"/>
          <w:sz w:val="28"/>
          <w:szCs w:val="28"/>
        </w:rPr>
        <w:t>学风端正、治学严谨，</w:t>
      </w:r>
      <w:r w:rsidRPr="00245071">
        <w:rPr>
          <w:rFonts w:ascii="宋体" w:eastAsia="仿宋_GB2312" w:cs="宋体" w:hint="eastAsia"/>
          <w:b/>
          <w:color w:val="000000"/>
          <w:kern w:val="0"/>
          <w:sz w:val="28"/>
          <w:szCs w:val="28"/>
          <w:lang w:val="zh-CN"/>
        </w:rPr>
        <w:t>遵守学术规范、恪守学术道德，坚持原则，</w:t>
      </w:r>
      <w:r w:rsidRPr="00245071">
        <w:rPr>
          <w:rFonts w:ascii="宋体" w:eastAsia="仿宋_GB2312" w:hAnsi="宋体" w:cs="宋体" w:hint="eastAsia"/>
          <w:b/>
          <w:color w:val="000000"/>
          <w:kern w:val="0"/>
          <w:sz w:val="28"/>
          <w:szCs w:val="28"/>
        </w:rPr>
        <w:t>公道正派；</w:t>
      </w:r>
    </w:p>
    <w:p w:rsidR="00AC4DE4" w:rsidRPr="00245071" w:rsidRDefault="00AC4DE4" w:rsidP="00AC4DE4">
      <w:pPr>
        <w:widowControl/>
        <w:snapToGrid w:val="0"/>
        <w:spacing w:line="360" w:lineRule="auto"/>
        <w:ind w:firstLine="570"/>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（二）学术造诣高，在本学科或者专业领域具有良好的学术声誉和公认的学术成果；</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（三）关心学院建设和发展，有参与学术议事的意愿和能力，</w:t>
      </w:r>
      <w:r w:rsidRPr="00245071">
        <w:rPr>
          <w:rFonts w:ascii="宋体" w:eastAsia="仿宋_GB2312" w:cs="宋体" w:hint="eastAsia"/>
          <w:b/>
          <w:color w:val="000000"/>
          <w:kern w:val="0"/>
          <w:sz w:val="28"/>
          <w:szCs w:val="28"/>
          <w:lang w:val="zh-CN"/>
        </w:rPr>
        <w:t>敢于发表意见，</w:t>
      </w:r>
      <w:r w:rsidRPr="00245071">
        <w:rPr>
          <w:rFonts w:ascii="宋体" w:eastAsia="仿宋_GB2312" w:hAnsi="宋体" w:cs="宋体" w:hint="eastAsia"/>
          <w:b/>
          <w:color w:val="000000"/>
          <w:kern w:val="0"/>
          <w:sz w:val="28"/>
          <w:szCs w:val="28"/>
        </w:rPr>
        <w:t>能够</w:t>
      </w:r>
      <w:r w:rsidRPr="00245071">
        <w:rPr>
          <w:rFonts w:ascii="宋体" w:eastAsia="仿宋_GB2312" w:cs="宋体" w:hint="eastAsia"/>
          <w:b/>
          <w:color w:val="000000"/>
          <w:kern w:val="0"/>
          <w:sz w:val="28"/>
          <w:szCs w:val="28"/>
          <w:lang w:val="zh-CN"/>
        </w:rPr>
        <w:t>参加学术委员会活动、</w:t>
      </w:r>
      <w:r w:rsidRPr="00245071">
        <w:rPr>
          <w:rFonts w:ascii="宋体" w:eastAsia="仿宋_GB2312" w:hAnsi="宋体" w:cs="宋体" w:hint="eastAsia"/>
          <w:b/>
          <w:color w:val="000000"/>
          <w:kern w:val="0"/>
          <w:sz w:val="28"/>
          <w:szCs w:val="28"/>
        </w:rPr>
        <w:t>正常履行职责</w:t>
      </w:r>
      <w:r w:rsidRPr="00245071">
        <w:rPr>
          <w:rFonts w:ascii="宋体" w:eastAsia="仿宋_GB2312" w:cs="宋体" w:hint="eastAsia"/>
          <w:b/>
          <w:color w:val="000000"/>
          <w:kern w:val="0"/>
          <w:sz w:val="28"/>
          <w:szCs w:val="28"/>
          <w:lang w:val="zh-CN"/>
        </w:rPr>
        <w:t>；</w:t>
      </w:r>
    </w:p>
    <w:p w:rsidR="00AC4DE4" w:rsidRPr="00245071" w:rsidRDefault="00AC4DE4" w:rsidP="00AC4DE4">
      <w:pPr>
        <w:widowControl/>
        <w:snapToGrid w:val="0"/>
        <w:spacing w:line="360" w:lineRule="auto"/>
        <w:ind w:firstLine="570"/>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（四）学校规定的其他条件。</w:t>
      </w:r>
    </w:p>
    <w:p w:rsidR="00AC4DE4" w:rsidRPr="00245071" w:rsidRDefault="00AC4DE4" w:rsidP="00AC4DE4">
      <w:pPr>
        <w:autoSpaceDE w:val="0"/>
        <w:autoSpaceDN w:val="0"/>
        <w:adjustRightInd w:val="0"/>
        <w:snapToGrid w:val="0"/>
        <w:spacing w:line="360" w:lineRule="auto"/>
        <w:ind w:firstLineChars="200" w:firstLine="560"/>
        <w:jc w:val="left"/>
        <w:rPr>
          <w:rFonts w:ascii="宋体" w:eastAsia="仿宋_GB2312" w:cs="宋体" w:hint="eastAsia"/>
          <w:b/>
          <w:bCs/>
          <w:color w:val="000000"/>
          <w:kern w:val="0"/>
          <w:sz w:val="28"/>
          <w:szCs w:val="28"/>
          <w:lang w:val="zh-CN"/>
        </w:rPr>
      </w:pPr>
      <w:r w:rsidRPr="00245071">
        <w:rPr>
          <w:rFonts w:ascii="宋体" w:eastAsia="仿宋_GB2312" w:hAnsi="宋体" w:cs="宋体" w:hint="eastAsia"/>
          <w:b/>
          <w:color w:val="000000"/>
          <w:kern w:val="0"/>
          <w:sz w:val="28"/>
          <w:szCs w:val="28"/>
        </w:rPr>
        <w:t>第九条</w:t>
      </w:r>
      <w:r w:rsidRPr="00245071">
        <w:rPr>
          <w:rFonts w:ascii="宋体" w:eastAsia="仿宋_GB2312" w:hAnsi="宋体" w:cs="宋体" w:hint="eastAsia"/>
          <w:b/>
          <w:color w:val="000000"/>
          <w:kern w:val="0"/>
          <w:sz w:val="28"/>
          <w:szCs w:val="28"/>
        </w:rPr>
        <w:t xml:space="preserve">  </w:t>
      </w:r>
      <w:r w:rsidRPr="00245071">
        <w:rPr>
          <w:rFonts w:ascii="宋体" w:eastAsia="仿宋_GB2312" w:hAnsi="宋体" w:cs="宋体" w:hint="eastAsia"/>
          <w:b/>
          <w:color w:val="000000"/>
          <w:kern w:val="0"/>
          <w:sz w:val="28"/>
          <w:szCs w:val="28"/>
        </w:rPr>
        <w:t>院学术委员会委员候选人可经由</w:t>
      </w:r>
      <w:r>
        <w:rPr>
          <w:rFonts w:ascii="宋体" w:eastAsia="仿宋_GB2312" w:hAnsi="宋体" w:cs="宋体" w:hint="eastAsia"/>
          <w:b/>
          <w:color w:val="000000"/>
          <w:kern w:val="0"/>
          <w:sz w:val="28"/>
          <w:szCs w:val="28"/>
        </w:rPr>
        <w:t>基层</w:t>
      </w:r>
      <w:r w:rsidRPr="00245071">
        <w:rPr>
          <w:rFonts w:ascii="宋体" w:eastAsia="仿宋_GB2312" w:hAnsi="宋体" w:cs="宋体" w:hint="eastAsia"/>
          <w:b/>
          <w:color w:val="000000"/>
          <w:kern w:val="0"/>
          <w:sz w:val="28"/>
          <w:szCs w:val="28"/>
        </w:rPr>
        <w:t>民主推荐产生，</w:t>
      </w:r>
      <w:r w:rsidRPr="00245071">
        <w:rPr>
          <w:rFonts w:ascii="宋体" w:eastAsia="仿宋_GB2312" w:cs="宋体" w:hint="eastAsia"/>
          <w:b/>
          <w:color w:val="000000"/>
          <w:kern w:val="0"/>
          <w:sz w:val="28"/>
          <w:szCs w:val="28"/>
          <w:lang w:val="zh-CN"/>
        </w:rPr>
        <w:t>经院学术委员会确定后，由院长聘任。</w:t>
      </w:r>
    </w:p>
    <w:p w:rsidR="00AC4DE4" w:rsidRPr="00245071" w:rsidRDefault="00AC4DE4" w:rsidP="00AC4DE4">
      <w:pPr>
        <w:autoSpaceDE w:val="0"/>
        <w:autoSpaceDN w:val="0"/>
        <w:adjustRightInd w:val="0"/>
        <w:snapToGrid w:val="0"/>
        <w:spacing w:line="360" w:lineRule="auto"/>
        <w:ind w:firstLineChars="200" w:firstLine="560"/>
        <w:jc w:val="left"/>
        <w:rPr>
          <w:rFonts w:ascii="宋体" w:eastAsia="仿宋_GB2312" w:hAnsi="宋体" w:cs="宋体" w:hint="eastAsia"/>
          <w:b/>
          <w:color w:val="000000"/>
          <w:kern w:val="0"/>
          <w:sz w:val="28"/>
          <w:szCs w:val="28"/>
        </w:rPr>
      </w:pPr>
      <w:r w:rsidRPr="00245071">
        <w:rPr>
          <w:rFonts w:ascii="宋体" w:eastAsia="仿宋_GB2312" w:cs="宋体" w:hint="eastAsia"/>
          <w:b/>
          <w:bCs/>
          <w:color w:val="000000"/>
          <w:kern w:val="0"/>
          <w:sz w:val="28"/>
          <w:szCs w:val="28"/>
          <w:lang w:val="zh-CN"/>
        </w:rPr>
        <w:t>第十条</w:t>
      </w:r>
      <w:r w:rsidRPr="00245071">
        <w:rPr>
          <w:rFonts w:ascii="宋体" w:eastAsia="仿宋_GB2312" w:cs="宋体" w:hint="eastAsia"/>
          <w:b/>
          <w:bCs/>
          <w:color w:val="000000"/>
          <w:kern w:val="0"/>
          <w:sz w:val="28"/>
          <w:szCs w:val="28"/>
          <w:lang w:val="zh-CN"/>
        </w:rPr>
        <w:t xml:space="preserve">  </w:t>
      </w:r>
      <w:r w:rsidRPr="00245071">
        <w:rPr>
          <w:rFonts w:ascii="宋体" w:eastAsia="仿宋_GB2312" w:hAnsi="宋体" w:cs="宋体" w:hint="eastAsia"/>
          <w:b/>
          <w:color w:val="000000"/>
          <w:kern w:val="0"/>
          <w:sz w:val="28"/>
          <w:szCs w:val="28"/>
        </w:rPr>
        <w:t>学院可以根据需要聘请院外专家及有关方面代表，担任专门学术事项的特邀委员。特邀委员由院长、学术委员会主任委员或者</w:t>
      </w:r>
      <w:r w:rsidRPr="00245071">
        <w:rPr>
          <w:rFonts w:ascii="宋体" w:eastAsia="仿宋_GB2312" w:hAnsi="宋体" w:cs="宋体" w:hint="eastAsia"/>
          <w:b/>
          <w:color w:val="000000"/>
          <w:kern w:val="0"/>
          <w:sz w:val="28"/>
          <w:szCs w:val="28"/>
        </w:rPr>
        <w:t>1/3</w:t>
      </w:r>
      <w:r w:rsidRPr="00245071">
        <w:rPr>
          <w:rFonts w:ascii="宋体" w:eastAsia="仿宋_GB2312" w:hAnsi="宋体" w:cs="宋体" w:hint="eastAsia"/>
          <w:b/>
          <w:color w:val="000000"/>
          <w:kern w:val="0"/>
          <w:sz w:val="28"/>
          <w:szCs w:val="28"/>
        </w:rPr>
        <w:t>以上学术委员会委员提名，经学术委员会同意后确定。</w:t>
      </w:r>
    </w:p>
    <w:p w:rsidR="00AC4DE4" w:rsidRPr="00245071" w:rsidRDefault="00AC4DE4" w:rsidP="00AC4DE4">
      <w:pPr>
        <w:autoSpaceDE w:val="0"/>
        <w:autoSpaceDN w:val="0"/>
        <w:adjustRightInd w:val="0"/>
        <w:snapToGrid w:val="0"/>
        <w:spacing w:line="360" w:lineRule="auto"/>
        <w:ind w:firstLineChars="200" w:firstLine="560"/>
        <w:jc w:val="left"/>
        <w:rPr>
          <w:rFonts w:ascii="Simsun" w:eastAsia="仿宋_GB2312" w:hAnsi="Simsun" w:cs="宋体" w:hint="eastAsia"/>
          <w:b/>
          <w:color w:val="000000"/>
          <w:kern w:val="0"/>
          <w:sz w:val="28"/>
          <w:szCs w:val="28"/>
        </w:rPr>
      </w:pPr>
      <w:r w:rsidRPr="00245071">
        <w:rPr>
          <w:rFonts w:ascii="Simsun" w:eastAsia="仿宋_GB2312" w:hAnsi="Simsun" w:cs="宋体" w:hint="eastAsia"/>
          <w:b/>
          <w:color w:val="000000"/>
          <w:kern w:val="0"/>
          <w:sz w:val="28"/>
          <w:szCs w:val="28"/>
        </w:rPr>
        <w:t>第十一条</w:t>
      </w:r>
      <w:r w:rsidRPr="00245071">
        <w:rPr>
          <w:rFonts w:ascii="Simsun" w:eastAsia="仿宋_GB2312" w:hAnsi="Simsun" w:cs="宋体" w:hint="eastAsia"/>
          <w:b/>
          <w:color w:val="000000"/>
          <w:kern w:val="0"/>
          <w:sz w:val="28"/>
          <w:szCs w:val="28"/>
        </w:rPr>
        <w:t xml:space="preserve">  </w:t>
      </w:r>
      <w:r w:rsidRPr="00245071">
        <w:rPr>
          <w:rFonts w:ascii="Simsun" w:eastAsia="仿宋_GB2312" w:hAnsi="Simsun" w:cs="宋体" w:hint="eastAsia"/>
          <w:b/>
          <w:color w:val="000000"/>
          <w:kern w:val="0"/>
          <w:sz w:val="28"/>
          <w:szCs w:val="28"/>
        </w:rPr>
        <w:t>院</w:t>
      </w:r>
      <w:r w:rsidRPr="00245071">
        <w:rPr>
          <w:rFonts w:ascii="宋体" w:eastAsia="仿宋_GB2312" w:cs="宋体" w:hint="eastAsia"/>
          <w:b/>
          <w:color w:val="000000"/>
          <w:kern w:val="0"/>
          <w:sz w:val="28"/>
          <w:szCs w:val="28"/>
          <w:lang w:val="zh-CN"/>
        </w:rPr>
        <w:t>学术委员会委员实行任期制，每一任期为</w:t>
      </w:r>
      <w:r w:rsidRPr="00245071">
        <w:rPr>
          <w:rFonts w:ascii="宋体" w:eastAsia="仿宋_GB2312" w:cs="宋体" w:hint="eastAsia"/>
          <w:b/>
          <w:color w:val="000000"/>
          <w:kern w:val="0"/>
          <w:sz w:val="28"/>
          <w:szCs w:val="28"/>
          <w:lang w:val="zh-CN"/>
        </w:rPr>
        <w:t>4</w:t>
      </w:r>
      <w:r w:rsidRPr="00245071">
        <w:rPr>
          <w:rFonts w:ascii="宋体" w:eastAsia="仿宋_GB2312" w:cs="宋体" w:hint="eastAsia"/>
          <w:b/>
          <w:color w:val="000000"/>
          <w:kern w:val="0"/>
          <w:sz w:val="28"/>
          <w:szCs w:val="28"/>
          <w:lang w:val="zh-CN"/>
        </w:rPr>
        <w:t>年，可连选连任，但连任最长不得超过</w:t>
      </w:r>
      <w:r w:rsidRPr="00245071">
        <w:rPr>
          <w:rFonts w:ascii="宋体" w:eastAsia="仿宋_GB2312" w:cs="宋体" w:hint="eastAsia"/>
          <w:b/>
          <w:color w:val="000000"/>
          <w:kern w:val="0"/>
          <w:sz w:val="28"/>
          <w:szCs w:val="28"/>
          <w:lang w:val="zh-CN"/>
        </w:rPr>
        <w:t>2</w:t>
      </w:r>
      <w:r w:rsidRPr="00245071">
        <w:rPr>
          <w:rFonts w:ascii="宋体" w:eastAsia="仿宋_GB2312" w:cs="宋体" w:hint="eastAsia"/>
          <w:b/>
          <w:color w:val="000000"/>
          <w:kern w:val="0"/>
          <w:sz w:val="28"/>
          <w:szCs w:val="28"/>
          <w:lang w:val="zh-CN"/>
        </w:rPr>
        <w:t>届。学术委员会每次换届，连任的委员人数不得超过委员总数的</w:t>
      </w:r>
      <w:r w:rsidRPr="00245071">
        <w:rPr>
          <w:rFonts w:ascii="宋体" w:eastAsia="仿宋_GB2312" w:cs="宋体" w:hint="eastAsia"/>
          <w:b/>
          <w:color w:val="000000"/>
          <w:kern w:val="0"/>
          <w:sz w:val="28"/>
          <w:szCs w:val="28"/>
          <w:lang w:val="zh-CN"/>
        </w:rPr>
        <w:t>2/3</w:t>
      </w:r>
      <w:r w:rsidRPr="00245071">
        <w:rPr>
          <w:rFonts w:ascii="宋体" w:eastAsia="仿宋_GB2312" w:cs="宋体" w:hint="eastAsia"/>
          <w:b/>
          <w:color w:val="000000"/>
          <w:kern w:val="0"/>
          <w:sz w:val="28"/>
          <w:szCs w:val="28"/>
          <w:lang w:val="zh-CN"/>
        </w:rPr>
        <w:t>。每届院学术委员会任期届满的一个月以前，院学术委员会应完成下届院学术委员会的换届。</w:t>
      </w:r>
    </w:p>
    <w:p w:rsidR="00AC4DE4" w:rsidRPr="00245071" w:rsidRDefault="00AC4DE4" w:rsidP="00AC4DE4">
      <w:pPr>
        <w:autoSpaceDE w:val="0"/>
        <w:autoSpaceDN w:val="0"/>
        <w:adjustRightInd w:val="0"/>
        <w:snapToGrid w:val="0"/>
        <w:spacing w:line="360" w:lineRule="auto"/>
        <w:ind w:firstLineChars="200" w:firstLine="560"/>
        <w:jc w:val="left"/>
        <w:rPr>
          <w:rFonts w:ascii="Simsun" w:eastAsia="仿宋_GB2312" w:hAnsi="Simsun" w:cs="宋体" w:hint="eastAsia"/>
          <w:b/>
          <w:color w:val="000000"/>
          <w:kern w:val="0"/>
          <w:sz w:val="28"/>
          <w:szCs w:val="28"/>
        </w:rPr>
      </w:pPr>
      <w:r w:rsidRPr="00245071">
        <w:rPr>
          <w:rFonts w:ascii="Simsun" w:eastAsia="仿宋_GB2312" w:hAnsi="Simsun" w:cs="宋体" w:hint="eastAsia"/>
          <w:b/>
          <w:color w:val="000000"/>
          <w:kern w:val="0"/>
          <w:sz w:val="28"/>
          <w:szCs w:val="28"/>
        </w:rPr>
        <w:t>第十二条</w:t>
      </w:r>
      <w:r w:rsidRPr="00245071">
        <w:rPr>
          <w:rFonts w:ascii="Simsun" w:eastAsia="仿宋_GB2312" w:hAnsi="Simsun" w:cs="宋体" w:hint="eastAsia"/>
          <w:b/>
          <w:color w:val="000000"/>
          <w:kern w:val="0"/>
          <w:sz w:val="28"/>
          <w:szCs w:val="28"/>
        </w:rPr>
        <w:t xml:space="preserve">  </w:t>
      </w:r>
      <w:r w:rsidRPr="00245071">
        <w:rPr>
          <w:rFonts w:ascii="宋体" w:eastAsia="仿宋_GB2312" w:cs="宋体" w:hint="eastAsia"/>
          <w:b/>
          <w:color w:val="000000"/>
          <w:kern w:val="0"/>
          <w:sz w:val="28"/>
          <w:szCs w:val="28"/>
          <w:lang w:val="zh-CN"/>
        </w:rPr>
        <w:t>主任委员可由院长兼任，也可由院长提名、全体委员选举产生；副主任人选由学术委员会主任提名，院长聘任。</w:t>
      </w:r>
    </w:p>
    <w:p w:rsidR="00AC4DE4" w:rsidRPr="00245071" w:rsidRDefault="00AC4DE4" w:rsidP="00AC4DE4">
      <w:pPr>
        <w:autoSpaceDE w:val="0"/>
        <w:autoSpaceDN w:val="0"/>
        <w:adjustRightInd w:val="0"/>
        <w:snapToGrid w:val="0"/>
        <w:spacing w:line="360" w:lineRule="auto"/>
        <w:ind w:firstLineChars="200" w:firstLine="560"/>
        <w:jc w:val="left"/>
        <w:rPr>
          <w:rFonts w:ascii="宋体" w:eastAsia="仿宋_GB2312" w:cs="宋体" w:hint="eastAsia"/>
          <w:b/>
          <w:color w:val="000000"/>
          <w:kern w:val="0"/>
          <w:sz w:val="28"/>
          <w:szCs w:val="28"/>
          <w:lang w:val="zh-CN"/>
        </w:rPr>
      </w:pPr>
      <w:r w:rsidRPr="00245071">
        <w:rPr>
          <w:rFonts w:ascii="宋体" w:eastAsia="仿宋_GB2312" w:cs="宋体" w:hint="eastAsia"/>
          <w:b/>
          <w:color w:val="000000"/>
          <w:kern w:val="0"/>
          <w:sz w:val="28"/>
          <w:szCs w:val="28"/>
          <w:lang w:val="zh-CN"/>
        </w:rPr>
        <w:t>第十三条</w:t>
      </w:r>
      <w:r w:rsidRPr="00245071">
        <w:rPr>
          <w:rFonts w:ascii="宋体" w:eastAsia="仿宋_GB2312" w:cs="宋体" w:hint="eastAsia"/>
          <w:b/>
          <w:color w:val="000000"/>
          <w:kern w:val="0"/>
          <w:sz w:val="28"/>
          <w:szCs w:val="28"/>
          <w:lang w:val="zh-CN"/>
        </w:rPr>
        <w:t xml:space="preserve">  </w:t>
      </w:r>
      <w:r w:rsidRPr="00245071">
        <w:rPr>
          <w:rFonts w:ascii="宋体" w:eastAsia="仿宋_GB2312" w:cs="宋体" w:hint="eastAsia"/>
          <w:b/>
          <w:color w:val="000000"/>
          <w:kern w:val="0"/>
          <w:sz w:val="28"/>
          <w:szCs w:val="28"/>
          <w:lang w:val="zh-CN"/>
        </w:rPr>
        <w:t>学术委员会所有成员变更均须报学院董事会备案。</w:t>
      </w:r>
    </w:p>
    <w:p w:rsidR="00AC4DE4" w:rsidRPr="00245071" w:rsidRDefault="00AC4DE4" w:rsidP="00AC4DE4">
      <w:pPr>
        <w:autoSpaceDE w:val="0"/>
        <w:autoSpaceDN w:val="0"/>
        <w:adjustRightInd w:val="0"/>
        <w:snapToGrid w:val="0"/>
        <w:spacing w:line="360" w:lineRule="auto"/>
        <w:ind w:firstLineChars="200" w:firstLine="560"/>
        <w:jc w:val="left"/>
        <w:rPr>
          <w:rFonts w:ascii="宋体" w:eastAsia="仿宋_GB2312" w:cs="宋体" w:hint="eastAsia"/>
          <w:b/>
          <w:color w:val="000000"/>
          <w:kern w:val="0"/>
          <w:sz w:val="28"/>
          <w:szCs w:val="28"/>
          <w:lang w:val="zh-CN"/>
        </w:rPr>
      </w:pPr>
      <w:r w:rsidRPr="00245071">
        <w:rPr>
          <w:rFonts w:ascii="宋体" w:eastAsia="仿宋_GB2312" w:cs="宋体" w:hint="eastAsia"/>
          <w:b/>
          <w:color w:val="000000"/>
          <w:kern w:val="0"/>
          <w:sz w:val="28"/>
          <w:szCs w:val="28"/>
          <w:lang w:val="zh-CN"/>
        </w:rPr>
        <w:lastRenderedPageBreak/>
        <w:t>第十四条</w:t>
      </w:r>
      <w:r w:rsidRPr="00245071">
        <w:rPr>
          <w:rFonts w:ascii="宋体" w:eastAsia="仿宋_GB2312" w:cs="宋体" w:hint="eastAsia"/>
          <w:b/>
          <w:color w:val="000000"/>
          <w:kern w:val="0"/>
          <w:sz w:val="28"/>
          <w:szCs w:val="28"/>
          <w:lang w:val="zh-CN"/>
        </w:rPr>
        <w:t xml:space="preserve">  </w:t>
      </w:r>
      <w:r w:rsidRPr="00245071">
        <w:rPr>
          <w:rFonts w:ascii="宋体" w:eastAsia="仿宋_GB2312" w:cs="宋体" w:hint="eastAsia"/>
          <w:b/>
          <w:color w:val="000000"/>
          <w:kern w:val="0"/>
          <w:sz w:val="28"/>
          <w:szCs w:val="28"/>
          <w:lang w:val="zh-CN"/>
        </w:rPr>
        <w:t>院学术委员会委员在任期内有下列情形，经学术委员会全体会议讨论决定，可免除或同意其辞去委员职务：</w:t>
      </w:r>
    </w:p>
    <w:p w:rsidR="00AC4DE4" w:rsidRPr="00245071" w:rsidRDefault="00AC4DE4" w:rsidP="00AC4DE4">
      <w:pPr>
        <w:autoSpaceDE w:val="0"/>
        <w:autoSpaceDN w:val="0"/>
        <w:adjustRightInd w:val="0"/>
        <w:snapToGrid w:val="0"/>
        <w:spacing w:line="360" w:lineRule="auto"/>
        <w:ind w:firstLineChars="200" w:firstLine="560"/>
        <w:jc w:val="left"/>
        <w:rPr>
          <w:rFonts w:ascii="宋体" w:eastAsia="仿宋_GB2312" w:cs="宋体" w:hint="eastAsia"/>
          <w:b/>
          <w:color w:val="000000"/>
          <w:kern w:val="0"/>
          <w:sz w:val="28"/>
          <w:szCs w:val="28"/>
          <w:lang w:val="zh-CN"/>
        </w:rPr>
      </w:pPr>
      <w:r w:rsidRPr="00245071">
        <w:rPr>
          <w:rFonts w:ascii="宋体" w:eastAsia="仿宋_GB2312" w:cs="宋体" w:hint="eastAsia"/>
          <w:b/>
          <w:color w:val="000000"/>
          <w:kern w:val="0"/>
          <w:sz w:val="28"/>
          <w:szCs w:val="28"/>
          <w:lang w:val="zh-CN"/>
        </w:rPr>
        <w:t>（一）主动申请辞去委员职务的；</w:t>
      </w:r>
    </w:p>
    <w:p w:rsidR="00AC4DE4" w:rsidRPr="00245071" w:rsidRDefault="00AC4DE4" w:rsidP="00AC4DE4">
      <w:pPr>
        <w:autoSpaceDE w:val="0"/>
        <w:autoSpaceDN w:val="0"/>
        <w:adjustRightInd w:val="0"/>
        <w:snapToGrid w:val="0"/>
        <w:spacing w:line="360" w:lineRule="auto"/>
        <w:ind w:firstLineChars="200" w:firstLine="560"/>
        <w:jc w:val="left"/>
        <w:rPr>
          <w:rFonts w:ascii="宋体" w:eastAsia="仿宋_GB2312" w:cs="宋体" w:hint="eastAsia"/>
          <w:b/>
          <w:color w:val="000000"/>
          <w:kern w:val="0"/>
          <w:sz w:val="28"/>
          <w:szCs w:val="28"/>
          <w:lang w:val="zh-CN"/>
        </w:rPr>
      </w:pPr>
      <w:r w:rsidRPr="00245071">
        <w:rPr>
          <w:rFonts w:ascii="宋体" w:eastAsia="仿宋_GB2312" w:cs="宋体" w:hint="eastAsia"/>
          <w:b/>
          <w:color w:val="000000"/>
          <w:kern w:val="0"/>
          <w:sz w:val="28"/>
          <w:szCs w:val="28"/>
          <w:lang w:val="zh-CN"/>
        </w:rPr>
        <w:t>（二）因身体、年龄及职务变动等原因不能履行职责的；</w:t>
      </w:r>
    </w:p>
    <w:p w:rsidR="00AC4DE4" w:rsidRPr="00245071" w:rsidRDefault="00AC4DE4" w:rsidP="00AC4DE4">
      <w:pPr>
        <w:autoSpaceDE w:val="0"/>
        <w:autoSpaceDN w:val="0"/>
        <w:adjustRightInd w:val="0"/>
        <w:snapToGrid w:val="0"/>
        <w:spacing w:line="360" w:lineRule="auto"/>
        <w:ind w:firstLineChars="200" w:firstLine="560"/>
        <w:jc w:val="left"/>
        <w:rPr>
          <w:rFonts w:ascii="宋体" w:eastAsia="仿宋_GB2312" w:cs="宋体" w:hint="eastAsia"/>
          <w:b/>
          <w:color w:val="000000"/>
          <w:kern w:val="0"/>
          <w:sz w:val="28"/>
          <w:szCs w:val="28"/>
          <w:lang w:val="zh-CN"/>
        </w:rPr>
      </w:pPr>
      <w:r w:rsidRPr="00245071">
        <w:rPr>
          <w:rFonts w:ascii="宋体" w:eastAsia="仿宋_GB2312" w:cs="宋体" w:hint="eastAsia"/>
          <w:b/>
          <w:color w:val="000000"/>
          <w:kern w:val="0"/>
          <w:sz w:val="28"/>
          <w:szCs w:val="28"/>
          <w:lang w:val="zh-CN"/>
        </w:rPr>
        <w:t>（三）怠于履行职责</w:t>
      </w:r>
      <w:r w:rsidRPr="00245071">
        <w:rPr>
          <w:rFonts w:ascii="宋体" w:eastAsia="仿宋_GB2312" w:hAnsi="宋体" w:cs="宋体" w:hint="eastAsia"/>
          <w:b/>
          <w:color w:val="000000"/>
          <w:kern w:val="0"/>
          <w:sz w:val="28"/>
          <w:szCs w:val="28"/>
        </w:rPr>
        <w:t>或者违反委员义务的；</w:t>
      </w:r>
    </w:p>
    <w:p w:rsidR="00AC4DE4" w:rsidRPr="00245071" w:rsidRDefault="00AC4DE4" w:rsidP="00AC4DE4">
      <w:pPr>
        <w:autoSpaceDE w:val="0"/>
        <w:autoSpaceDN w:val="0"/>
        <w:adjustRightInd w:val="0"/>
        <w:snapToGrid w:val="0"/>
        <w:spacing w:line="360" w:lineRule="auto"/>
        <w:ind w:firstLineChars="200" w:firstLine="560"/>
        <w:jc w:val="left"/>
        <w:rPr>
          <w:rFonts w:ascii="宋体" w:eastAsia="仿宋_GB2312" w:cs="宋体" w:hint="eastAsia"/>
          <w:b/>
          <w:color w:val="000000"/>
          <w:kern w:val="0"/>
          <w:sz w:val="28"/>
          <w:szCs w:val="28"/>
          <w:lang w:val="zh-CN"/>
        </w:rPr>
      </w:pPr>
      <w:r w:rsidRPr="00245071">
        <w:rPr>
          <w:rFonts w:ascii="宋体" w:eastAsia="仿宋_GB2312" w:cs="宋体" w:hint="eastAsia"/>
          <w:b/>
          <w:color w:val="000000"/>
          <w:kern w:val="0"/>
          <w:sz w:val="28"/>
          <w:szCs w:val="28"/>
          <w:lang w:val="zh-CN"/>
        </w:rPr>
        <w:t>（四）有违法、违反教师职业道德或者学术不端行为、有损学术委员会形象及声誉的；</w:t>
      </w:r>
    </w:p>
    <w:p w:rsidR="00AC4DE4" w:rsidRPr="00245071" w:rsidRDefault="00AC4DE4" w:rsidP="00AC4DE4">
      <w:pPr>
        <w:autoSpaceDE w:val="0"/>
        <w:autoSpaceDN w:val="0"/>
        <w:adjustRightInd w:val="0"/>
        <w:snapToGrid w:val="0"/>
        <w:spacing w:line="360" w:lineRule="auto"/>
        <w:ind w:firstLineChars="200" w:firstLine="560"/>
        <w:jc w:val="left"/>
        <w:rPr>
          <w:rFonts w:ascii="宋体" w:eastAsia="仿宋_GB2312" w:cs="宋体" w:hint="eastAsia"/>
          <w:b/>
          <w:color w:val="000000"/>
          <w:kern w:val="0"/>
          <w:sz w:val="28"/>
          <w:szCs w:val="28"/>
          <w:lang w:val="zh-CN"/>
        </w:rPr>
      </w:pPr>
      <w:r w:rsidRPr="00245071">
        <w:rPr>
          <w:rFonts w:ascii="宋体" w:eastAsia="仿宋_GB2312" w:cs="宋体" w:hint="eastAsia"/>
          <w:b/>
          <w:color w:val="000000"/>
          <w:kern w:val="0"/>
          <w:sz w:val="28"/>
          <w:szCs w:val="28"/>
          <w:lang w:val="zh-CN"/>
        </w:rPr>
        <w:t>（五）在任期间退休、离开学院工作岗位一年以上的，或由于其他原因不能或不宜再担任委员职务的。</w:t>
      </w:r>
    </w:p>
    <w:p w:rsidR="00AC4DE4" w:rsidRPr="00245071" w:rsidRDefault="00AC4DE4" w:rsidP="00AC4DE4">
      <w:pPr>
        <w:autoSpaceDE w:val="0"/>
        <w:autoSpaceDN w:val="0"/>
        <w:adjustRightInd w:val="0"/>
        <w:snapToGrid w:val="0"/>
        <w:spacing w:beforeLines="50" w:afterLines="50" w:line="360" w:lineRule="auto"/>
        <w:jc w:val="center"/>
        <w:rPr>
          <w:rFonts w:ascii="宋体" w:hint="eastAsia"/>
          <w:b/>
          <w:bCs/>
          <w:color w:val="000000"/>
          <w:kern w:val="0"/>
          <w:sz w:val="32"/>
          <w:szCs w:val="32"/>
          <w:lang w:val="zh-CN"/>
        </w:rPr>
      </w:pPr>
      <w:r w:rsidRPr="00245071">
        <w:rPr>
          <w:rFonts w:ascii="宋体" w:cs="宋体" w:hint="eastAsia"/>
          <w:b/>
          <w:bCs/>
          <w:color w:val="000000"/>
          <w:kern w:val="0"/>
          <w:sz w:val="32"/>
          <w:szCs w:val="32"/>
          <w:lang w:val="zh-CN"/>
        </w:rPr>
        <w:t>第三章  职责权限</w:t>
      </w:r>
    </w:p>
    <w:p w:rsidR="00AC4DE4" w:rsidRPr="00245071" w:rsidRDefault="00AC4DE4" w:rsidP="00AC4DE4">
      <w:pPr>
        <w:widowControl/>
        <w:snapToGrid w:val="0"/>
        <w:spacing w:line="360" w:lineRule="auto"/>
        <w:ind w:firstLineChars="200" w:firstLine="560"/>
        <w:jc w:val="left"/>
        <w:rPr>
          <w:rFonts w:ascii="宋体" w:eastAsia="仿宋_GB2312" w:hAnsi="宋体" w:cs="宋体" w:hint="eastAsia"/>
          <w:b/>
          <w:color w:val="000000"/>
          <w:kern w:val="0"/>
          <w:sz w:val="28"/>
          <w:szCs w:val="28"/>
        </w:rPr>
      </w:pPr>
      <w:r w:rsidRPr="00245071">
        <w:rPr>
          <w:rFonts w:ascii="宋体" w:eastAsia="仿宋_GB2312" w:cs="宋体" w:hint="eastAsia"/>
          <w:b/>
          <w:bCs/>
          <w:color w:val="000000"/>
          <w:kern w:val="0"/>
          <w:sz w:val="28"/>
          <w:szCs w:val="28"/>
          <w:lang w:val="zh-CN"/>
        </w:rPr>
        <w:t>第十五条</w:t>
      </w:r>
      <w:r w:rsidRPr="00245071">
        <w:rPr>
          <w:rFonts w:ascii="宋体" w:eastAsia="仿宋_GB2312" w:cs="宋体" w:hint="eastAsia"/>
          <w:bCs/>
          <w:color w:val="000000"/>
          <w:kern w:val="0"/>
          <w:sz w:val="28"/>
          <w:szCs w:val="28"/>
          <w:lang w:val="zh-CN"/>
        </w:rPr>
        <w:t xml:space="preserve">  </w:t>
      </w:r>
      <w:r w:rsidRPr="00245071">
        <w:rPr>
          <w:rFonts w:ascii="宋体" w:eastAsia="仿宋_GB2312" w:hAnsi="宋体" w:cs="宋体" w:hint="eastAsia"/>
          <w:b/>
          <w:color w:val="000000"/>
          <w:kern w:val="0"/>
          <w:sz w:val="28"/>
          <w:szCs w:val="28"/>
        </w:rPr>
        <w:t>学术委员会委员享有以下权利：</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（一）知悉与学术事务相关的学院各项管理制度、信息等；</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（二）就学术事务向学院相关职能部门提出咨询或质询；</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（三）在学术委员会会议中自由、独立地发表意见，讨论、审议和表决各项决议；</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（四）对学院学术事务及学术委员会工作提出建议、实施监督；</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（五）学院章程或者学术委员会章程规定的其他权利。</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特邀委员根据学院的规定，享有相应权利。</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第十六条</w:t>
      </w:r>
      <w:r w:rsidRPr="00245071">
        <w:rPr>
          <w:rFonts w:ascii="宋体" w:eastAsia="仿宋_GB2312" w:hAnsi="宋体" w:cs="宋体" w:hint="eastAsia"/>
          <w:b/>
          <w:color w:val="000000"/>
          <w:kern w:val="0"/>
          <w:sz w:val="28"/>
          <w:szCs w:val="28"/>
        </w:rPr>
        <w:t xml:space="preserve">  </w:t>
      </w:r>
      <w:r w:rsidRPr="00245071">
        <w:rPr>
          <w:rFonts w:ascii="宋体" w:eastAsia="仿宋_GB2312" w:hAnsi="宋体" w:cs="宋体" w:hint="eastAsia"/>
          <w:b/>
          <w:color w:val="000000"/>
          <w:kern w:val="0"/>
          <w:sz w:val="28"/>
          <w:szCs w:val="28"/>
        </w:rPr>
        <w:t>学术委员会委员须履行以下义务：</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lastRenderedPageBreak/>
        <w:t xml:space="preserve">　　（一）遵守国家宪法、法律和法规，遵守学术规范、恪守学术道德；</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（二）遵守学术委员会章程，坚守学术专业判断，公正履行职责；</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（三）勤勉尽职，积极参加学术委员会会议及有关活动；</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（四）学院章程或者学术委员会章程规定的其他义务。</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第十七条</w:t>
      </w:r>
      <w:r w:rsidRPr="00245071">
        <w:rPr>
          <w:rFonts w:ascii="宋体" w:eastAsia="仿宋_GB2312" w:hAnsi="宋体" w:cs="宋体" w:hint="eastAsia"/>
          <w:b/>
          <w:color w:val="000000"/>
          <w:kern w:val="0"/>
          <w:sz w:val="28"/>
          <w:szCs w:val="28"/>
        </w:rPr>
        <w:t xml:space="preserve"> </w:t>
      </w:r>
      <w:r w:rsidRPr="00245071">
        <w:rPr>
          <w:rFonts w:ascii="宋体" w:eastAsia="仿宋_GB2312" w:hAnsi="宋体" w:cs="宋体" w:hint="eastAsia"/>
          <w:b/>
          <w:color w:val="000000"/>
          <w:kern w:val="0"/>
          <w:sz w:val="28"/>
          <w:szCs w:val="28"/>
        </w:rPr>
        <w:t>学院下列事务决策前，应当提交学术委员会审议，或者交由学术委员会审议并直接做出决定：</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（一）学科、专业及教师队伍建设规划，以及科学研究、对外学术交流合作等重大学术规划；</w:t>
      </w:r>
      <w:r w:rsidRPr="00245071">
        <w:rPr>
          <w:rFonts w:ascii="宋体" w:eastAsia="仿宋_GB2312" w:hAnsi="宋体" w:cs="宋体" w:hint="eastAsia"/>
          <w:b/>
          <w:color w:val="000000"/>
          <w:kern w:val="0"/>
          <w:sz w:val="28"/>
          <w:szCs w:val="28"/>
        </w:rPr>
        <w:t xml:space="preserve"> </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（二）自主设置或者申请设置学科专业；</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（三）学术机构设置方案，交叉学科、跨学科协同创新机制的建设方案、学科资源的配置方案；</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（四）教学科研成果、人才培养质量的评价标准及考核办法；</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（五）学位授予标准及细则，学历教育的培养标准、教学计划方案、招生的标准与办法；</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（六）学院教师职务聘任的学术标准与办法；</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（七）学术评价、争议处理规则，学术道德规范；</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（八）学术委员会专门委员会组织规程，学术分委员会章程；</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（九）学院认为需要提交审议的其他学术事务。</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lastRenderedPageBreak/>
        <w:t xml:space="preserve">　　第十八条</w:t>
      </w:r>
      <w:r w:rsidRPr="00245071">
        <w:rPr>
          <w:rFonts w:ascii="宋体" w:eastAsia="仿宋_GB2312" w:hAnsi="宋体" w:cs="宋体" w:hint="eastAsia"/>
          <w:b/>
          <w:color w:val="000000"/>
          <w:kern w:val="0"/>
          <w:sz w:val="28"/>
          <w:szCs w:val="28"/>
        </w:rPr>
        <w:t xml:space="preserve"> </w:t>
      </w:r>
      <w:r w:rsidRPr="00245071">
        <w:rPr>
          <w:rFonts w:ascii="宋体" w:eastAsia="仿宋_GB2312" w:hAnsi="宋体" w:cs="宋体" w:hint="eastAsia"/>
          <w:b/>
          <w:color w:val="000000"/>
          <w:kern w:val="0"/>
          <w:sz w:val="28"/>
          <w:szCs w:val="28"/>
        </w:rPr>
        <w:t>学院实施以下事项，涉及对学术水平做出评价的，应当由学术委员会或者其授权的学术组织进行评定：</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（一）学院教学、科学研究成果和奖励，对外推荐教学、科学研究成果奖；</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（二）高层次人才引进岗位人选、名誉（客座）教授聘任人选，推荐国内外重要学术组织的任职人选、人才选拔培养计划人选；</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（三）自主设立各类学术、科研基金、科研项目以及教学、科研奖项等；</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（四）需要评价学术水平的其他事项。</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第十九条</w:t>
      </w:r>
      <w:r w:rsidRPr="00245071">
        <w:rPr>
          <w:rFonts w:ascii="宋体" w:eastAsia="仿宋_GB2312" w:hAnsi="宋体" w:cs="宋体" w:hint="eastAsia"/>
          <w:b/>
          <w:color w:val="000000"/>
          <w:kern w:val="0"/>
          <w:sz w:val="28"/>
          <w:szCs w:val="28"/>
        </w:rPr>
        <w:t xml:space="preserve"> </w:t>
      </w:r>
      <w:r w:rsidRPr="00245071">
        <w:rPr>
          <w:rFonts w:ascii="宋体" w:eastAsia="仿宋_GB2312" w:hAnsi="宋体" w:cs="宋体" w:hint="eastAsia"/>
          <w:b/>
          <w:color w:val="000000"/>
          <w:kern w:val="0"/>
          <w:sz w:val="28"/>
          <w:szCs w:val="28"/>
        </w:rPr>
        <w:t>学院做出下列决策前，应当通报学术委员会，由学术委员会提出咨询意见：</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（一）制订与学术事务相关的全局性、重大发展规划和发展战略；</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（二）学院预算决算中教学、科研经费的安排和分配及使用；</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（三）教学、科研重大项目的申报及资金的分配使用；</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（四）开展中外合作办学、赴境外办学，对外开展重大项目合作；</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（五）学院认为需要听取学术委员会意见的其他事项。</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学术委员会对上述事项提出明确不同意见的，学院应当做出说明、重新协商研究或者暂缓执行。</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lastRenderedPageBreak/>
        <w:t xml:space="preserve">　　第二十条</w:t>
      </w:r>
      <w:r w:rsidRPr="00245071">
        <w:rPr>
          <w:rFonts w:ascii="宋体" w:eastAsia="仿宋_GB2312" w:hAnsi="宋体" w:cs="宋体" w:hint="eastAsia"/>
          <w:b/>
          <w:color w:val="000000"/>
          <w:kern w:val="0"/>
          <w:sz w:val="28"/>
          <w:szCs w:val="28"/>
        </w:rPr>
        <w:t xml:space="preserve"> </w:t>
      </w:r>
      <w:r w:rsidRPr="00245071">
        <w:rPr>
          <w:rFonts w:ascii="宋体" w:eastAsia="仿宋_GB2312" w:hAnsi="宋体" w:cs="宋体" w:hint="eastAsia"/>
          <w:b/>
          <w:color w:val="000000"/>
          <w:kern w:val="0"/>
          <w:sz w:val="28"/>
          <w:szCs w:val="28"/>
        </w:rPr>
        <w:t>学术委员会按照有关规定及学院委托，受理有关学术不端行为的举报并进行调查，裁决学术纠纷。</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学术委员会调查学术不端行为、裁决学术纠纷，应当组织具有权威性和中立性的专家组，从学术角度独立调查取证，客观公正地进行调查认定。专家组的认定结论，当事人有异议的，学术委员会应当组织复议，必要的可以举行听证。</w:t>
      </w:r>
    </w:p>
    <w:p w:rsidR="00AC4DE4" w:rsidRPr="00245071" w:rsidRDefault="00AC4DE4" w:rsidP="00AC4DE4">
      <w:pPr>
        <w:autoSpaceDE w:val="0"/>
        <w:autoSpaceDN w:val="0"/>
        <w:adjustRightInd w:val="0"/>
        <w:snapToGrid w:val="0"/>
        <w:spacing w:line="360" w:lineRule="auto"/>
        <w:ind w:firstLine="570"/>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对违反学术道德的行为，学术委员会可以依职权直接撤销或者建议相关部门撤销当事人相应的学术称号、学术待遇，并可以同时向学院、相关部门提出处理建议。</w:t>
      </w:r>
    </w:p>
    <w:p w:rsidR="00AC4DE4" w:rsidRPr="00245071" w:rsidRDefault="00AC4DE4" w:rsidP="00AC4DE4">
      <w:pPr>
        <w:autoSpaceDE w:val="0"/>
        <w:autoSpaceDN w:val="0"/>
        <w:adjustRightInd w:val="0"/>
        <w:snapToGrid w:val="0"/>
        <w:spacing w:beforeLines="50" w:afterLines="50" w:line="360" w:lineRule="auto"/>
        <w:jc w:val="center"/>
        <w:rPr>
          <w:rFonts w:ascii="宋体" w:hint="eastAsia"/>
          <w:b/>
          <w:bCs/>
          <w:color w:val="000000"/>
          <w:kern w:val="0"/>
          <w:sz w:val="32"/>
          <w:szCs w:val="32"/>
          <w:lang w:val="zh-CN"/>
        </w:rPr>
      </w:pPr>
      <w:r w:rsidRPr="00245071">
        <w:rPr>
          <w:rFonts w:ascii="宋体" w:cs="宋体" w:hint="eastAsia"/>
          <w:b/>
          <w:bCs/>
          <w:color w:val="000000"/>
          <w:kern w:val="0"/>
          <w:sz w:val="32"/>
          <w:szCs w:val="32"/>
          <w:lang w:val="zh-CN"/>
        </w:rPr>
        <w:t>第四章  议事规程</w:t>
      </w:r>
    </w:p>
    <w:p w:rsidR="00AC4DE4" w:rsidRPr="00245071" w:rsidRDefault="00AC4DE4" w:rsidP="00AC4DE4">
      <w:pPr>
        <w:widowControl/>
        <w:snapToGrid w:val="0"/>
        <w:spacing w:line="360" w:lineRule="auto"/>
        <w:ind w:firstLineChars="200" w:firstLine="560"/>
        <w:jc w:val="left"/>
        <w:rPr>
          <w:rFonts w:ascii="宋体" w:eastAsia="仿宋_GB2312" w:hAnsi="宋体" w:cs="宋体" w:hint="eastAsia"/>
          <w:b/>
          <w:color w:val="000000"/>
          <w:kern w:val="0"/>
          <w:sz w:val="28"/>
          <w:szCs w:val="28"/>
        </w:rPr>
      </w:pPr>
      <w:r w:rsidRPr="00245071">
        <w:rPr>
          <w:rFonts w:ascii="宋体" w:eastAsia="仿宋_GB2312" w:cs="宋体" w:hint="eastAsia"/>
          <w:b/>
          <w:bCs/>
          <w:color w:val="000000"/>
          <w:kern w:val="0"/>
          <w:sz w:val="28"/>
          <w:szCs w:val="28"/>
          <w:lang w:val="zh-CN"/>
        </w:rPr>
        <w:t>第二十一条</w:t>
      </w:r>
      <w:r w:rsidRPr="00245071">
        <w:rPr>
          <w:rFonts w:ascii="宋体" w:eastAsia="仿宋_GB2312" w:cs="宋体" w:hint="eastAsia"/>
          <w:b/>
          <w:bCs/>
          <w:color w:val="000000"/>
          <w:kern w:val="0"/>
          <w:sz w:val="28"/>
          <w:szCs w:val="28"/>
          <w:lang w:val="zh-CN"/>
        </w:rPr>
        <w:t xml:space="preserve"> </w:t>
      </w:r>
      <w:r w:rsidRPr="00245071">
        <w:rPr>
          <w:rFonts w:ascii="宋体" w:eastAsia="仿宋_GB2312" w:cs="宋体" w:hint="eastAsia"/>
          <w:color w:val="000000"/>
          <w:kern w:val="0"/>
          <w:sz w:val="28"/>
          <w:szCs w:val="28"/>
          <w:lang w:val="zh-CN"/>
        </w:rPr>
        <w:t xml:space="preserve"> </w:t>
      </w:r>
      <w:r w:rsidRPr="00245071">
        <w:rPr>
          <w:rFonts w:ascii="宋体" w:eastAsia="仿宋_GB2312" w:cs="宋体" w:hint="eastAsia"/>
          <w:b/>
          <w:color w:val="000000"/>
          <w:kern w:val="0"/>
          <w:sz w:val="28"/>
          <w:szCs w:val="28"/>
          <w:lang w:val="zh-CN"/>
        </w:rPr>
        <w:t>院学术委员会实行例会制，全体会议每学年至少召开一次。</w:t>
      </w:r>
      <w:r w:rsidRPr="00245071">
        <w:rPr>
          <w:rFonts w:ascii="宋体" w:eastAsia="仿宋_GB2312" w:hAnsi="宋体" w:cs="宋体" w:hint="eastAsia"/>
          <w:b/>
          <w:color w:val="000000"/>
          <w:kern w:val="0"/>
          <w:sz w:val="28"/>
          <w:szCs w:val="28"/>
        </w:rPr>
        <w:t>根据工作需要，经学术委员会主任委员或者院长提议，或者经</w:t>
      </w:r>
      <w:r w:rsidRPr="00245071">
        <w:rPr>
          <w:rFonts w:ascii="宋体" w:eastAsia="仿宋_GB2312" w:hAnsi="宋体" w:cs="宋体" w:hint="eastAsia"/>
          <w:b/>
          <w:color w:val="000000"/>
          <w:kern w:val="0"/>
          <w:sz w:val="28"/>
          <w:szCs w:val="28"/>
        </w:rPr>
        <w:t>1/3</w:t>
      </w:r>
      <w:r w:rsidRPr="00245071">
        <w:rPr>
          <w:rFonts w:ascii="宋体" w:eastAsia="仿宋_GB2312" w:hAnsi="宋体" w:cs="宋体" w:hint="eastAsia"/>
          <w:b/>
          <w:color w:val="000000"/>
          <w:kern w:val="0"/>
          <w:sz w:val="28"/>
          <w:szCs w:val="28"/>
        </w:rPr>
        <w:t>以上委员联名提议，可以临时召开学术委员会全体会议，商讨、决定相关事项。</w:t>
      </w:r>
    </w:p>
    <w:p w:rsidR="00AC4DE4" w:rsidRPr="00245071" w:rsidRDefault="00AC4DE4" w:rsidP="00AC4DE4">
      <w:pPr>
        <w:autoSpaceDE w:val="0"/>
        <w:autoSpaceDN w:val="0"/>
        <w:adjustRightInd w:val="0"/>
        <w:snapToGrid w:val="0"/>
        <w:spacing w:line="360" w:lineRule="auto"/>
        <w:ind w:firstLineChars="200" w:firstLine="560"/>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学术委员会可以授权专门委员会或相关领域委员处理专项学术事务，履行相应职责。</w:t>
      </w:r>
    </w:p>
    <w:p w:rsidR="00AC4DE4" w:rsidRPr="00245071" w:rsidRDefault="00AC4DE4" w:rsidP="00AC4DE4">
      <w:pPr>
        <w:autoSpaceDE w:val="0"/>
        <w:autoSpaceDN w:val="0"/>
        <w:adjustRightInd w:val="0"/>
        <w:snapToGrid w:val="0"/>
        <w:spacing w:line="360" w:lineRule="auto"/>
        <w:ind w:firstLineChars="200" w:firstLine="560"/>
        <w:jc w:val="left"/>
        <w:rPr>
          <w:rFonts w:ascii="宋体" w:eastAsia="仿宋_GB2312" w:hAnsi="宋体" w:cs="宋体" w:hint="eastAsia"/>
          <w:b/>
          <w:color w:val="000000"/>
          <w:kern w:val="0"/>
          <w:sz w:val="28"/>
          <w:szCs w:val="28"/>
        </w:rPr>
      </w:pPr>
      <w:r w:rsidRPr="00245071">
        <w:rPr>
          <w:rFonts w:ascii="宋体" w:eastAsia="仿宋_GB2312" w:cs="宋体" w:hint="eastAsia"/>
          <w:b/>
          <w:bCs/>
          <w:color w:val="000000"/>
          <w:kern w:val="0"/>
          <w:sz w:val="28"/>
          <w:szCs w:val="28"/>
          <w:lang w:val="zh-CN"/>
        </w:rPr>
        <w:t>第二十二条</w:t>
      </w:r>
      <w:r w:rsidRPr="00245071">
        <w:rPr>
          <w:rFonts w:ascii="宋体" w:eastAsia="仿宋_GB2312" w:cs="宋体" w:hint="eastAsia"/>
          <w:color w:val="000000"/>
          <w:kern w:val="0"/>
          <w:sz w:val="28"/>
          <w:szCs w:val="28"/>
          <w:lang w:val="zh-CN"/>
        </w:rPr>
        <w:t xml:space="preserve">  </w:t>
      </w:r>
      <w:r w:rsidRPr="00245071">
        <w:rPr>
          <w:rFonts w:ascii="宋体" w:eastAsia="仿宋_GB2312" w:hAnsi="宋体" w:cs="宋体" w:hint="eastAsia"/>
          <w:b/>
          <w:color w:val="000000"/>
          <w:kern w:val="0"/>
          <w:sz w:val="28"/>
          <w:szCs w:val="28"/>
        </w:rPr>
        <w:t>学术委员会主任委员负责召集和主持学术委员会会议。必要时，可以委托副主任委员召集和主持会议。学术委员会委员全体会议应有</w:t>
      </w:r>
      <w:r w:rsidRPr="00245071">
        <w:rPr>
          <w:rFonts w:ascii="宋体" w:eastAsia="仿宋_GB2312" w:hAnsi="宋体" w:cs="宋体" w:hint="eastAsia"/>
          <w:b/>
          <w:color w:val="000000"/>
          <w:kern w:val="0"/>
          <w:sz w:val="28"/>
          <w:szCs w:val="28"/>
        </w:rPr>
        <w:t>2/3</w:t>
      </w:r>
      <w:r w:rsidRPr="00245071">
        <w:rPr>
          <w:rFonts w:ascii="宋体" w:eastAsia="仿宋_GB2312" w:hAnsi="宋体" w:cs="宋体" w:hint="eastAsia"/>
          <w:b/>
          <w:color w:val="000000"/>
          <w:kern w:val="0"/>
          <w:sz w:val="28"/>
          <w:szCs w:val="28"/>
        </w:rPr>
        <w:t>以上委员出席方可举行。</w:t>
      </w:r>
    </w:p>
    <w:p w:rsidR="00AC4DE4" w:rsidRPr="00245071" w:rsidRDefault="00AC4DE4" w:rsidP="00AC4DE4">
      <w:pPr>
        <w:widowControl/>
        <w:snapToGrid w:val="0"/>
        <w:spacing w:line="360" w:lineRule="auto"/>
        <w:ind w:firstLine="570"/>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lastRenderedPageBreak/>
        <w:t>学术委员会全体会议应当提前确定议题并通知与会委员。</w:t>
      </w:r>
    </w:p>
    <w:p w:rsidR="00AC4DE4" w:rsidRPr="00245071" w:rsidRDefault="00AC4DE4" w:rsidP="00AC4DE4">
      <w:pPr>
        <w:widowControl/>
        <w:snapToGrid w:val="0"/>
        <w:spacing w:line="360" w:lineRule="auto"/>
        <w:ind w:firstLine="570"/>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经与会</w:t>
      </w:r>
      <w:r w:rsidRPr="00245071">
        <w:rPr>
          <w:rFonts w:ascii="宋体" w:eastAsia="仿宋_GB2312" w:hAnsi="宋体" w:cs="宋体" w:hint="eastAsia"/>
          <w:b/>
          <w:color w:val="000000"/>
          <w:kern w:val="0"/>
          <w:sz w:val="28"/>
          <w:szCs w:val="28"/>
        </w:rPr>
        <w:t>1/3</w:t>
      </w:r>
      <w:r w:rsidRPr="00245071">
        <w:rPr>
          <w:rFonts w:ascii="宋体" w:eastAsia="仿宋_GB2312" w:hAnsi="宋体" w:cs="宋体" w:hint="eastAsia"/>
          <w:b/>
          <w:color w:val="000000"/>
          <w:kern w:val="0"/>
          <w:sz w:val="28"/>
          <w:szCs w:val="28"/>
        </w:rPr>
        <w:t>以上委员同意，可以临时增加议题。</w:t>
      </w:r>
    </w:p>
    <w:p w:rsidR="00AC4DE4" w:rsidRPr="00245071" w:rsidRDefault="00AC4DE4" w:rsidP="00AC4DE4">
      <w:pPr>
        <w:widowControl/>
        <w:snapToGrid w:val="0"/>
        <w:spacing w:line="360" w:lineRule="auto"/>
        <w:ind w:firstLineChars="200" w:firstLine="560"/>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第二十三条</w:t>
      </w:r>
      <w:r w:rsidRPr="00245071">
        <w:rPr>
          <w:rFonts w:ascii="宋体" w:eastAsia="仿宋_GB2312" w:hAnsi="宋体" w:cs="宋体" w:hint="eastAsia"/>
          <w:b/>
          <w:color w:val="000000"/>
          <w:kern w:val="0"/>
          <w:sz w:val="28"/>
          <w:szCs w:val="28"/>
        </w:rPr>
        <w:t xml:space="preserve">  </w:t>
      </w:r>
      <w:r w:rsidRPr="00245071">
        <w:rPr>
          <w:rFonts w:ascii="宋体" w:eastAsia="仿宋_GB2312" w:hAnsi="宋体" w:cs="宋体" w:hint="eastAsia"/>
          <w:b/>
          <w:color w:val="000000"/>
          <w:kern w:val="0"/>
          <w:sz w:val="28"/>
          <w:szCs w:val="28"/>
        </w:rPr>
        <w:t>学术委员会议事决策实行一人一票、少数服从多数的原则，重大事项须经与会的</w:t>
      </w:r>
      <w:r>
        <w:rPr>
          <w:rFonts w:ascii="宋体" w:eastAsia="仿宋_GB2312" w:hAnsi="宋体" w:cs="宋体" w:hint="eastAsia"/>
          <w:b/>
          <w:color w:val="000000"/>
          <w:kern w:val="0"/>
          <w:sz w:val="28"/>
          <w:szCs w:val="28"/>
        </w:rPr>
        <w:t>2/3</w:t>
      </w:r>
      <w:r w:rsidRPr="00245071">
        <w:rPr>
          <w:rFonts w:ascii="宋体" w:eastAsia="仿宋_GB2312" w:hAnsi="宋体" w:cs="宋体" w:hint="eastAsia"/>
          <w:b/>
          <w:color w:val="000000"/>
          <w:kern w:val="0"/>
          <w:sz w:val="28"/>
          <w:szCs w:val="28"/>
        </w:rPr>
        <w:t>以上委员同意方可通过。</w:t>
      </w:r>
    </w:p>
    <w:p w:rsidR="00AC4DE4" w:rsidRPr="00245071" w:rsidRDefault="00AC4DE4" w:rsidP="00AC4DE4">
      <w:pPr>
        <w:widowControl/>
        <w:snapToGrid w:val="0"/>
        <w:spacing w:line="360" w:lineRule="auto"/>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 xml:space="preserve">　　学术委员会会议审议或者评定的事项，一般应当以无记名投票方式做出决定；也可以根据事项性质，采取实名投票方式。</w:t>
      </w:r>
      <w:r w:rsidRPr="00245071">
        <w:rPr>
          <w:rFonts w:ascii="宋体" w:eastAsia="仿宋_GB2312" w:hAnsi="宋体" w:cs="宋体" w:hint="eastAsia"/>
          <w:b/>
          <w:color w:val="000000"/>
          <w:kern w:val="0"/>
          <w:sz w:val="28"/>
          <w:szCs w:val="28"/>
        </w:rPr>
        <w:t xml:space="preserve"> </w:t>
      </w:r>
    </w:p>
    <w:p w:rsidR="00AC4DE4" w:rsidRPr="00245071" w:rsidRDefault="00AC4DE4" w:rsidP="00AC4DE4">
      <w:pPr>
        <w:widowControl/>
        <w:snapToGrid w:val="0"/>
        <w:spacing w:line="360" w:lineRule="auto"/>
        <w:ind w:firstLine="570"/>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学术委员会审议或者评定的事项与委员本人及其配偶和直系亲属有关，或者具有利益关联的，相关委员应当回避。</w:t>
      </w:r>
    </w:p>
    <w:p w:rsidR="00AC4DE4" w:rsidRPr="00245071" w:rsidRDefault="00AC4DE4" w:rsidP="00AC4DE4">
      <w:pPr>
        <w:widowControl/>
        <w:snapToGrid w:val="0"/>
        <w:spacing w:line="360" w:lineRule="auto"/>
        <w:ind w:firstLineChars="200" w:firstLine="560"/>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第二十四条</w:t>
      </w:r>
      <w:r w:rsidRPr="00245071">
        <w:rPr>
          <w:rFonts w:ascii="宋体" w:eastAsia="仿宋_GB2312" w:hAnsi="宋体" w:cs="宋体" w:hint="eastAsia"/>
          <w:b/>
          <w:color w:val="000000"/>
          <w:kern w:val="0"/>
          <w:sz w:val="28"/>
          <w:szCs w:val="28"/>
        </w:rPr>
        <w:t xml:space="preserve">  </w:t>
      </w:r>
      <w:r w:rsidRPr="00245071">
        <w:rPr>
          <w:rFonts w:ascii="宋体" w:eastAsia="仿宋_GB2312" w:hAnsi="宋体" w:cs="宋体" w:hint="eastAsia"/>
          <w:b/>
          <w:color w:val="000000"/>
          <w:kern w:val="0"/>
          <w:sz w:val="28"/>
          <w:szCs w:val="28"/>
        </w:rPr>
        <w:t>学术委员会会议可以根据议题，设立旁听席，允许相关学院职能部门、教师及学生代表列席旁听。</w:t>
      </w:r>
    </w:p>
    <w:p w:rsidR="00AC4DE4" w:rsidRPr="00245071" w:rsidRDefault="00AC4DE4" w:rsidP="00AC4DE4">
      <w:pPr>
        <w:widowControl/>
        <w:snapToGrid w:val="0"/>
        <w:spacing w:line="360" w:lineRule="auto"/>
        <w:ind w:firstLine="570"/>
        <w:jc w:val="left"/>
        <w:rPr>
          <w:rFonts w:ascii="宋体" w:eastAsia="仿宋_GB2312" w:hAnsi="宋体" w:cs="宋体" w:hint="eastAsia"/>
          <w:b/>
          <w:color w:val="000000"/>
          <w:kern w:val="0"/>
          <w:sz w:val="28"/>
          <w:szCs w:val="28"/>
        </w:rPr>
      </w:pPr>
      <w:r w:rsidRPr="00245071">
        <w:rPr>
          <w:rFonts w:ascii="宋体" w:eastAsia="仿宋_GB2312" w:hAnsi="宋体" w:cs="宋体" w:hint="eastAsia"/>
          <w:b/>
          <w:color w:val="000000"/>
          <w:kern w:val="0"/>
          <w:sz w:val="28"/>
          <w:szCs w:val="28"/>
        </w:rPr>
        <w:t>学术委员会做出的决定应当予以公示，并设置异议期。在异议期内如有异议，经</w:t>
      </w:r>
      <w:r w:rsidRPr="00245071">
        <w:rPr>
          <w:rFonts w:ascii="宋体" w:eastAsia="仿宋_GB2312" w:hAnsi="宋体" w:cs="宋体" w:hint="eastAsia"/>
          <w:b/>
          <w:color w:val="000000"/>
          <w:kern w:val="0"/>
          <w:sz w:val="28"/>
          <w:szCs w:val="28"/>
        </w:rPr>
        <w:t>1/3</w:t>
      </w:r>
      <w:r w:rsidRPr="00245071">
        <w:rPr>
          <w:rFonts w:ascii="宋体" w:eastAsia="仿宋_GB2312" w:hAnsi="宋体" w:cs="宋体" w:hint="eastAsia"/>
          <w:b/>
          <w:color w:val="000000"/>
          <w:kern w:val="0"/>
          <w:sz w:val="28"/>
          <w:szCs w:val="28"/>
        </w:rPr>
        <w:t>以上委员同意，可召开全体会议复议。经复议的决定为终局结论。</w:t>
      </w:r>
    </w:p>
    <w:p w:rsidR="00AC4DE4" w:rsidRPr="00245071" w:rsidRDefault="00AC4DE4" w:rsidP="00AC4DE4">
      <w:pPr>
        <w:autoSpaceDE w:val="0"/>
        <w:autoSpaceDN w:val="0"/>
        <w:adjustRightInd w:val="0"/>
        <w:snapToGrid w:val="0"/>
        <w:spacing w:line="360" w:lineRule="auto"/>
        <w:ind w:firstLineChars="200" w:firstLine="560"/>
        <w:jc w:val="left"/>
        <w:rPr>
          <w:rFonts w:ascii="宋体" w:eastAsia="仿宋_GB2312" w:hint="eastAsia"/>
          <w:color w:val="000000"/>
          <w:kern w:val="0"/>
          <w:sz w:val="28"/>
          <w:szCs w:val="28"/>
          <w:lang w:val="zh-CN"/>
        </w:rPr>
      </w:pPr>
      <w:r w:rsidRPr="00245071">
        <w:rPr>
          <w:rFonts w:ascii="宋体" w:eastAsia="仿宋_GB2312" w:cs="宋体" w:hint="eastAsia"/>
          <w:b/>
          <w:bCs/>
          <w:color w:val="000000"/>
          <w:kern w:val="0"/>
          <w:sz w:val="28"/>
          <w:szCs w:val="28"/>
          <w:lang w:val="zh-CN"/>
        </w:rPr>
        <w:t>第二十</w:t>
      </w:r>
      <w:r>
        <w:rPr>
          <w:rFonts w:ascii="宋体" w:eastAsia="仿宋_GB2312" w:cs="宋体" w:hint="eastAsia"/>
          <w:b/>
          <w:bCs/>
          <w:color w:val="000000"/>
          <w:kern w:val="0"/>
          <w:sz w:val="28"/>
          <w:szCs w:val="28"/>
          <w:lang w:val="zh-CN"/>
        </w:rPr>
        <w:t>五</w:t>
      </w:r>
      <w:r w:rsidRPr="00245071">
        <w:rPr>
          <w:rFonts w:ascii="宋体" w:eastAsia="仿宋_GB2312" w:cs="宋体" w:hint="eastAsia"/>
          <w:b/>
          <w:bCs/>
          <w:color w:val="000000"/>
          <w:kern w:val="0"/>
          <w:sz w:val="28"/>
          <w:szCs w:val="28"/>
          <w:lang w:val="zh-CN"/>
        </w:rPr>
        <w:t>条</w:t>
      </w:r>
      <w:r w:rsidRPr="00245071">
        <w:rPr>
          <w:rFonts w:ascii="宋体" w:eastAsia="仿宋_GB2312" w:cs="宋体" w:hint="eastAsia"/>
          <w:b/>
          <w:bCs/>
          <w:color w:val="000000"/>
          <w:kern w:val="0"/>
          <w:sz w:val="28"/>
          <w:szCs w:val="28"/>
          <w:lang w:val="zh-CN"/>
        </w:rPr>
        <w:t xml:space="preserve"> </w:t>
      </w:r>
      <w:r w:rsidRPr="00245071">
        <w:rPr>
          <w:rFonts w:ascii="宋体" w:eastAsia="仿宋_GB2312" w:cs="宋体" w:hint="eastAsia"/>
          <w:color w:val="000000"/>
          <w:kern w:val="0"/>
          <w:sz w:val="28"/>
          <w:szCs w:val="28"/>
          <w:lang w:val="zh-CN"/>
        </w:rPr>
        <w:t xml:space="preserve"> </w:t>
      </w:r>
      <w:r w:rsidRPr="00245071">
        <w:rPr>
          <w:rFonts w:ascii="宋体" w:eastAsia="仿宋_GB2312" w:cs="宋体" w:hint="eastAsia"/>
          <w:b/>
          <w:color w:val="000000"/>
          <w:kern w:val="0"/>
          <w:sz w:val="28"/>
          <w:szCs w:val="28"/>
          <w:lang w:val="zh-CN"/>
        </w:rPr>
        <w:t>院学术委员会委员因故不能出席学术委员会会议，须向学术委员会秘书处请假。</w:t>
      </w:r>
    </w:p>
    <w:p w:rsidR="00AC4DE4" w:rsidRPr="00245071" w:rsidRDefault="00AC4DE4" w:rsidP="00AC4DE4">
      <w:pPr>
        <w:autoSpaceDE w:val="0"/>
        <w:autoSpaceDN w:val="0"/>
        <w:adjustRightInd w:val="0"/>
        <w:snapToGrid w:val="0"/>
        <w:spacing w:beforeLines="50" w:afterLines="50" w:line="360" w:lineRule="auto"/>
        <w:jc w:val="center"/>
        <w:rPr>
          <w:rFonts w:ascii="宋体" w:hint="eastAsia"/>
          <w:b/>
          <w:bCs/>
          <w:color w:val="000000"/>
          <w:kern w:val="0"/>
          <w:sz w:val="32"/>
          <w:szCs w:val="32"/>
          <w:lang w:val="zh-CN"/>
        </w:rPr>
      </w:pPr>
      <w:r w:rsidRPr="00245071">
        <w:rPr>
          <w:rFonts w:ascii="宋体" w:cs="宋体" w:hint="eastAsia"/>
          <w:b/>
          <w:bCs/>
          <w:color w:val="000000"/>
          <w:kern w:val="0"/>
          <w:sz w:val="32"/>
          <w:szCs w:val="32"/>
          <w:lang w:val="zh-CN"/>
        </w:rPr>
        <w:t>第五章  附  则</w:t>
      </w:r>
    </w:p>
    <w:p w:rsidR="00AC4DE4" w:rsidRPr="00245071" w:rsidRDefault="00AC4DE4" w:rsidP="00AC4DE4">
      <w:pPr>
        <w:autoSpaceDE w:val="0"/>
        <w:autoSpaceDN w:val="0"/>
        <w:adjustRightInd w:val="0"/>
        <w:snapToGrid w:val="0"/>
        <w:spacing w:line="360" w:lineRule="auto"/>
        <w:ind w:firstLineChars="200" w:firstLine="560"/>
        <w:jc w:val="left"/>
        <w:rPr>
          <w:rFonts w:ascii="宋体" w:eastAsia="仿宋_GB2312" w:hint="eastAsia"/>
          <w:color w:val="000000"/>
          <w:kern w:val="0"/>
          <w:sz w:val="28"/>
          <w:szCs w:val="28"/>
          <w:lang w:val="zh-CN"/>
        </w:rPr>
      </w:pPr>
      <w:r w:rsidRPr="00245071">
        <w:rPr>
          <w:rFonts w:ascii="宋体" w:eastAsia="仿宋_GB2312" w:cs="宋体" w:hint="eastAsia"/>
          <w:b/>
          <w:bCs/>
          <w:color w:val="000000"/>
          <w:kern w:val="0"/>
          <w:sz w:val="28"/>
          <w:szCs w:val="28"/>
          <w:lang w:val="zh-CN"/>
        </w:rPr>
        <w:t>第二十</w:t>
      </w:r>
      <w:r>
        <w:rPr>
          <w:rFonts w:ascii="宋体" w:eastAsia="仿宋_GB2312" w:cs="宋体" w:hint="eastAsia"/>
          <w:b/>
          <w:bCs/>
          <w:color w:val="000000"/>
          <w:kern w:val="0"/>
          <w:sz w:val="28"/>
          <w:szCs w:val="28"/>
          <w:lang w:val="zh-CN"/>
        </w:rPr>
        <w:t>六</w:t>
      </w:r>
      <w:r w:rsidRPr="00245071">
        <w:rPr>
          <w:rFonts w:ascii="宋体" w:eastAsia="仿宋_GB2312" w:cs="宋体" w:hint="eastAsia"/>
          <w:b/>
          <w:bCs/>
          <w:color w:val="000000"/>
          <w:kern w:val="0"/>
          <w:sz w:val="28"/>
          <w:szCs w:val="28"/>
          <w:lang w:val="zh-CN"/>
        </w:rPr>
        <w:t>条</w:t>
      </w:r>
      <w:r w:rsidRPr="00245071">
        <w:rPr>
          <w:rFonts w:ascii="宋体" w:eastAsia="仿宋_GB2312" w:cs="宋体" w:hint="eastAsia"/>
          <w:color w:val="000000"/>
          <w:kern w:val="0"/>
          <w:sz w:val="28"/>
          <w:szCs w:val="28"/>
          <w:lang w:val="zh-CN"/>
        </w:rPr>
        <w:t xml:space="preserve">  </w:t>
      </w:r>
      <w:r w:rsidRPr="00245071">
        <w:rPr>
          <w:rFonts w:eastAsia="仿宋_GB2312" w:hint="eastAsia"/>
          <w:b/>
          <w:color w:val="000000"/>
          <w:kern w:val="0"/>
          <w:sz w:val="28"/>
          <w:szCs w:val="28"/>
        </w:rPr>
        <w:t>本章程由吉林大学珠海学院授权学术委员会秘书处负责解释，未尽事宜由学术委员会主任委员责成学术委员会秘书处提出建议</w:t>
      </w:r>
      <w:r>
        <w:rPr>
          <w:rFonts w:eastAsia="仿宋_GB2312" w:hint="eastAsia"/>
          <w:b/>
          <w:color w:val="000000"/>
          <w:kern w:val="0"/>
          <w:sz w:val="28"/>
          <w:szCs w:val="28"/>
        </w:rPr>
        <w:t>，并</w:t>
      </w:r>
      <w:r w:rsidRPr="00245071">
        <w:rPr>
          <w:rFonts w:eastAsia="仿宋_GB2312" w:hint="eastAsia"/>
          <w:b/>
          <w:color w:val="000000"/>
          <w:kern w:val="0"/>
          <w:sz w:val="28"/>
          <w:szCs w:val="28"/>
        </w:rPr>
        <w:t>上报院长审批。</w:t>
      </w:r>
    </w:p>
    <w:p w:rsidR="00AC4DE4" w:rsidRPr="00245071" w:rsidRDefault="00AC4DE4" w:rsidP="00AC4DE4">
      <w:pPr>
        <w:autoSpaceDE w:val="0"/>
        <w:autoSpaceDN w:val="0"/>
        <w:adjustRightInd w:val="0"/>
        <w:snapToGrid w:val="0"/>
        <w:spacing w:line="360" w:lineRule="auto"/>
        <w:ind w:firstLineChars="200" w:firstLine="560"/>
        <w:jc w:val="left"/>
        <w:rPr>
          <w:rFonts w:ascii="宋体"/>
          <w:color w:val="000000"/>
          <w:kern w:val="0"/>
          <w:sz w:val="24"/>
          <w:lang w:val="zh-CN"/>
        </w:rPr>
      </w:pPr>
      <w:r w:rsidRPr="00245071">
        <w:rPr>
          <w:rFonts w:ascii="宋体" w:eastAsia="仿宋_GB2312" w:cs="宋体" w:hint="eastAsia"/>
          <w:b/>
          <w:bCs/>
          <w:color w:val="000000"/>
          <w:kern w:val="0"/>
          <w:sz w:val="28"/>
          <w:szCs w:val="28"/>
          <w:lang w:val="zh-CN"/>
        </w:rPr>
        <w:lastRenderedPageBreak/>
        <w:t>第二十</w:t>
      </w:r>
      <w:r>
        <w:rPr>
          <w:rFonts w:ascii="宋体" w:eastAsia="仿宋_GB2312" w:cs="宋体" w:hint="eastAsia"/>
          <w:b/>
          <w:bCs/>
          <w:color w:val="000000"/>
          <w:kern w:val="0"/>
          <w:sz w:val="28"/>
          <w:szCs w:val="28"/>
          <w:lang w:val="zh-CN"/>
        </w:rPr>
        <w:t>七</w:t>
      </w:r>
      <w:r w:rsidRPr="00245071">
        <w:rPr>
          <w:rFonts w:ascii="宋体" w:eastAsia="仿宋_GB2312" w:cs="宋体" w:hint="eastAsia"/>
          <w:b/>
          <w:bCs/>
          <w:color w:val="000000"/>
          <w:kern w:val="0"/>
          <w:sz w:val="28"/>
          <w:szCs w:val="28"/>
          <w:lang w:val="zh-CN"/>
        </w:rPr>
        <w:t>条</w:t>
      </w:r>
      <w:r w:rsidRPr="00245071">
        <w:rPr>
          <w:rFonts w:ascii="宋体" w:eastAsia="仿宋_GB2312" w:cs="宋体" w:hint="eastAsia"/>
          <w:color w:val="000000"/>
          <w:kern w:val="0"/>
          <w:sz w:val="28"/>
          <w:szCs w:val="28"/>
          <w:lang w:val="zh-CN"/>
        </w:rPr>
        <w:t xml:space="preserve">  </w:t>
      </w:r>
      <w:r w:rsidRPr="00245071">
        <w:rPr>
          <w:rFonts w:ascii="宋体" w:eastAsia="仿宋_GB2312" w:cs="宋体" w:hint="eastAsia"/>
          <w:b/>
          <w:color w:val="000000"/>
          <w:kern w:val="0"/>
          <w:sz w:val="28"/>
          <w:szCs w:val="28"/>
          <w:lang w:val="zh-CN"/>
        </w:rPr>
        <w:t>本章程自公布之日起实施，原《吉林大学珠海学院学术委员会章程》（</w:t>
      </w:r>
      <w:r w:rsidRPr="00245071">
        <w:rPr>
          <w:rFonts w:ascii="仿宋_GB2312" w:eastAsia="仿宋_GB2312" w:hint="eastAsia"/>
          <w:b/>
          <w:color w:val="000000"/>
          <w:sz w:val="28"/>
          <w:szCs w:val="28"/>
        </w:rPr>
        <w:t>院发〔2013〕223号</w:t>
      </w:r>
      <w:r w:rsidRPr="00245071">
        <w:rPr>
          <w:rFonts w:ascii="宋体" w:eastAsia="仿宋_GB2312" w:cs="宋体" w:hint="eastAsia"/>
          <w:b/>
          <w:color w:val="000000"/>
          <w:kern w:val="0"/>
          <w:sz w:val="28"/>
          <w:szCs w:val="28"/>
          <w:lang w:val="zh-CN"/>
        </w:rPr>
        <w:t>）同时废止。</w:t>
      </w:r>
    </w:p>
    <w:p w:rsidR="00BF1F44" w:rsidRDefault="00BF1F44"/>
    <w:sectPr w:rsidR="00BF1F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F44" w:rsidRDefault="00BF1F44" w:rsidP="00AC4DE4">
      <w:r>
        <w:separator/>
      </w:r>
    </w:p>
  </w:endnote>
  <w:endnote w:type="continuationSeparator" w:id="1">
    <w:p w:rsidR="00BF1F44" w:rsidRDefault="00BF1F44" w:rsidP="00AC4D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F44" w:rsidRDefault="00BF1F44" w:rsidP="00AC4DE4">
      <w:r>
        <w:separator/>
      </w:r>
    </w:p>
  </w:footnote>
  <w:footnote w:type="continuationSeparator" w:id="1">
    <w:p w:rsidR="00BF1F44" w:rsidRDefault="00BF1F44" w:rsidP="00AC4D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4DE4"/>
    <w:rsid w:val="00AC4DE4"/>
    <w:rsid w:val="00BF1F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DE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4DE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C4DE4"/>
    <w:rPr>
      <w:sz w:val="18"/>
      <w:szCs w:val="18"/>
    </w:rPr>
  </w:style>
  <w:style w:type="paragraph" w:styleId="a4">
    <w:name w:val="footer"/>
    <w:basedOn w:val="a"/>
    <w:link w:val="Char0"/>
    <w:uiPriority w:val="99"/>
    <w:semiHidden/>
    <w:unhideWhenUsed/>
    <w:rsid w:val="00AC4D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C4DE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551</Words>
  <Characters>3142</Characters>
  <Application>Microsoft Office Word</Application>
  <DocSecurity>0</DocSecurity>
  <Lines>26</Lines>
  <Paragraphs>7</Paragraphs>
  <ScaleCrop>false</ScaleCrop>
  <Company>Hewlett-Packard Company</Company>
  <LinksUpToDate>false</LinksUpToDate>
  <CharactersWithSpaces>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科研处部门账号</dc:creator>
  <cp:keywords/>
  <dc:description/>
  <cp:lastModifiedBy>科研处部门账号</cp:lastModifiedBy>
  <cp:revision>3</cp:revision>
  <dcterms:created xsi:type="dcterms:W3CDTF">2018-04-20T02:21:00Z</dcterms:created>
  <dcterms:modified xsi:type="dcterms:W3CDTF">2018-04-20T02:22:00Z</dcterms:modified>
</cp:coreProperties>
</file>