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80033" w14:textId="2BFE9B8B" w:rsidR="003B4224" w:rsidRPr="0084399D" w:rsidRDefault="008F0B54" w:rsidP="0084399D">
      <w:pPr>
        <w:jc w:val="center"/>
        <w:rPr>
          <w:rFonts w:asciiTheme="majorEastAsia" w:eastAsiaTheme="majorEastAsia" w:hAnsiTheme="majorEastAsia"/>
          <w:b/>
          <w:bCs/>
          <w:color w:val="C00000"/>
          <w:w w:val="112"/>
          <w:sz w:val="72"/>
          <w:szCs w:val="72"/>
          <w:lang w:eastAsia="zh-CN"/>
        </w:rPr>
      </w:pPr>
      <w:r w:rsidRPr="003B4224">
        <w:rPr>
          <w:rFonts w:asciiTheme="majorEastAsia" w:eastAsiaTheme="majorEastAsia" w:hAnsiTheme="majorEastAsia" w:hint="eastAsia"/>
          <w:b/>
          <w:bCs/>
          <w:color w:val="C00000"/>
          <w:w w:val="112"/>
          <w:sz w:val="72"/>
          <w:szCs w:val="72"/>
          <w:lang w:eastAsia="zh-CN"/>
        </w:rPr>
        <w:t>珠海科技学院科研处</w:t>
      </w:r>
    </w:p>
    <w:p w14:paraId="766C942B" w14:textId="376254B8" w:rsidR="003B4224" w:rsidRDefault="003B4224" w:rsidP="003B4224">
      <w:pPr>
        <w:jc w:val="center"/>
        <w:rPr>
          <w:rFonts w:ascii="宋体" w:hAnsi="宋体"/>
          <w:color w:val="C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307A38" wp14:editId="704184DD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34290" t="37465" r="36830" b="2921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ACF22B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5.95pt,30.7pt" to="537.8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" strokecolor="red" strokeweight="4.5pt">
                <v:stroke linestyle="thickThin"/>
                <w10:wrap anchorx="page"/>
              </v:line>
            </w:pict>
          </mc:Fallback>
        </mc:AlternateConten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校科字〔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202</w:t>
      </w:r>
      <w:r>
        <w:rPr>
          <w:rFonts w:ascii="宋体" w:hAnsi="宋体"/>
          <w:color w:val="000000"/>
          <w:sz w:val="32"/>
          <w:szCs w:val="32"/>
          <w:lang w:eastAsia="zh-CN"/>
        </w:rPr>
        <w:t>3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〕</w:t>
      </w:r>
      <w:r w:rsidR="00EB3358">
        <w:rPr>
          <w:rFonts w:ascii="宋体" w:eastAsiaTheme="minorEastAsia" w:hAnsi="宋体" w:hint="eastAsia"/>
          <w:color w:val="000000"/>
          <w:sz w:val="32"/>
          <w:szCs w:val="32"/>
          <w:lang w:eastAsia="zh-CN"/>
        </w:rPr>
        <w:t>2</w:t>
      </w:r>
      <w:r w:rsidR="00EB3358">
        <w:rPr>
          <w:rFonts w:ascii="宋体" w:eastAsiaTheme="minorEastAsia" w:hAnsi="宋体"/>
          <w:color w:val="000000"/>
          <w:sz w:val="32"/>
          <w:szCs w:val="32"/>
          <w:lang w:eastAsia="zh-CN"/>
        </w:rPr>
        <w:t>4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号</w:t>
      </w:r>
      <w:bookmarkEnd w:id="0"/>
    </w:p>
    <w:p w14:paraId="3E7D2830" w14:textId="77777777" w:rsidR="003B4224" w:rsidRDefault="003B4224" w:rsidP="003B4224">
      <w:pPr>
        <w:spacing w:line="340" w:lineRule="exact"/>
        <w:jc w:val="center"/>
        <w:rPr>
          <w:rFonts w:ascii="仿宋_GB2312" w:eastAsia="仿宋_GB2312"/>
          <w:sz w:val="32"/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 xml:space="preserve">                                </w:t>
      </w:r>
    </w:p>
    <w:p w14:paraId="627B88EF" w14:textId="77777777" w:rsidR="003B4224" w:rsidRDefault="003B4224" w:rsidP="003B4224">
      <w:pPr>
        <w:spacing w:line="340" w:lineRule="exact"/>
        <w:jc w:val="center"/>
        <w:rPr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 xml:space="preserve">               </w:t>
      </w:r>
    </w:p>
    <w:p w14:paraId="1861420C" w14:textId="3E4A59C3" w:rsidR="007738A2" w:rsidRDefault="00D53624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</w:t>
      </w:r>
      <w:bookmarkStart w:id="1" w:name="_Hlk83365360"/>
      <w:r w:rsidR="000E7DD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组织申报</w:t>
      </w:r>
      <w:bookmarkEnd w:id="1"/>
      <w:r w:rsidR="00EE07B0" w:rsidRPr="00EE07B0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珠海市斗门区</w:t>
      </w:r>
      <w:r w:rsidR="00EE07B0" w:rsidRPr="00EE07B0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2023</w:t>
      </w:r>
      <w:r w:rsidR="00EE07B0" w:rsidRPr="00EE07B0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年度社科课题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62F744A" w14:textId="77777777" w:rsidR="007738A2" w:rsidRDefault="00D53624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6EE54B14" w14:textId="1C2D63DE" w:rsidR="00EE07B0" w:rsidRDefault="000E7DD4" w:rsidP="00011BDC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EE07B0">
        <w:rPr>
          <w:rFonts w:ascii="仿宋" w:eastAsia="仿宋" w:hAnsi="仿宋" w:hint="eastAsia"/>
          <w:sz w:val="30"/>
          <w:szCs w:val="30"/>
          <w:lang w:eastAsia="zh-CN"/>
        </w:rPr>
        <w:t>珠海市斗门区社会科学界联合会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EE07B0" w:rsidRPr="00EE07B0">
        <w:rPr>
          <w:rFonts w:ascii="仿宋" w:eastAsia="仿宋" w:hAnsi="仿宋" w:hint="eastAsia"/>
          <w:sz w:val="30"/>
          <w:szCs w:val="30"/>
          <w:lang w:eastAsia="zh-CN"/>
        </w:rPr>
        <w:t>关于珠海市斗门区</w:t>
      </w:r>
      <w:r w:rsidR="00EE07B0" w:rsidRPr="00EE07B0">
        <w:rPr>
          <w:rFonts w:ascii="仿宋" w:eastAsia="仿宋" w:hAnsi="仿宋"/>
          <w:sz w:val="30"/>
          <w:szCs w:val="30"/>
          <w:lang w:eastAsia="zh-CN"/>
        </w:rPr>
        <w:t>2023</w:t>
      </w:r>
      <w:r w:rsidR="00EE07B0" w:rsidRPr="00EE07B0">
        <w:rPr>
          <w:rFonts w:ascii="仿宋" w:eastAsia="仿宋" w:hAnsi="仿宋" w:hint="eastAsia"/>
          <w:sz w:val="30"/>
          <w:szCs w:val="30"/>
          <w:lang w:eastAsia="zh-CN"/>
        </w:rPr>
        <w:t>年度社科课题申报组织工作的函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》，</w:t>
      </w:r>
      <w:r>
        <w:rPr>
          <w:rFonts w:ascii="仿宋" w:eastAsia="仿宋" w:hAnsi="仿宋" w:hint="eastAsia"/>
          <w:sz w:val="30"/>
          <w:szCs w:val="30"/>
          <w:lang w:eastAsia="zh-CN"/>
        </w:rPr>
        <w:t>学校</w:t>
      </w:r>
      <w:r w:rsidR="00EE07B0">
        <w:rPr>
          <w:rFonts w:ascii="仿宋" w:eastAsia="仿宋" w:hAnsi="仿宋" w:hint="eastAsia"/>
          <w:sz w:val="30"/>
          <w:szCs w:val="30"/>
          <w:lang w:eastAsia="zh-CN"/>
        </w:rPr>
        <w:t>现</w:t>
      </w:r>
      <w:r>
        <w:rPr>
          <w:rFonts w:ascii="仿宋" w:eastAsia="仿宋" w:hAnsi="仿宋" w:hint="eastAsia"/>
          <w:sz w:val="30"/>
          <w:szCs w:val="30"/>
          <w:lang w:eastAsia="zh-CN"/>
        </w:rPr>
        <w:t>组织开展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该</w:t>
      </w:r>
      <w:r>
        <w:rPr>
          <w:rFonts w:ascii="仿宋" w:eastAsia="仿宋" w:hAnsi="仿宋" w:hint="eastAsia"/>
          <w:sz w:val="30"/>
          <w:szCs w:val="30"/>
          <w:lang w:eastAsia="zh-CN"/>
        </w:rPr>
        <w:t>项目的申报工作</w:t>
      </w:r>
      <w:r w:rsidR="00EE07B0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1BF08DEC" w14:textId="3AD5F676" w:rsidR="00EE07B0" w:rsidRDefault="00EE07B0" w:rsidP="00011BDC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本次申报拟定如下三个研究方向：</w:t>
      </w:r>
    </w:p>
    <w:p w14:paraId="72AF7C78" w14:textId="77777777" w:rsidR="00EE07B0" w:rsidRPr="00EE07B0" w:rsidRDefault="00EE07B0" w:rsidP="00EE07B0">
      <w:pPr>
        <w:spacing w:line="360" w:lineRule="auto"/>
        <w:ind w:firstLineChars="200" w:firstLine="602"/>
        <w:rPr>
          <w:rFonts w:ascii="仿宋" w:eastAsia="仿宋" w:hAnsi="仿宋"/>
          <w:b/>
          <w:bCs/>
          <w:sz w:val="30"/>
          <w:szCs w:val="30"/>
          <w:lang w:eastAsia="zh-CN"/>
        </w:rPr>
      </w:pPr>
      <w:r w:rsidRPr="00EE07B0">
        <w:rPr>
          <w:rFonts w:ascii="仿宋" w:eastAsia="仿宋" w:hAnsi="仿宋"/>
          <w:b/>
          <w:bCs/>
          <w:sz w:val="30"/>
          <w:szCs w:val="30"/>
          <w:lang w:eastAsia="zh-CN"/>
        </w:rPr>
        <w:t>1</w:t>
      </w:r>
      <w:r w:rsidRPr="00EE07B0">
        <w:rPr>
          <w:rFonts w:ascii="仿宋" w:eastAsia="仿宋" w:hAnsi="仿宋" w:hint="eastAsia"/>
          <w:b/>
          <w:bCs/>
          <w:sz w:val="30"/>
          <w:szCs w:val="30"/>
          <w:lang w:eastAsia="zh-CN"/>
        </w:rPr>
        <w:t>．斗门区以高质量发展推进现代化“大斗门”建设探索研究</w:t>
      </w:r>
    </w:p>
    <w:p w14:paraId="51470612" w14:textId="77777777" w:rsidR="00EE07B0" w:rsidRPr="00EE07B0" w:rsidRDefault="00EE07B0" w:rsidP="00EE07B0">
      <w:pPr>
        <w:spacing w:line="360" w:lineRule="auto"/>
        <w:ind w:firstLineChars="200" w:firstLine="602"/>
        <w:rPr>
          <w:rFonts w:ascii="仿宋" w:eastAsia="仿宋" w:hAnsi="仿宋"/>
          <w:b/>
          <w:bCs/>
          <w:sz w:val="30"/>
          <w:szCs w:val="30"/>
          <w:lang w:eastAsia="zh-CN"/>
        </w:rPr>
      </w:pPr>
      <w:r w:rsidRPr="00EE07B0">
        <w:rPr>
          <w:rFonts w:ascii="仿宋" w:eastAsia="仿宋" w:hAnsi="仿宋"/>
          <w:b/>
          <w:bCs/>
          <w:sz w:val="30"/>
          <w:szCs w:val="30"/>
          <w:lang w:eastAsia="zh-CN"/>
        </w:rPr>
        <w:t>2</w:t>
      </w:r>
      <w:r w:rsidRPr="00EE07B0">
        <w:rPr>
          <w:rFonts w:ascii="仿宋" w:eastAsia="仿宋" w:hAnsi="仿宋" w:hint="eastAsia"/>
          <w:b/>
          <w:bCs/>
          <w:sz w:val="30"/>
          <w:szCs w:val="30"/>
          <w:lang w:eastAsia="zh-CN"/>
        </w:rPr>
        <w:t>．斗门区实施“百县千镇万村高质量发展工程”促进城乡区域协调发展对策研究</w:t>
      </w:r>
    </w:p>
    <w:p w14:paraId="6657199E" w14:textId="2CC0D1C2" w:rsidR="00EE07B0" w:rsidRPr="00EE07B0" w:rsidRDefault="00EE07B0" w:rsidP="00EE07B0">
      <w:pPr>
        <w:spacing w:line="360" w:lineRule="auto"/>
        <w:ind w:firstLineChars="200" w:firstLine="602"/>
        <w:rPr>
          <w:rFonts w:ascii="仿宋" w:eastAsia="仿宋" w:hAnsi="仿宋"/>
          <w:b/>
          <w:bCs/>
          <w:sz w:val="30"/>
          <w:szCs w:val="30"/>
          <w:lang w:eastAsia="zh-CN"/>
        </w:rPr>
      </w:pPr>
      <w:r w:rsidRPr="00EE07B0">
        <w:rPr>
          <w:rFonts w:ascii="仿宋" w:eastAsia="仿宋" w:hAnsi="仿宋"/>
          <w:b/>
          <w:bCs/>
          <w:sz w:val="30"/>
          <w:szCs w:val="30"/>
          <w:lang w:eastAsia="zh-CN"/>
        </w:rPr>
        <w:t>3</w:t>
      </w:r>
      <w:r w:rsidRPr="00EE07B0">
        <w:rPr>
          <w:rFonts w:ascii="仿宋" w:eastAsia="仿宋" w:hAnsi="仿宋" w:hint="eastAsia"/>
          <w:b/>
          <w:bCs/>
          <w:sz w:val="30"/>
          <w:szCs w:val="30"/>
          <w:lang w:eastAsia="zh-CN"/>
        </w:rPr>
        <w:t>．斗门区坚持“产业第一”推进预制菜产业发展路径研究</w:t>
      </w:r>
    </w:p>
    <w:p w14:paraId="71CC6F5D" w14:textId="2F3945B0" w:rsidR="005A1B1C" w:rsidRDefault="00D53624" w:rsidP="00011BDC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请有意申报该项目的教师按</w:t>
      </w:r>
      <w:r w:rsidR="00EE07B0">
        <w:rPr>
          <w:rFonts w:ascii="仿宋" w:eastAsia="仿宋" w:hAnsi="仿宋" w:hint="eastAsia"/>
          <w:sz w:val="30"/>
          <w:szCs w:val="30"/>
          <w:lang w:eastAsia="zh-CN"/>
        </w:rPr>
        <w:t>参考选题</w:t>
      </w:r>
      <w:r>
        <w:rPr>
          <w:rFonts w:ascii="仿宋" w:eastAsia="仿宋" w:hAnsi="仿宋" w:hint="eastAsia"/>
          <w:sz w:val="30"/>
          <w:szCs w:val="30"/>
          <w:lang w:eastAsia="zh-CN"/>
        </w:rPr>
        <w:t>进行申报</w:t>
      </w:r>
      <w:r w:rsidR="00A35346">
        <w:rPr>
          <w:rFonts w:ascii="仿宋" w:eastAsia="仿宋" w:hAnsi="仿宋" w:hint="eastAsia"/>
          <w:sz w:val="30"/>
          <w:szCs w:val="30"/>
          <w:lang w:eastAsia="zh-CN"/>
        </w:rPr>
        <w:t>（本次申报不接受自拟选题），</w:t>
      </w:r>
      <w:r>
        <w:rPr>
          <w:rFonts w:ascii="仿宋" w:eastAsia="仿宋" w:hAnsi="仿宋" w:hint="eastAsia"/>
          <w:sz w:val="30"/>
          <w:szCs w:val="30"/>
          <w:lang w:eastAsia="zh-CN"/>
        </w:rPr>
        <w:t>并于</w:t>
      </w:r>
      <w:r w:rsidR="00EE07B0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FF42CD">
        <w:rPr>
          <w:rFonts w:ascii="仿宋" w:eastAsia="仿宋" w:hAnsi="仿宋"/>
          <w:sz w:val="30"/>
          <w:szCs w:val="30"/>
          <w:lang w:eastAsia="zh-CN"/>
        </w:rPr>
        <w:t>2</w:t>
      </w:r>
      <w:r w:rsidR="00EE07B0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日前将电子版申请书发送至邮箱：</w:t>
      </w:r>
      <w:r w:rsidR="00EE07B0" w:rsidRPr="00EE07B0">
        <w:rPr>
          <w:rFonts w:ascii="仿宋" w:eastAsia="仿宋" w:hAnsi="仿宋" w:hint="eastAsia"/>
          <w:sz w:val="30"/>
          <w:szCs w:val="30"/>
          <w:lang w:eastAsia="zh-CN"/>
        </w:rPr>
        <w:t>kycjluzh@126.com</w:t>
      </w:r>
      <w:r w:rsidR="00EE07B0">
        <w:rPr>
          <w:rFonts w:ascii="仿宋" w:eastAsia="仿宋" w:hAnsi="仿宋" w:hint="eastAsia"/>
          <w:sz w:val="30"/>
          <w:szCs w:val="30"/>
          <w:lang w:eastAsia="zh-CN"/>
        </w:rPr>
        <w:t>。因相关单位要求</w:t>
      </w:r>
      <w:r w:rsidR="00EE07B0" w:rsidRPr="00EE07B0">
        <w:rPr>
          <w:rFonts w:ascii="仿宋" w:eastAsia="仿宋" w:hAnsi="仿宋" w:hint="eastAsia"/>
          <w:sz w:val="30"/>
          <w:szCs w:val="30"/>
          <w:lang w:eastAsia="zh-CN"/>
        </w:rPr>
        <w:t>每个课题方向提交的申请立项数目不超过</w:t>
      </w:r>
      <w:r w:rsidR="00EE07B0" w:rsidRPr="00EE07B0">
        <w:rPr>
          <w:rFonts w:ascii="仿宋" w:eastAsia="仿宋" w:hAnsi="仿宋"/>
          <w:sz w:val="30"/>
          <w:szCs w:val="30"/>
          <w:lang w:eastAsia="zh-CN"/>
        </w:rPr>
        <w:t>2</w:t>
      </w:r>
      <w:r w:rsidR="00EE07B0" w:rsidRPr="00EE07B0">
        <w:rPr>
          <w:rFonts w:ascii="仿宋" w:eastAsia="仿宋" w:hAnsi="仿宋" w:hint="eastAsia"/>
          <w:sz w:val="30"/>
          <w:szCs w:val="30"/>
          <w:lang w:eastAsia="zh-CN"/>
        </w:rPr>
        <w:t>个</w:t>
      </w:r>
      <w:r w:rsidR="00EE07B0">
        <w:rPr>
          <w:rFonts w:ascii="仿宋" w:eastAsia="仿宋" w:hAnsi="仿宋" w:hint="eastAsia"/>
          <w:sz w:val="30"/>
          <w:szCs w:val="30"/>
          <w:lang w:eastAsia="zh-CN"/>
        </w:rPr>
        <w:t>，科研处将统一组织评审并进行择优推荐，获得推荐的项目</w:t>
      </w:r>
      <w:r>
        <w:rPr>
          <w:rFonts w:ascii="仿宋" w:eastAsia="仿宋" w:hAnsi="仿宋" w:hint="eastAsia"/>
          <w:sz w:val="30"/>
          <w:szCs w:val="30"/>
          <w:lang w:eastAsia="zh-CN"/>
        </w:rPr>
        <w:t>纸质版申请书（一式</w:t>
      </w:r>
      <w:r w:rsidR="00FF42CD">
        <w:rPr>
          <w:rFonts w:ascii="仿宋" w:eastAsia="仿宋" w:hAnsi="仿宋" w:hint="eastAsia"/>
          <w:sz w:val="30"/>
          <w:szCs w:val="30"/>
          <w:lang w:eastAsia="zh-CN"/>
        </w:rPr>
        <w:t>三</w:t>
      </w:r>
      <w:r>
        <w:rPr>
          <w:rFonts w:ascii="仿宋" w:eastAsia="仿宋" w:hAnsi="仿宋" w:hint="eastAsia"/>
          <w:sz w:val="30"/>
          <w:szCs w:val="30"/>
          <w:lang w:eastAsia="zh-CN"/>
        </w:rPr>
        <w:t>份）</w:t>
      </w:r>
      <w:r w:rsidR="00EE07B0">
        <w:rPr>
          <w:rFonts w:ascii="仿宋" w:eastAsia="仿宋" w:hAnsi="仿宋" w:hint="eastAsia"/>
          <w:sz w:val="30"/>
          <w:szCs w:val="30"/>
          <w:lang w:eastAsia="zh-CN"/>
        </w:rPr>
        <w:t>请于5月5日</w:t>
      </w:r>
      <w:r>
        <w:rPr>
          <w:rFonts w:ascii="仿宋" w:eastAsia="仿宋" w:hAnsi="仿宋" w:hint="eastAsia"/>
          <w:sz w:val="30"/>
          <w:szCs w:val="30"/>
          <w:lang w:eastAsia="zh-CN"/>
        </w:rPr>
        <w:t>报送至</w:t>
      </w:r>
      <w:r w:rsidR="0084399D">
        <w:rPr>
          <w:rFonts w:ascii="仿宋" w:eastAsia="仿宋" w:hAnsi="仿宋" w:hint="eastAsia"/>
          <w:sz w:val="30"/>
          <w:szCs w:val="30"/>
          <w:lang w:eastAsia="zh-CN"/>
        </w:rPr>
        <w:t>科研处212室</w:t>
      </w:r>
      <w:r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6B9C9DC6" w14:textId="08BBDF29" w:rsidR="007738A2" w:rsidRDefault="00FF42CD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lastRenderedPageBreak/>
        <w:t>具体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事宜</w:t>
      </w:r>
      <w:r w:rsidR="00495DAE">
        <w:rPr>
          <w:rFonts w:ascii="仿宋" w:eastAsia="仿宋" w:hAnsi="仿宋" w:hint="eastAsia"/>
          <w:sz w:val="30"/>
          <w:szCs w:val="30"/>
          <w:lang w:eastAsia="zh-CN"/>
        </w:rPr>
        <w:t>详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见附件。</w:t>
      </w:r>
    </w:p>
    <w:p w14:paraId="725D9F1A" w14:textId="5E0D0AD6" w:rsidR="007738A2" w:rsidRDefault="00EE07B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EE07B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EE07B0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EE07B0">
        <w:rPr>
          <w:rFonts w:ascii="仿宋" w:eastAsia="仿宋" w:hAnsi="仿宋" w:hint="eastAsia"/>
          <w:bCs/>
          <w:sz w:val="28"/>
          <w:szCs w:val="28"/>
          <w:lang w:eastAsia="zh-CN"/>
        </w:rPr>
        <w:t>关于珠海市斗门区</w:t>
      </w:r>
      <w:r w:rsidRPr="00EE07B0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EE07B0">
        <w:rPr>
          <w:rFonts w:ascii="仿宋" w:eastAsia="仿宋" w:hAnsi="仿宋" w:hint="eastAsia"/>
          <w:bCs/>
          <w:sz w:val="28"/>
          <w:szCs w:val="28"/>
          <w:lang w:eastAsia="zh-CN"/>
        </w:rPr>
        <w:t>年度社科课题申报组织工作的函</w:t>
      </w:r>
    </w:p>
    <w:p w14:paraId="3565A4E3" w14:textId="0F06B242" w:rsidR="00EE07B0" w:rsidRDefault="00EE07B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EE07B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EE07B0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EE07B0">
        <w:rPr>
          <w:rFonts w:ascii="仿宋" w:eastAsia="仿宋" w:hAnsi="仿宋" w:hint="eastAsia"/>
          <w:bCs/>
          <w:sz w:val="28"/>
          <w:szCs w:val="28"/>
          <w:lang w:eastAsia="zh-CN"/>
        </w:rPr>
        <w:t>珠海市斗门区</w:t>
      </w:r>
      <w:r w:rsidRPr="00EE07B0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EE07B0">
        <w:rPr>
          <w:rFonts w:ascii="仿宋" w:eastAsia="仿宋" w:hAnsi="仿宋" w:hint="eastAsia"/>
          <w:bCs/>
          <w:sz w:val="28"/>
          <w:szCs w:val="28"/>
          <w:lang w:eastAsia="zh-CN"/>
        </w:rPr>
        <w:t>年度社科课题研究选题</w:t>
      </w:r>
    </w:p>
    <w:p w14:paraId="0EF15649" w14:textId="1DE98C9F" w:rsidR="00EE07B0" w:rsidRDefault="00EE07B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EE07B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EE07B0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EE07B0">
        <w:rPr>
          <w:rFonts w:ascii="仿宋" w:eastAsia="仿宋" w:hAnsi="仿宋" w:hint="eastAsia"/>
          <w:bCs/>
          <w:sz w:val="28"/>
          <w:szCs w:val="28"/>
          <w:lang w:eastAsia="zh-CN"/>
        </w:rPr>
        <w:t>珠海市斗门区</w:t>
      </w:r>
      <w:r w:rsidRPr="00EE07B0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EE07B0">
        <w:rPr>
          <w:rFonts w:ascii="仿宋" w:eastAsia="仿宋" w:hAnsi="仿宋" w:hint="eastAsia"/>
          <w:bCs/>
          <w:sz w:val="28"/>
          <w:szCs w:val="28"/>
          <w:lang w:eastAsia="zh-CN"/>
        </w:rPr>
        <w:t>年度社科课题申报书</w:t>
      </w:r>
    </w:p>
    <w:p w14:paraId="23C465DD" w14:textId="46777A9A" w:rsidR="00EE07B0" w:rsidRDefault="00EE07B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EE07B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EE07B0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EE07B0">
        <w:rPr>
          <w:rFonts w:ascii="仿宋" w:eastAsia="仿宋" w:hAnsi="仿宋" w:hint="eastAsia"/>
          <w:bCs/>
          <w:sz w:val="28"/>
          <w:szCs w:val="28"/>
          <w:lang w:eastAsia="zh-CN"/>
        </w:rPr>
        <w:t>珠海市斗门区</w:t>
      </w:r>
      <w:r w:rsidRPr="00EE07B0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EE07B0">
        <w:rPr>
          <w:rFonts w:ascii="仿宋" w:eastAsia="仿宋" w:hAnsi="仿宋" w:hint="eastAsia"/>
          <w:bCs/>
          <w:sz w:val="28"/>
          <w:szCs w:val="28"/>
          <w:lang w:eastAsia="zh-CN"/>
        </w:rPr>
        <w:t>年度社科联课题申报汇总表</w:t>
      </w:r>
    </w:p>
    <w:p w14:paraId="70A7464D" w14:textId="77777777" w:rsidR="00EE07B0" w:rsidRDefault="00EE07B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0261851D" w14:textId="6D887059" w:rsidR="003B4224" w:rsidRPr="0084399D" w:rsidRDefault="00D53624" w:rsidP="0084399D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84399D">
        <w:rPr>
          <w:rFonts w:ascii="仿宋" w:eastAsia="仿宋" w:hAnsi="仿宋" w:hint="eastAsia"/>
          <w:bCs/>
          <w:sz w:val="30"/>
          <w:szCs w:val="30"/>
          <w:lang w:eastAsia="zh-CN"/>
        </w:rPr>
        <w:t>王 宇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</w:t>
      </w:r>
      <w:r w:rsidR="0084399D">
        <w:rPr>
          <w:rFonts w:ascii="仿宋" w:eastAsia="仿宋" w:hAnsi="仿宋" w:hint="eastAsia"/>
          <w:bCs/>
          <w:sz w:val="30"/>
          <w:szCs w:val="30"/>
          <w:lang w:eastAsia="zh-CN"/>
        </w:rPr>
        <w:t>7629875</w:t>
      </w:r>
    </w:p>
    <w:p w14:paraId="26854894" w14:textId="77777777" w:rsidR="00495DAE" w:rsidRDefault="00495DAE" w:rsidP="00FF42CD">
      <w:pPr>
        <w:spacing w:line="560" w:lineRule="exact"/>
        <w:ind w:right="1970"/>
        <w:rPr>
          <w:rFonts w:ascii="仿宋" w:eastAsia="仿宋" w:hAnsi="仿宋"/>
          <w:bCs/>
          <w:sz w:val="28"/>
          <w:szCs w:val="28"/>
          <w:lang w:eastAsia="zh-CN"/>
        </w:rPr>
      </w:pPr>
    </w:p>
    <w:p w14:paraId="39BB0850" w14:textId="23586A9B" w:rsidR="003B4224" w:rsidRDefault="00FF0223" w:rsidP="0084399D">
      <w:pPr>
        <w:spacing w:line="560" w:lineRule="exact"/>
        <w:ind w:right="8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</w:t>
      </w:r>
      <w:r w:rsidR="0084399D">
        <w:rPr>
          <w:rFonts w:ascii="仿宋" w:eastAsia="仿宋" w:hAnsi="仿宋" w:hint="eastAsia"/>
          <w:sz w:val="30"/>
          <w:szCs w:val="30"/>
          <w:lang w:eastAsia="zh-CN"/>
        </w:rPr>
        <w:t>研处</w:t>
      </w:r>
      <w:r w:rsidR="003B4224">
        <w:rPr>
          <w:rFonts w:ascii="仿宋" w:eastAsia="仿宋" w:hAnsi="仿宋"/>
          <w:sz w:val="30"/>
          <w:szCs w:val="30"/>
          <w:lang w:eastAsia="zh-CN"/>
        </w:rPr>
        <w:t xml:space="preserve">  </w:t>
      </w:r>
    </w:p>
    <w:p w14:paraId="56B404FD" w14:textId="41220341" w:rsidR="007738A2" w:rsidRDefault="00D53624" w:rsidP="003B4224">
      <w:pPr>
        <w:spacing w:line="560" w:lineRule="exact"/>
        <w:ind w:right="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495DAE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EE07B0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CE1F7D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7738A2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15347" w14:textId="77777777" w:rsidR="008318D6" w:rsidRDefault="008318D6">
      <w:r>
        <w:separator/>
      </w:r>
    </w:p>
  </w:endnote>
  <w:endnote w:type="continuationSeparator" w:id="0">
    <w:p w14:paraId="374F5055" w14:textId="77777777" w:rsidR="008318D6" w:rsidRDefault="00831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2F40" w14:textId="77777777" w:rsidR="007738A2" w:rsidRDefault="007738A2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2D7D818B" w14:textId="77777777" w:rsidR="007738A2" w:rsidRDefault="007738A2">
    <w:pPr>
      <w:spacing w:line="440" w:lineRule="exact"/>
      <w:rPr>
        <w:rFonts w:ascii="仿宋_GB2312" w:eastAsia="仿宋_GB2312"/>
        <w:sz w:val="32"/>
        <w:szCs w:val="32"/>
      </w:rPr>
    </w:pPr>
  </w:p>
  <w:p w14:paraId="42DF7C6D" w14:textId="77777777" w:rsidR="007738A2" w:rsidRDefault="007738A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46D34" w14:textId="77777777" w:rsidR="008318D6" w:rsidRDefault="008318D6">
      <w:r>
        <w:separator/>
      </w:r>
    </w:p>
  </w:footnote>
  <w:footnote w:type="continuationSeparator" w:id="0">
    <w:p w14:paraId="0A804A80" w14:textId="77777777" w:rsidR="008318D6" w:rsidRDefault="008318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11BDC"/>
    <w:rsid w:val="00032FC7"/>
    <w:rsid w:val="00033001"/>
    <w:rsid w:val="000507A7"/>
    <w:rsid w:val="000611BE"/>
    <w:rsid w:val="00061CD1"/>
    <w:rsid w:val="00074604"/>
    <w:rsid w:val="00081957"/>
    <w:rsid w:val="000A1B6A"/>
    <w:rsid w:val="000A7988"/>
    <w:rsid w:val="000B49AC"/>
    <w:rsid w:val="000C51EC"/>
    <w:rsid w:val="000C5BC1"/>
    <w:rsid w:val="000E06AD"/>
    <w:rsid w:val="000E7DD4"/>
    <w:rsid w:val="000F4505"/>
    <w:rsid w:val="00110037"/>
    <w:rsid w:val="00116B47"/>
    <w:rsid w:val="00144C74"/>
    <w:rsid w:val="00147C5D"/>
    <w:rsid w:val="00152852"/>
    <w:rsid w:val="0015420D"/>
    <w:rsid w:val="00170256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0410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4224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2377"/>
    <w:rsid w:val="00453771"/>
    <w:rsid w:val="0045590F"/>
    <w:rsid w:val="00455B0F"/>
    <w:rsid w:val="00460A4D"/>
    <w:rsid w:val="00470599"/>
    <w:rsid w:val="00495DAE"/>
    <w:rsid w:val="004A45DB"/>
    <w:rsid w:val="004C71F8"/>
    <w:rsid w:val="004D34BC"/>
    <w:rsid w:val="004E1F90"/>
    <w:rsid w:val="004F516C"/>
    <w:rsid w:val="00507838"/>
    <w:rsid w:val="00524F3D"/>
    <w:rsid w:val="00524FF4"/>
    <w:rsid w:val="00545FB8"/>
    <w:rsid w:val="005658E0"/>
    <w:rsid w:val="00570F48"/>
    <w:rsid w:val="00577B98"/>
    <w:rsid w:val="0058235D"/>
    <w:rsid w:val="00582A76"/>
    <w:rsid w:val="0059056F"/>
    <w:rsid w:val="005A0F56"/>
    <w:rsid w:val="005A1B1C"/>
    <w:rsid w:val="005A5849"/>
    <w:rsid w:val="005B0E7F"/>
    <w:rsid w:val="005B2912"/>
    <w:rsid w:val="005D1824"/>
    <w:rsid w:val="005E6798"/>
    <w:rsid w:val="005F38B6"/>
    <w:rsid w:val="006004EA"/>
    <w:rsid w:val="00613E53"/>
    <w:rsid w:val="006146B1"/>
    <w:rsid w:val="0062222E"/>
    <w:rsid w:val="00626ADD"/>
    <w:rsid w:val="00634AA3"/>
    <w:rsid w:val="006669A0"/>
    <w:rsid w:val="00676FE6"/>
    <w:rsid w:val="006800BB"/>
    <w:rsid w:val="006A0293"/>
    <w:rsid w:val="006C7B5D"/>
    <w:rsid w:val="006E30C8"/>
    <w:rsid w:val="006F2814"/>
    <w:rsid w:val="006F3081"/>
    <w:rsid w:val="00703918"/>
    <w:rsid w:val="007353EE"/>
    <w:rsid w:val="00737321"/>
    <w:rsid w:val="00745AC8"/>
    <w:rsid w:val="007474AB"/>
    <w:rsid w:val="00747CD7"/>
    <w:rsid w:val="007552F8"/>
    <w:rsid w:val="007715BC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7384"/>
    <w:rsid w:val="007F25A7"/>
    <w:rsid w:val="008100AE"/>
    <w:rsid w:val="008207E4"/>
    <w:rsid w:val="008318D6"/>
    <w:rsid w:val="0084399D"/>
    <w:rsid w:val="00852FD8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F0B54"/>
    <w:rsid w:val="008F127F"/>
    <w:rsid w:val="008F3763"/>
    <w:rsid w:val="0090391F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346"/>
    <w:rsid w:val="00A35CFF"/>
    <w:rsid w:val="00A532ED"/>
    <w:rsid w:val="00A7497E"/>
    <w:rsid w:val="00A7607B"/>
    <w:rsid w:val="00AA7A2C"/>
    <w:rsid w:val="00AB254A"/>
    <w:rsid w:val="00AE63A9"/>
    <w:rsid w:val="00AE6CE1"/>
    <w:rsid w:val="00AF421F"/>
    <w:rsid w:val="00B07815"/>
    <w:rsid w:val="00B209C6"/>
    <w:rsid w:val="00B2625E"/>
    <w:rsid w:val="00B273EB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D6D33"/>
    <w:rsid w:val="00BE4571"/>
    <w:rsid w:val="00BF5548"/>
    <w:rsid w:val="00BF6D76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23E"/>
    <w:rsid w:val="00C77CEE"/>
    <w:rsid w:val="00C93B4F"/>
    <w:rsid w:val="00CE1F7D"/>
    <w:rsid w:val="00CE4F9E"/>
    <w:rsid w:val="00CF2CE3"/>
    <w:rsid w:val="00CF359F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DF0034"/>
    <w:rsid w:val="00E15F29"/>
    <w:rsid w:val="00E31BD4"/>
    <w:rsid w:val="00E36B54"/>
    <w:rsid w:val="00E4422C"/>
    <w:rsid w:val="00E57424"/>
    <w:rsid w:val="00E748BF"/>
    <w:rsid w:val="00EB224E"/>
    <w:rsid w:val="00EB3358"/>
    <w:rsid w:val="00EC16E1"/>
    <w:rsid w:val="00EC2856"/>
    <w:rsid w:val="00EC29F3"/>
    <w:rsid w:val="00ED0F5D"/>
    <w:rsid w:val="00ED3EA8"/>
    <w:rsid w:val="00ED761C"/>
    <w:rsid w:val="00EE07B0"/>
    <w:rsid w:val="00EE4EAC"/>
    <w:rsid w:val="00EF4DA1"/>
    <w:rsid w:val="00F40897"/>
    <w:rsid w:val="00F45730"/>
    <w:rsid w:val="00F52778"/>
    <w:rsid w:val="00F55CBC"/>
    <w:rsid w:val="00F63BD0"/>
    <w:rsid w:val="00F63C9A"/>
    <w:rsid w:val="00F86042"/>
    <w:rsid w:val="00F9551D"/>
    <w:rsid w:val="00FA1A8E"/>
    <w:rsid w:val="00FA5F5F"/>
    <w:rsid w:val="00FA6533"/>
    <w:rsid w:val="00FB0ECA"/>
    <w:rsid w:val="00FD4957"/>
    <w:rsid w:val="00FF0223"/>
    <w:rsid w:val="00FF42CD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89D3F7B"/>
  <w15:docId w15:val="{BDCDEBCF-7536-42A2-9F8C-6AD018C7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5D1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89</Words>
  <Characters>508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175</cp:revision>
  <cp:lastPrinted>2020-11-13T03:29:00Z</cp:lastPrinted>
  <dcterms:created xsi:type="dcterms:W3CDTF">2018-03-08T08:41:00Z</dcterms:created>
  <dcterms:modified xsi:type="dcterms:W3CDTF">2023-04-06T08:16:00Z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