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9C" w:rsidRPr="00D71CCF" w:rsidRDefault="00183FCC" w:rsidP="00D71CCF">
      <w:pPr>
        <w:spacing w:line="579" w:lineRule="exact"/>
        <w:jc w:val="left"/>
        <w:rPr>
          <w:rFonts w:ascii="黑体" w:eastAsia="黑体" w:hAnsi="黑体" w:cs="黑体"/>
          <w:color w:val="000000" w:themeColor="text1"/>
          <w:sz w:val="32"/>
          <w:szCs w:val="32"/>
        </w:rPr>
      </w:pPr>
      <w:r w:rsidRPr="00D71CCF">
        <w:rPr>
          <w:rFonts w:ascii="黑体" w:eastAsia="黑体" w:hAnsi="黑体" w:cs="黑体" w:hint="eastAsia"/>
          <w:color w:val="000000" w:themeColor="text1"/>
          <w:sz w:val="32"/>
          <w:szCs w:val="32"/>
        </w:rPr>
        <w:t>附件</w:t>
      </w:r>
      <w:r w:rsidR="00A265FF">
        <w:rPr>
          <w:rFonts w:ascii="黑体" w:eastAsia="黑体" w:hAnsi="黑体" w:cs="黑体" w:hint="eastAsia"/>
          <w:color w:val="000000" w:themeColor="text1"/>
          <w:sz w:val="32"/>
          <w:szCs w:val="32"/>
        </w:rPr>
        <w:t>2</w:t>
      </w:r>
    </w:p>
    <w:p w:rsidR="0083639C" w:rsidRDefault="00183FCC">
      <w:pPr>
        <w:spacing w:line="579" w:lineRule="exact"/>
        <w:jc w:val="center"/>
        <w:rPr>
          <w:rFonts w:ascii="方正小标宋简体" w:eastAsia="方正小标宋简体" w:hAnsiTheme="minorEastAsia"/>
          <w:color w:val="000000" w:themeColor="text1"/>
          <w:sz w:val="44"/>
        </w:rPr>
      </w:pPr>
      <w:r>
        <w:rPr>
          <w:rFonts w:ascii="方正小标宋简体" w:eastAsia="方正小标宋简体" w:hAnsiTheme="minorEastAsia" w:hint="eastAsia"/>
          <w:color w:val="000000" w:themeColor="text1"/>
          <w:sz w:val="44"/>
        </w:rPr>
        <w:t>珠海市基础与应用基础课题研究项目</w:t>
      </w:r>
    </w:p>
    <w:p w:rsidR="0083639C" w:rsidRDefault="00183FCC">
      <w:pPr>
        <w:spacing w:line="579" w:lineRule="exact"/>
        <w:jc w:val="center"/>
        <w:rPr>
          <w:rFonts w:ascii="方正小标宋简体" w:eastAsia="方正小标宋简体" w:hAnsiTheme="minorEastAsia"/>
          <w:color w:val="000000" w:themeColor="text1"/>
          <w:sz w:val="44"/>
        </w:rPr>
      </w:pPr>
      <w:r>
        <w:rPr>
          <w:rFonts w:ascii="方正小标宋简体" w:eastAsia="方正小标宋简体" w:hAnsiTheme="minorEastAsia" w:hint="eastAsia"/>
          <w:color w:val="000000" w:themeColor="text1"/>
          <w:sz w:val="44"/>
        </w:rPr>
        <w:t>申报指南</w:t>
      </w:r>
    </w:p>
    <w:p w:rsidR="0083639C" w:rsidRDefault="0083639C">
      <w:pPr>
        <w:spacing w:line="579" w:lineRule="exact"/>
        <w:jc w:val="center"/>
        <w:rPr>
          <w:rFonts w:ascii="方正小标宋简体" w:eastAsia="方正小标宋简体" w:hAnsi="宋体"/>
          <w:color w:val="000000" w:themeColor="text1"/>
          <w:sz w:val="44"/>
        </w:rPr>
      </w:pPr>
    </w:p>
    <w:p w:rsidR="0083639C" w:rsidRDefault="00183FCC">
      <w:pPr>
        <w:pStyle w:val="1"/>
        <w:spacing w:line="579" w:lineRule="exact"/>
        <w:ind w:firstLine="640"/>
        <w:rPr>
          <w:color w:val="000000" w:themeColor="text1"/>
        </w:rPr>
      </w:pPr>
      <w:r>
        <w:rPr>
          <w:rFonts w:hint="eastAsia"/>
          <w:color w:val="000000" w:themeColor="text1"/>
        </w:rPr>
        <w:t>支持领域</w:t>
      </w:r>
    </w:p>
    <w:p w:rsidR="00362B2F" w:rsidRPr="00362B2F" w:rsidRDefault="00183FCC" w:rsidP="004618E5">
      <w:pPr>
        <w:spacing w:line="579"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支持我市从事基础与应用基础研究的科学技术人员，在《广东省基础与应用基础研究基金重点领域项目实施方案》（</w:t>
      </w:r>
      <w:proofErr w:type="gramStart"/>
      <w:r>
        <w:rPr>
          <w:rFonts w:ascii="仿宋_GB2312" w:eastAsia="仿宋_GB2312" w:hAnsi="仿宋" w:hint="eastAsia"/>
          <w:color w:val="000000" w:themeColor="text1"/>
          <w:sz w:val="32"/>
          <w:szCs w:val="32"/>
        </w:rPr>
        <w:t>粤科基字</w:t>
      </w:r>
      <w:proofErr w:type="gramEnd"/>
      <w:r>
        <w:rPr>
          <w:rFonts w:ascii="仿宋_GB2312" w:eastAsia="仿宋_GB2312" w:hAnsi="仿宋" w:hint="eastAsia"/>
          <w:color w:val="000000" w:themeColor="text1"/>
          <w:sz w:val="32"/>
          <w:szCs w:val="32"/>
        </w:rPr>
        <w:t>〔2018〕213号）提出的重点学科领域（生命科学、信息科学、材料科学、资源环境、海洋科学、人口健康、工程科学、数理与交叉前沿等八大重点领域）及主要研究方向内自主选题、自由探索。</w:t>
      </w:r>
    </w:p>
    <w:tbl>
      <w:tblPr>
        <w:tblStyle w:val="a6"/>
        <w:tblW w:w="0" w:type="auto"/>
        <w:jc w:val="center"/>
        <w:tblInd w:w="420" w:type="dxa"/>
        <w:tblLook w:val="04A0" w:firstRow="1" w:lastRow="0" w:firstColumn="1" w:lastColumn="0" w:noHBand="0" w:noVBand="1"/>
      </w:tblPr>
      <w:tblGrid>
        <w:gridCol w:w="964"/>
        <w:gridCol w:w="1344"/>
        <w:gridCol w:w="5794"/>
      </w:tblGrid>
      <w:tr w:rsidR="004618E5" w:rsidRPr="004618E5" w:rsidTr="00DD5C8B">
        <w:trPr>
          <w:trHeight w:val="674"/>
          <w:jc w:val="center"/>
        </w:trPr>
        <w:tc>
          <w:tcPr>
            <w:tcW w:w="964" w:type="dxa"/>
            <w:vAlign w:val="center"/>
          </w:tcPr>
          <w:p w:rsidR="004618E5" w:rsidRPr="004618E5" w:rsidRDefault="004618E5" w:rsidP="004618E5">
            <w:pPr>
              <w:pStyle w:val="a8"/>
              <w:ind w:firstLineChars="0" w:firstLine="0"/>
              <w:jc w:val="center"/>
              <w:rPr>
                <w:rFonts w:ascii="仿宋" w:eastAsia="仿宋" w:hAnsi="仿宋"/>
                <w:b/>
                <w:color w:val="000000" w:themeColor="text1"/>
                <w:sz w:val="24"/>
                <w:szCs w:val="24"/>
              </w:rPr>
            </w:pPr>
            <w:r w:rsidRPr="004618E5">
              <w:rPr>
                <w:rFonts w:ascii="仿宋" w:eastAsia="仿宋" w:hAnsi="仿宋" w:hint="eastAsia"/>
                <w:b/>
                <w:color w:val="000000" w:themeColor="text1"/>
                <w:sz w:val="24"/>
                <w:szCs w:val="24"/>
              </w:rPr>
              <w:t>序号</w:t>
            </w:r>
          </w:p>
        </w:tc>
        <w:tc>
          <w:tcPr>
            <w:tcW w:w="1344" w:type="dxa"/>
            <w:vAlign w:val="center"/>
          </w:tcPr>
          <w:p w:rsidR="004618E5" w:rsidRPr="004618E5" w:rsidRDefault="004618E5" w:rsidP="004618E5">
            <w:pPr>
              <w:pStyle w:val="a8"/>
              <w:ind w:firstLineChars="0" w:firstLine="0"/>
              <w:jc w:val="center"/>
              <w:rPr>
                <w:rFonts w:ascii="仿宋" w:eastAsia="仿宋" w:hAnsi="仿宋"/>
                <w:b/>
                <w:color w:val="000000" w:themeColor="text1"/>
                <w:sz w:val="24"/>
                <w:szCs w:val="24"/>
              </w:rPr>
            </w:pPr>
            <w:r w:rsidRPr="004618E5">
              <w:rPr>
                <w:rFonts w:ascii="仿宋" w:eastAsia="仿宋" w:hAnsi="仿宋" w:hint="eastAsia"/>
                <w:b/>
                <w:color w:val="000000" w:themeColor="text1"/>
                <w:sz w:val="24"/>
                <w:szCs w:val="24"/>
              </w:rPr>
              <w:t>学科领域</w:t>
            </w:r>
          </w:p>
        </w:tc>
        <w:tc>
          <w:tcPr>
            <w:tcW w:w="5794" w:type="dxa"/>
            <w:vAlign w:val="center"/>
          </w:tcPr>
          <w:p w:rsidR="004618E5" w:rsidRPr="004618E5" w:rsidRDefault="004618E5" w:rsidP="007C2041">
            <w:pPr>
              <w:pStyle w:val="a8"/>
              <w:ind w:firstLineChars="0" w:firstLine="0"/>
              <w:jc w:val="center"/>
              <w:rPr>
                <w:rFonts w:ascii="仿宋" w:eastAsia="仿宋" w:hAnsi="仿宋"/>
                <w:b/>
                <w:color w:val="000000" w:themeColor="text1"/>
                <w:sz w:val="24"/>
                <w:szCs w:val="24"/>
              </w:rPr>
            </w:pPr>
            <w:r w:rsidRPr="004618E5">
              <w:rPr>
                <w:rFonts w:ascii="仿宋" w:eastAsia="仿宋" w:hAnsi="仿宋" w:hint="eastAsia"/>
                <w:b/>
                <w:color w:val="000000" w:themeColor="text1"/>
                <w:sz w:val="24"/>
                <w:szCs w:val="24"/>
              </w:rPr>
              <w:t>主要</w:t>
            </w:r>
            <w:r w:rsidR="007C2041">
              <w:rPr>
                <w:rFonts w:ascii="仿宋" w:eastAsia="仿宋" w:hAnsi="仿宋" w:hint="eastAsia"/>
                <w:b/>
                <w:color w:val="000000" w:themeColor="text1"/>
                <w:sz w:val="24"/>
                <w:szCs w:val="24"/>
              </w:rPr>
              <w:t>研究</w:t>
            </w:r>
            <w:r w:rsidRPr="004618E5">
              <w:rPr>
                <w:rFonts w:ascii="仿宋" w:eastAsia="仿宋" w:hAnsi="仿宋" w:hint="eastAsia"/>
                <w:b/>
                <w:color w:val="000000" w:themeColor="text1"/>
                <w:sz w:val="24"/>
                <w:szCs w:val="24"/>
              </w:rPr>
              <w:t>方向</w:t>
            </w:r>
          </w:p>
        </w:tc>
      </w:tr>
      <w:tr w:rsidR="004618E5" w:rsidRPr="004618E5" w:rsidTr="00DD5C8B">
        <w:trPr>
          <w:jc w:val="center"/>
        </w:trPr>
        <w:tc>
          <w:tcPr>
            <w:tcW w:w="964" w:type="dxa"/>
            <w:vAlign w:val="center"/>
          </w:tcPr>
          <w:p w:rsidR="004618E5" w:rsidRPr="004618E5" w:rsidRDefault="004618E5" w:rsidP="004618E5">
            <w:pPr>
              <w:pStyle w:val="a8"/>
              <w:ind w:firstLineChars="0" w:firstLine="0"/>
              <w:jc w:val="center"/>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1</w:t>
            </w:r>
          </w:p>
        </w:tc>
        <w:tc>
          <w:tcPr>
            <w:tcW w:w="1344" w:type="dxa"/>
            <w:vAlign w:val="center"/>
          </w:tcPr>
          <w:p w:rsidR="004618E5" w:rsidRPr="004618E5" w:rsidRDefault="004618E5" w:rsidP="004618E5">
            <w:pPr>
              <w:jc w:val="center"/>
              <w:rPr>
                <w:rFonts w:ascii="仿宋" w:eastAsia="仿宋" w:hAnsi="仿宋"/>
                <w:sz w:val="24"/>
                <w:szCs w:val="24"/>
              </w:rPr>
            </w:pPr>
            <w:r w:rsidRPr="004618E5">
              <w:rPr>
                <w:rFonts w:ascii="仿宋" w:eastAsia="仿宋" w:hAnsi="仿宋" w:hint="eastAsia"/>
                <w:sz w:val="24"/>
                <w:szCs w:val="24"/>
              </w:rPr>
              <w:t>生命科学</w:t>
            </w:r>
          </w:p>
        </w:tc>
        <w:tc>
          <w:tcPr>
            <w:tcW w:w="5794" w:type="dxa"/>
          </w:tcPr>
          <w:p w:rsidR="004618E5" w:rsidRPr="004618E5" w:rsidRDefault="004618E5" w:rsidP="004618E5">
            <w:pPr>
              <w:pStyle w:val="a8"/>
              <w:ind w:firstLineChars="0" w:firstLine="0"/>
              <w:jc w:val="left"/>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生物科学前沿、农业科学基础、食品营养与农产品安全</w:t>
            </w:r>
          </w:p>
        </w:tc>
      </w:tr>
      <w:tr w:rsidR="004618E5" w:rsidRPr="004618E5" w:rsidTr="00DD5C8B">
        <w:trPr>
          <w:jc w:val="center"/>
        </w:trPr>
        <w:tc>
          <w:tcPr>
            <w:tcW w:w="964" w:type="dxa"/>
            <w:vAlign w:val="center"/>
          </w:tcPr>
          <w:p w:rsidR="004618E5" w:rsidRPr="004618E5" w:rsidRDefault="004618E5" w:rsidP="004618E5">
            <w:pPr>
              <w:pStyle w:val="a8"/>
              <w:ind w:firstLineChars="0" w:firstLine="0"/>
              <w:jc w:val="center"/>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2</w:t>
            </w:r>
          </w:p>
        </w:tc>
        <w:tc>
          <w:tcPr>
            <w:tcW w:w="1344" w:type="dxa"/>
            <w:vAlign w:val="center"/>
          </w:tcPr>
          <w:p w:rsidR="004618E5" w:rsidRPr="004618E5" w:rsidRDefault="004618E5" w:rsidP="004618E5">
            <w:pPr>
              <w:jc w:val="center"/>
              <w:rPr>
                <w:rFonts w:ascii="仿宋" w:eastAsia="仿宋" w:hAnsi="仿宋"/>
                <w:sz w:val="24"/>
                <w:szCs w:val="24"/>
              </w:rPr>
            </w:pPr>
            <w:r w:rsidRPr="004618E5">
              <w:rPr>
                <w:rFonts w:ascii="仿宋" w:eastAsia="仿宋" w:hAnsi="仿宋" w:hint="eastAsia"/>
                <w:sz w:val="24"/>
                <w:szCs w:val="24"/>
              </w:rPr>
              <w:t>信息科学</w:t>
            </w:r>
          </w:p>
        </w:tc>
        <w:tc>
          <w:tcPr>
            <w:tcW w:w="5794" w:type="dxa"/>
          </w:tcPr>
          <w:p w:rsidR="004618E5" w:rsidRPr="004618E5" w:rsidRDefault="004618E5" w:rsidP="004618E5">
            <w:pPr>
              <w:pStyle w:val="a8"/>
              <w:ind w:firstLineChars="0" w:firstLine="0"/>
              <w:jc w:val="left"/>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高性能计算与计算机体系结构、大数据与云计算、网络与安全、集成电路设计新理论新结构、人工智能关键技术基础</w:t>
            </w:r>
            <w:r>
              <w:rPr>
                <w:rFonts w:ascii="仿宋" w:eastAsia="仿宋" w:hAnsi="仿宋" w:hint="eastAsia"/>
                <w:color w:val="000000" w:themeColor="text1"/>
                <w:sz w:val="24"/>
                <w:szCs w:val="24"/>
              </w:rPr>
              <w:t>、</w:t>
            </w:r>
            <w:r w:rsidRPr="004618E5">
              <w:rPr>
                <w:rFonts w:ascii="仿宋" w:eastAsia="仿宋" w:hAnsi="仿宋" w:hint="eastAsia"/>
                <w:color w:val="000000" w:themeColor="text1"/>
                <w:sz w:val="24"/>
                <w:szCs w:val="24"/>
              </w:rPr>
              <w:t>量子科学、信息传输与通信</w:t>
            </w:r>
          </w:p>
        </w:tc>
      </w:tr>
      <w:tr w:rsidR="004618E5" w:rsidRPr="004618E5" w:rsidTr="00DD5C8B">
        <w:trPr>
          <w:jc w:val="center"/>
        </w:trPr>
        <w:tc>
          <w:tcPr>
            <w:tcW w:w="964" w:type="dxa"/>
            <w:vAlign w:val="center"/>
          </w:tcPr>
          <w:p w:rsidR="004618E5" w:rsidRPr="004618E5" w:rsidRDefault="004618E5" w:rsidP="004618E5">
            <w:pPr>
              <w:pStyle w:val="a8"/>
              <w:ind w:firstLineChars="0" w:firstLine="0"/>
              <w:jc w:val="center"/>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3</w:t>
            </w:r>
          </w:p>
        </w:tc>
        <w:tc>
          <w:tcPr>
            <w:tcW w:w="1344" w:type="dxa"/>
            <w:vAlign w:val="center"/>
          </w:tcPr>
          <w:p w:rsidR="004618E5" w:rsidRPr="004618E5" w:rsidRDefault="004618E5" w:rsidP="004618E5">
            <w:pPr>
              <w:jc w:val="center"/>
              <w:rPr>
                <w:rFonts w:ascii="仿宋" w:eastAsia="仿宋" w:hAnsi="仿宋"/>
                <w:sz w:val="24"/>
                <w:szCs w:val="24"/>
              </w:rPr>
            </w:pPr>
            <w:r w:rsidRPr="004618E5">
              <w:rPr>
                <w:rFonts w:ascii="仿宋" w:eastAsia="仿宋" w:hAnsi="仿宋" w:hint="eastAsia"/>
                <w:sz w:val="24"/>
                <w:szCs w:val="24"/>
              </w:rPr>
              <w:t>材料科学</w:t>
            </w:r>
          </w:p>
        </w:tc>
        <w:tc>
          <w:tcPr>
            <w:tcW w:w="5794" w:type="dxa"/>
          </w:tcPr>
          <w:p w:rsidR="004618E5" w:rsidRPr="004618E5" w:rsidRDefault="004618E5" w:rsidP="004618E5">
            <w:pPr>
              <w:pStyle w:val="a8"/>
              <w:ind w:firstLineChars="0" w:firstLine="0"/>
              <w:jc w:val="left"/>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材料科学前沿、材料科学基础、材料理性设计</w:t>
            </w:r>
          </w:p>
        </w:tc>
      </w:tr>
      <w:tr w:rsidR="004618E5" w:rsidRPr="004618E5" w:rsidTr="00DD5C8B">
        <w:trPr>
          <w:jc w:val="center"/>
        </w:trPr>
        <w:tc>
          <w:tcPr>
            <w:tcW w:w="964" w:type="dxa"/>
            <w:vAlign w:val="center"/>
          </w:tcPr>
          <w:p w:rsidR="004618E5" w:rsidRPr="004618E5" w:rsidRDefault="004618E5" w:rsidP="004618E5">
            <w:pPr>
              <w:pStyle w:val="a8"/>
              <w:ind w:firstLineChars="0" w:firstLine="0"/>
              <w:jc w:val="center"/>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4</w:t>
            </w:r>
          </w:p>
        </w:tc>
        <w:tc>
          <w:tcPr>
            <w:tcW w:w="1344" w:type="dxa"/>
            <w:vAlign w:val="center"/>
          </w:tcPr>
          <w:p w:rsidR="004618E5" w:rsidRPr="004618E5" w:rsidRDefault="004618E5" w:rsidP="004618E5">
            <w:pPr>
              <w:jc w:val="center"/>
              <w:rPr>
                <w:rFonts w:ascii="仿宋" w:eastAsia="仿宋" w:hAnsi="仿宋"/>
                <w:sz w:val="24"/>
                <w:szCs w:val="24"/>
              </w:rPr>
            </w:pPr>
            <w:r w:rsidRPr="004618E5">
              <w:rPr>
                <w:rFonts w:ascii="仿宋" w:eastAsia="仿宋" w:hAnsi="仿宋" w:hint="eastAsia"/>
                <w:sz w:val="24"/>
                <w:szCs w:val="24"/>
              </w:rPr>
              <w:t>资源环境</w:t>
            </w:r>
          </w:p>
        </w:tc>
        <w:tc>
          <w:tcPr>
            <w:tcW w:w="5794" w:type="dxa"/>
          </w:tcPr>
          <w:p w:rsidR="004618E5" w:rsidRPr="004618E5" w:rsidRDefault="004618E5" w:rsidP="004618E5">
            <w:pPr>
              <w:pStyle w:val="a8"/>
              <w:ind w:firstLineChars="0" w:firstLine="0"/>
              <w:jc w:val="left"/>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自然资源、固体废弃物资源、大气环境</w:t>
            </w:r>
            <w:r>
              <w:rPr>
                <w:rFonts w:ascii="仿宋" w:eastAsia="仿宋" w:hAnsi="仿宋" w:hint="eastAsia"/>
                <w:color w:val="000000" w:themeColor="text1"/>
                <w:sz w:val="24"/>
                <w:szCs w:val="24"/>
              </w:rPr>
              <w:t>、</w:t>
            </w:r>
            <w:r w:rsidRPr="004618E5">
              <w:rPr>
                <w:rFonts w:ascii="仿宋" w:eastAsia="仿宋" w:hAnsi="仿宋" w:hint="eastAsia"/>
                <w:color w:val="000000" w:themeColor="text1"/>
                <w:sz w:val="24"/>
                <w:szCs w:val="24"/>
              </w:rPr>
              <w:t>水土环境、城市群环境</w:t>
            </w:r>
          </w:p>
        </w:tc>
      </w:tr>
      <w:tr w:rsidR="004618E5" w:rsidRPr="004618E5" w:rsidTr="00DD5C8B">
        <w:trPr>
          <w:jc w:val="center"/>
        </w:trPr>
        <w:tc>
          <w:tcPr>
            <w:tcW w:w="964" w:type="dxa"/>
            <w:vAlign w:val="center"/>
          </w:tcPr>
          <w:p w:rsidR="004618E5" w:rsidRPr="004618E5" w:rsidRDefault="004618E5" w:rsidP="004618E5">
            <w:pPr>
              <w:pStyle w:val="a8"/>
              <w:ind w:firstLineChars="0" w:firstLine="0"/>
              <w:jc w:val="center"/>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5</w:t>
            </w:r>
          </w:p>
        </w:tc>
        <w:tc>
          <w:tcPr>
            <w:tcW w:w="1344" w:type="dxa"/>
            <w:vAlign w:val="center"/>
          </w:tcPr>
          <w:p w:rsidR="004618E5" w:rsidRPr="004618E5" w:rsidRDefault="004618E5" w:rsidP="004618E5">
            <w:pPr>
              <w:jc w:val="center"/>
              <w:rPr>
                <w:rFonts w:ascii="仿宋" w:eastAsia="仿宋" w:hAnsi="仿宋"/>
                <w:sz w:val="24"/>
                <w:szCs w:val="24"/>
              </w:rPr>
            </w:pPr>
            <w:r w:rsidRPr="004618E5">
              <w:rPr>
                <w:rFonts w:ascii="仿宋" w:eastAsia="仿宋" w:hAnsi="仿宋" w:hint="eastAsia"/>
                <w:sz w:val="24"/>
                <w:szCs w:val="24"/>
              </w:rPr>
              <w:t>海洋科学</w:t>
            </w:r>
          </w:p>
        </w:tc>
        <w:tc>
          <w:tcPr>
            <w:tcW w:w="5794" w:type="dxa"/>
          </w:tcPr>
          <w:p w:rsidR="004618E5" w:rsidRPr="004618E5" w:rsidRDefault="004618E5" w:rsidP="004618E5">
            <w:pPr>
              <w:pStyle w:val="a8"/>
              <w:ind w:firstLineChars="0" w:firstLine="0"/>
              <w:jc w:val="left"/>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海洋环境、海洋资源、海洋工程、海洋地质、海洋监测</w:t>
            </w:r>
          </w:p>
        </w:tc>
      </w:tr>
      <w:tr w:rsidR="004618E5" w:rsidRPr="004618E5" w:rsidTr="00DD5C8B">
        <w:trPr>
          <w:jc w:val="center"/>
        </w:trPr>
        <w:tc>
          <w:tcPr>
            <w:tcW w:w="964" w:type="dxa"/>
            <w:vAlign w:val="center"/>
          </w:tcPr>
          <w:p w:rsidR="004618E5" w:rsidRPr="004618E5" w:rsidRDefault="004618E5" w:rsidP="004618E5">
            <w:pPr>
              <w:pStyle w:val="a8"/>
              <w:ind w:firstLineChars="0" w:firstLine="0"/>
              <w:jc w:val="center"/>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6</w:t>
            </w:r>
          </w:p>
        </w:tc>
        <w:tc>
          <w:tcPr>
            <w:tcW w:w="1344" w:type="dxa"/>
            <w:vAlign w:val="center"/>
          </w:tcPr>
          <w:p w:rsidR="004618E5" w:rsidRPr="004618E5" w:rsidRDefault="004618E5" w:rsidP="004618E5">
            <w:pPr>
              <w:jc w:val="center"/>
              <w:rPr>
                <w:rFonts w:ascii="仿宋" w:eastAsia="仿宋" w:hAnsi="仿宋"/>
                <w:sz w:val="24"/>
                <w:szCs w:val="24"/>
              </w:rPr>
            </w:pPr>
            <w:r w:rsidRPr="004618E5">
              <w:rPr>
                <w:rFonts w:ascii="仿宋" w:eastAsia="仿宋" w:hAnsi="仿宋" w:hint="eastAsia"/>
                <w:sz w:val="24"/>
                <w:szCs w:val="24"/>
              </w:rPr>
              <w:t>人口健康</w:t>
            </w:r>
          </w:p>
        </w:tc>
        <w:tc>
          <w:tcPr>
            <w:tcW w:w="5794" w:type="dxa"/>
          </w:tcPr>
          <w:p w:rsidR="004618E5" w:rsidRPr="004618E5" w:rsidRDefault="004618E5" w:rsidP="004618E5">
            <w:pPr>
              <w:pStyle w:val="a8"/>
              <w:ind w:firstLineChars="0" w:firstLine="0"/>
              <w:jc w:val="left"/>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华南地区重大慢性非传染性疾病防治基础、华南地区重大病原微生物及新发突发传染病防控基础、干细胞与再生医学的应用基础、生物医药新技术基础、中医药现代科学基础</w:t>
            </w:r>
          </w:p>
        </w:tc>
      </w:tr>
      <w:tr w:rsidR="004618E5" w:rsidRPr="004618E5" w:rsidTr="00DD5C8B">
        <w:trPr>
          <w:jc w:val="center"/>
        </w:trPr>
        <w:tc>
          <w:tcPr>
            <w:tcW w:w="964" w:type="dxa"/>
            <w:vAlign w:val="center"/>
          </w:tcPr>
          <w:p w:rsidR="004618E5" w:rsidRPr="004618E5" w:rsidRDefault="004618E5" w:rsidP="004618E5">
            <w:pPr>
              <w:pStyle w:val="a8"/>
              <w:ind w:firstLineChars="0" w:firstLine="0"/>
              <w:jc w:val="center"/>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7</w:t>
            </w:r>
          </w:p>
        </w:tc>
        <w:tc>
          <w:tcPr>
            <w:tcW w:w="1344" w:type="dxa"/>
            <w:vAlign w:val="center"/>
          </w:tcPr>
          <w:p w:rsidR="004618E5" w:rsidRPr="004618E5" w:rsidRDefault="004618E5" w:rsidP="004618E5">
            <w:pPr>
              <w:jc w:val="center"/>
              <w:rPr>
                <w:rFonts w:ascii="仿宋" w:eastAsia="仿宋" w:hAnsi="仿宋"/>
                <w:sz w:val="24"/>
                <w:szCs w:val="24"/>
              </w:rPr>
            </w:pPr>
            <w:r w:rsidRPr="004618E5">
              <w:rPr>
                <w:rFonts w:ascii="仿宋" w:eastAsia="仿宋" w:hAnsi="仿宋" w:hint="eastAsia"/>
                <w:sz w:val="24"/>
                <w:szCs w:val="24"/>
              </w:rPr>
              <w:t>工程科学</w:t>
            </w:r>
          </w:p>
        </w:tc>
        <w:tc>
          <w:tcPr>
            <w:tcW w:w="5794" w:type="dxa"/>
          </w:tcPr>
          <w:p w:rsidR="004618E5" w:rsidRPr="004618E5" w:rsidRDefault="004618E5" w:rsidP="004618E5">
            <w:pPr>
              <w:pStyle w:val="a8"/>
              <w:ind w:firstLineChars="0" w:firstLine="0"/>
              <w:jc w:val="left"/>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重大土木与建筑工程、先进电子制造、智能制造、新型能源系统</w:t>
            </w:r>
          </w:p>
        </w:tc>
      </w:tr>
      <w:tr w:rsidR="004618E5" w:rsidRPr="004618E5" w:rsidTr="00DD5C8B">
        <w:trPr>
          <w:jc w:val="center"/>
        </w:trPr>
        <w:tc>
          <w:tcPr>
            <w:tcW w:w="964" w:type="dxa"/>
            <w:vAlign w:val="center"/>
          </w:tcPr>
          <w:p w:rsidR="004618E5" w:rsidRPr="004618E5" w:rsidRDefault="004618E5" w:rsidP="004618E5">
            <w:pPr>
              <w:pStyle w:val="a8"/>
              <w:ind w:firstLineChars="0" w:firstLine="0"/>
              <w:jc w:val="center"/>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8</w:t>
            </w:r>
          </w:p>
        </w:tc>
        <w:tc>
          <w:tcPr>
            <w:tcW w:w="1344" w:type="dxa"/>
            <w:vAlign w:val="center"/>
          </w:tcPr>
          <w:p w:rsidR="004618E5" w:rsidRPr="004618E5" w:rsidRDefault="004618E5" w:rsidP="004618E5">
            <w:pPr>
              <w:jc w:val="center"/>
              <w:rPr>
                <w:rFonts w:ascii="仿宋" w:eastAsia="仿宋" w:hAnsi="仿宋"/>
                <w:sz w:val="24"/>
                <w:szCs w:val="24"/>
              </w:rPr>
            </w:pPr>
            <w:r w:rsidRPr="004618E5">
              <w:rPr>
                <w:rFonts w:ascii="仿宋" w:eastAsia="仿宋" w:hAnsi="仿宋" w:hint="eastAsia"/>
                <w:sz w:val="24"/>
                <w:szCs w:val="24"/>
              </w:rPr>
              <w:t>数理与交叉前沿</w:t>
            </w:r>
          </w:p>
        </w:tc>
        <w:tc>
          <w:tcPr>
            <w:tcW w:w="5794" w:type="dxa"/>
          </w:tcPr>
          <w:p w:rsidR="004618E5" w:rsidRPr="004618E5" w:rsidRDefault="004618E5" w:rsidP="004618E5">
            <w:pPr>
              <w:pStyle w:val="a8"/>
              <w:ind w:firstLineChars="0" w:firstLine="0"/>
              <w:jc w:val="left"/>
              <w:rPr>
                <w:rFonts w:ascii="仿宋" w:eastAsia="仿宋" w:hAnsi="仿宋"/>
                <w:color w:val="000000" w:themeColor="text1"/>
                <w:sz w:val="24"/>
                <w:szCs w:val="24"/>
              </w:rPr>
            </w:pPr>
            <w:r w:rsidRPr="004618E5">
              <w:rPr>
                <w:rFonts w:ascii="仿宋" w:eastAsia="仿宋" w:hAnsi="仿宋" w:hint="eastAsia"/>
                <w:color w:val="000000" w:themeColor="text1"/>
                <w:sz w:val="24"/>
                <w:szCs w:val="24"/>
              </w:rPr>
              <w:t>数理基础、理论突破为目标的交叉前沿</w:t>
            </w:r>
            <w:r>
              <w:rPr>
                <w:rFonts w:ascii="仿宋" w:eastAsia="仿宋" w:hAnsi="仿宋" w:hint="eastAsia"/>
                <w:color w:val="000000" w:themeColor="text1"/>
                <w:sz w:val="24"/>
                <w:szCs w:val="24"/>
              </w:rPr>
              <w:t>、</w:t>
            </w:r>
            <w:r w:rsidRPr="004618E5">
              <w:rPr>
                <w:rFonts w:ascii="仿宋" w:eastAsia="仿宋" w:hAnsi="仿宋" w:hint="eastAsia"/>
                <w:color w:val="000000" w:themeColor="text1"/>
                <w:sz w:val="24"/>
                <w:szCs w:val="24"/>
              </w:rPr>
              <w:t>应用导向为目标的交叉前沿、其他交叉前沿</w:t>
            </w:r>
          </w:p>
        </w:tc>
      </w:tr>
    </w:tbl>
    <w:p w:rsidR="0083639C" w:rsidRDefault="00183FCC">
      <w:pPr>
        <w:pStyle w:val="1"/>
        <w:spacing w:line="579" w:lineRule="exact"/>
        <w:ind w:firstLine="640"/>
        <w:rPr>
          <w:color w:val="000000" w:themeColor="text1"/>
        </w:rPr>
      </w:pPr>
      <w:r>
        <w:rPr>
          <w:rFonts w:hint="eastAsia"/>
          <w:color w:val="000000" w:themeColor="text1"/>
        </w:rPr>
        <w:t>申报条件</w:t>
      </w:r>
    </w:p>
    <w:p w:rsidR="00F034C1" w:rsidRDefault="00F034C1" w:rsidP="00F034C1">
      <w:pPr>
        <w:pStyle w:val="a8"/>
        <w:numPr>
          <w:ilvl w:val="0"/>
          <w:numId w:val="2"/>
        </w:numPr>
        <w:spacing w:line="579" w:lineRule="exact"/>
        <w:ind w:left="0" w:firstLine="640"/>
        <w:rPr>
          <w:rFonts w:ascii="仿宋_GB2312" w:eastAsia="仿宋_GB2312" w:hAnsi="仿宋"/>
          <w:color w:val="000000"/>
          <w:sz w:val="32"/>
          <w:szCs w:val="32"/>
        </w:rPr>
      </w:pPr>
      <w:r w:rsidRPr="00DE40C9">
        <w:rPr>
          <w:rFonts w:ascii="仿宋_GB2312" w:eastAsia="仿宋_GB2312" w:hAnsi="仿宋" w:hint="eastAsia"/>
          <w:color w:val="000000"/>
          <w:sz w:val="32"/>
          <w:szCs w:val="32"/>
        </w:rPr>
        <w:t>研究内容属于基础与应用基础研究的范畴，符合省</w:t>
      </w:r>
      <w:r w:rsidRPr="00DE40C9">
        <w:rPr>
          <w:rFonts w:ascii="仿宋_GB2312" w:eastAsia="仿宋_GB2312" w:hAnsi="仿宋" w:hint="eastAsia"/>
          <w:color w:val="000000"/>
          <w:sz w:val="32"/>
          <w:szCs w:val="32"/>
        </w:rPr>
        <w:lastRenderedPageBreak/>
        <w:t>重点学科领域，并符合年度项目申报指南要求的专业研究方向。对于涉及人体实验、动物实验和其他伦理行为的研究项目，应严格遵守科学伦理、实验动物等有关规定，并提供伦理委员会的纸质证明</w:t>
      </w:r>
      <w:r>
        <w:rPr>
          <w:rFonts w:ascii="仿宋_GB2312" w:eastAsia="仿宋_GB2312" w:hAnsi="仿宋" w:hint="eastAsia"/>
          <w:color w:val="000000"/>
          <w:sz w:val="32"/>
          <w:szCs w:val="32"/>
        </w:rPr>
        <w:t>。</w:t>
      </w:r>
    </w:p>
    <w:p w:rsidR="00F034C1" w:rsidRPr="00705374" w:rsidRDefault="00F034C1" w:rsidP="00F034C1">
      <w:pPr>
        <w:pStyle w:val="a8"/>
        <w:numPr>
          <w:ilvl w:val="0"/>
          <w:numId w:val="2"/>
        </w:numPr>
        <w:spacing w:line="579" w:lineRule="exact"/>
        <w:ind w:left="0" w:firstLine="640"/>
        <w:rPr>
          <w:rFonts w:ascii="仿宋_GB2312" w:eastAsia="仿宋_GB2312" w:hAnsi="仿宋"/>
          <w:color w:val="000000"/>
          <w:sz w:val="32"/>
          <w:szCs w:val="32"/>
        </w:rPr>
      </w:pPr>
      <w:r w:rsidRPr="00DE40C9">
        <w:rPr>
          <w:rFonts w:ascii="仿宋_GB2312" w:eastAsia="仿宋_GB2312" w:hAnsi="仿宋" w:hint="eastAsia"/>
          <w:color w:val="000000"/>
          <w:sz w:val="32"/>
          <w:szCs w:val="32"/>
        </w:rPr>
        <w:t>申报人所在单位（即“依托单位”）主要为珠海市内注册的独立法人，包括珠海市内注册的高等学校、科研院所、新型研发机构、建有省级</w:t>
      </w:r>
      <w:r>
        <w:rPr>
          <w:rFonts w:ascii="仿宋_GB2312" w:eastAsia="仿宋_GB2312" w:hAnsi="仿宋" w:hint="eastAsia"/>
          <w:color w:val="000000"/>
          <w:sz w:val="32"/>
          <w:szCs w:val="32"/>
        </w:rPr>
        <w:t>（含）</w:t>
      </w:r>
      <w:r w:rsidRPr="00DE40C9">
        <w:rPr>
          <w:rFonts w:ascii="仿宋_GB2312" w:eastAsia="仿宋_GB2312" w:hAnsi="仿宋" w:hint="eastAsia"/>
          <w:color w:val="000000"/>
          <w:sz w:val="32"/>
          <w:szCs w:val="32"/>
        </w:rPr>
        <w:t>以上重点实验室的企事业单位等单位。要求具备从事基础与应用基础研究的科研人员、基础条件、科研项目管理制度等，能为项目实施提供必要条件和资金保障。</w:t>
      </w:r>
    </w:p>
    <w:p w:rsidR="00F034C1" w:rsidRDefault="00F034C1" w:rsidP="00F034C1">
      <w:pPr>
        <w:pStyle w:val="a8"/>
        <w:numPr>
          <w:ilvl w:val="0"/>
          <w:numId w:val="2"/>
        </w:numPr>
        <w:spacing w:line="579" w:lineRule="exact"/>
        <w:ind w:left="0" w:firstLine="640"/>
        <w:rPr>
          <w:rFonts w:ascii="仿宋_GB2312" w:eastAsia="仿宋_GB2312" w:hAnsi="仿宋"/>
          <w:color w:val="000000"/>
          <w:sz w:val="32"/>
          <w:szCs w:val="32"/>
        </w:rPr>
      </w:pPr>
      <w:r>
        <w:rPr>
          <w:rFonts w:ascii="仿宋_GB2312" w:eastAsia="仿宋_GB2312" w:hAnsi="仿宋" w:hint="eastAsia"/>
          <w:color w:val="000000"/>
          <w:sz w:val="32"/>
          <w:szCs w:val="32"/>
        </w:rPr>
        <w:t>申报</w:t>
      </w:r>
      <w:r w:rsidRPr="00DE40C9">
        <w:rPr>
          <w:rFonts w:ascii="仿宋_GB2312" w:eastAsia="仿宋_GB2312" w:hAnsi="仿宋" w:hint="eastAsia"/>
          <w:color w:val="000000"/>
          <w:sz w:val="32"/>
          <w:szCs w:val="32"/>
        </w:rPr>
        <w:t>人应是申报单位正式职工或博士后人员，除两院院士外，年龄不超过60周岁(指1960年1月1日及以后出生)</w:t>
      </w:r>
      <w:r>
        <w:rPr>
          <w:rFonts w:ascii="仿宋_GB2312" w:eastAsia="仿宋_GB2312" w:hAnsi="仿宋" w:hint="eastAsia"/>
          <w:color w:val="000000"/>
          <w:sz w:val="32"/>
          <w:szCs w:val="32"/>
        </w:rPr>
        <w:t>。</w:t>
      </w:r>
      <w:r w:rsidRPr="00DE40C9">
        <w:rPr>
          <w:rFonts w:ascii="仿宋_GB2312" w:eastAsia="仿宋_GB2312" w:hAnsi="仿宋" w:hint="eastAsia"/>
          <w:color w:val="000000"/>
          <w:sz w:val="32"/>
          <w:szCs w:val="32"/>
        </w:rPr>
        <w:t>申报人应是项目的实际负责人，申报人应具备副高级</w:t>
      </w:r>
      <w:r>
        <w:rPr>
          <w:rFonts w:ascii="仿宋_GB2312" w:eastAsia="仿宋_GB2312" w:hAnsi="仿宋" w:hint="eastAsia"/>
          <w:color w:val="000000"/>
          <w:sz w:val="32"/>
          <w:szCs w:val="32"/>
        </w:rPr>
        <w:t>（含）</w:t>
      </w:r>
      <w:r w:rsidRPr="00DE40C9">
        <w:rPr>
          <w:rFonts w:ascii="仿宋_GB2312" w:eastAsia="仿宋_GB2312" w:hAnsi="仿宋" w:hint="eastAsia"/>
          <w:color w:val="000000"/>
          <w:sz w:val="32"/>
          <w:szCs w:val="32"/>
        </w:rPr>
        <w:t>以上职称或者具有博士学位，且要求具备相关基础理论知识和独立研究能力、能保障项目研究时间的正式在职科研人员，具备承担基础与应用基础研究课题或其他从事基础研究的经历。</w:t>
      </w:r>
      <w:r w:rsidRPr="008C6C3A">
        <w:rPr>
          <w:rFonts w:ascii="仿宋_GB2312" w:eastAsia="仿宋_GB2312" w:hAnsi="仿宋" w:hint="eastAsia"/>
          <w:color w:val="000000"/>
          <w:sz w:val="32"/>
          <w:szCs w:val="32"/>
        </w:rPr>
        <w:t>在职公务员、退休人员不得作为项目负责人。</w:t>
      </w:r>
    </w:p>
    <w:p w:rsidR="00F034C1" w:rsidRPr="008C721A" w:rsidRDefault="00F034C1" w:rsidP="00F034C1">
      <w:pPr>
        <w:pStyle w:val="a8"/>
        <w:numPr>
          <w:ilvl w:val="0"/>
          <w:numId w:val="2"/>
        </w:numPr>
        <w:spacing w:line="579" w:lineRule="exact"/>
        <w:ind w:left="0" w:firstLine="640"/>
        <w:rPr>
          <w:rFonts w:ascii="仿宋_GB2312" w:eastAsia="仿宋_GB2312" w:hAnsi="仿宋"/>
          <w:color w:val="000000"/>
          <w:sz w:val="32"/>
          <w:szCs w:val="32"/>
        </w:rPr>
      </w:pPr>
      <w:r w:rsidRPr="00DE40C9">
        <w:rPr>
          <w:rFonts w:ascii="仿宋_GB2312" w:eastAsia="仿宋_GB2312" w:hAnsi="仿宋" w:hint="eastAsia"/>
          <w:color w:val="000000"/>
          <w:sz w:val="32"/>
          <w:szCs w:val="32"/>
        </w:rPr>
        <w:t>正在博士后工作站内从事研究的科学技术人员申报项目，须由依托单位提供书面承诺，保证在项目获得资助后延长其在博士后工作站的期限至项目验收结题，或出站后继续留在依托单位从事相关研究。</w:t>
      </w:r>
    </w:p>
    <w:p w:rsidR="00F034C1" w:rsidRDefault="00F034C1" w:rsidP="00F034C1">
      <w:pPr>
        <w:pStyle w:val="a8"/>
        <w:numPr>
          <w:ilvl w:val="0"/>
          <w:numId w:val="2"/>
        </w:numPr>
        <w:spacing w:line="579" w:lineRule="exact"/>
        <w:ind w:left="0" w:firstLine="640"/>
        <w:rPr>
          <w:rFonts w:ascii="仿宋_GB2312" w:eastAsia="仿宋_GB2312" w:hAnsi="仿宋"/>
          <w:color w:val="000000"/>
          <w:sz w:val="32"/>
          <w:szCs w:val="32"/>
        </w:rPr>
      </w:pPr>
      <w:r w:rsidRPr="00DE40C9">
        <w:rPr>
          <w:rFonts w:ascii="仿宋_GB2312" w:eastAsia="仿宋_GB2312" w:hAnsi="仿宋" w:hint="eastAsia"/>
          <w:color w:val="000000"/>
          <w:sz w:val="32"/>
          <w:szCs w:val="32"/>
        </w:rPr>
        <w:t>项目的合作单位一般不超过2个，项目主要参与者如果包括申报人所在单位以外的人员（包括研究生，但不包括境外人员），其所在单位即被视为合作研究单位，应在申</w:t>
      </w:r>
      <w:r w:rsidRPr="00DE40C9">
        <w:rPr>
          <w:rFonts w:ascii="仿宋_GB2312" w:eastAsia="仿宋_GB2312" w:hAnsi="仿宋" w:hint="eastAsia"/>
          <w:color w:val="000000"/>
          <w:sz w:val="32"/>
          <w:szCs w:val="32"/>
        </w:rPr>
        <w:lastRenderedPageBreak/>
        <w:t>报书填写合作研究单位信息并在签字盖章页加盖</w:t>
      </w:r>
      <w:r>
        <w:rPr>
          <w:rFonts w:ascii="仿宋_GB2312" w:eastAsia="仿宋_GB2312" w:hAnsi="仿宋" w:hint="eastAsia"/>
          <w:color w:val="000000"/>
          <w:sz w:val="32"/>
          <w:szCs w:val="32"/>
        </w:rPr>
        <w:t>合作</w:t>
      </w:r>
      <w:r w:rsidRPr="00DE40C9">
        <w:rPr>
          <w:rFonts w:ascii="仿宋_GB2312" w:eastAsia="仿宋_GB2312" w:hAnsi="仿宋" w:hint="eastAsia"/>
          <w:color w:val="000000"/>
          <w:sz w:val="32"/>
          <w:szCs w:val="32"/>
        </w:rPr>
        <w:t>单位公章。项目主要参与者中的境外人员（港澳人员除外）被视为以个人身份参与项目申报，需签订境外参与人员知情同意函。项目主要参与者中的港澳人员可以个人身份或以合作研究单位参与项目申报。</w:t>
      </w:r>
    </w:p>
    <w:p w:rsidR="00F034C1" w:rsidRPr="008F560E" w:rsidRDefault="00F034C1" w:rsidP="00F034C1">
      <w:pPr>
        <w:pStyle w:val="a8"/>
        <w:numPr>
          <w:ilvl w:val="0"/>
          <w:numId w:val="2"/>
        </w:numPr>
        <w:spacing w:line="579" w:lineRule="exact"/>
        <w:ind w:left="0" w:firstLine="640"/>
        <w:rPr>
          <w:rFonts w:ascii="仿宋_GB2312" w:eastAsia="仿宋_GB2312" w:hAnsi="仿宋"/>
          <w:color w:val="000000"/>
          <w:sz w:val="32"/>
          <w:szCs w:val="32"/>
        </w:rPr>
      </w:pPr>
      <w:r w:rsidRPr="00DE40C9">
        <w:rPr>
          <w:rFonts w:ascii="仿宋_GB2312" w:eastAsia="仿宋_GB2312" w:hAnsi="仿宋" w:hint="eastAsia"/>
          <w:color w:val="000000"/>
          <w:sz w:val="32"/>
          <w:szCs w:val="32"/>
        </w:rPr>
        <w:t>项目内容真实可信，不得虚构和夸大。</w:t>
      </w:r>
      <w:r w:rsidRPr="008F560E">
        <w:rPr>
          <w:rFonts w:ascii="仿宋_GB2312" w:eastAsia="仿宋_GB2312" w:hAnsi="仿宋" w:hint="eastAsia"/>
          <w:color w:val="000000"/>
          <w:sz w:val="32"/>
          <w:szCs w:val="32"/>
        </w:rPr>
        <w:t>申报的相关研究内容已获其他途径资助的，须在项目申报书中说明受资助情况以及与所申报项目的区别和联系。</w:t>
      </w:r>
      <w:r w:rsidRPr="00DE40C9">
        <w:rPr>
          <w:rFonts w:ascii="仿宋_GB2312" w:eastAsia="仿宋_GB2312" w:hAnsi="仿宋" w:hint="eastAsia"/>
          <w:color w:val="000000"/>
          <w:sz w:val="32"/>
          <w:szCs w:val="32"/>
        </w:rPr>
        <w:t>项目一经立项，申报的承诺、</w:t>
      </w:r>
      <w:r>
        <w:rPr>
          <w:rFonts w:ascii="仿宋_GB2312" w:eastAsia="仿宋_GB2312" w:hAnsi="仿宋" w:hint="eastAsia"/>
          <w:color w:val="000000"/>
          <w:sz w:val="32"/>
          <w:szCs w:val="32"/>
        </w:rPr>
        <w:t>验收成果</w:t>
      </w:r>
      <w:r w:rsidRPr="00DE40C9">
        <w:rPr>
          <w:rFonts w:ascii="仿宋_GB2312" w:eastAsia="仿宋_GB2312" w:hAnsi="仿宋" w:hint="eastAsia"/>
          <w:color w:val="000000"/>
          <w:sz w:val="32"/>
          <w:szCs w:val="32"/>
        </w:rPr>
        <w:t>、</w:t>
      </w:r>
      <w:r>
        <w:rPr>
          <w:rFonts w:ascii="仿宋_GB2312" w:eastAsia="仿宋_GB2312" w:hAnsi="仿宋" w:hint="eastAsia"/>
          <w:color w:val="000000"/>
          <w:sz w:val="32"/>
          <w:szCs w:val="32"/>
        </w:rPr>
        <w:t>经费</w:t>
      </w:r>
      <w:r w:rsidRPr="00DE40C9">
        <w:rPr>
          <w:rFonts w:ascii="仿宋_GB2312" w:eastAsia="仿宋_GB2312" w:hAnsi="仿宋" w:hint="eastAsia"/>
          <w:color w:val="000000"/>
          <w:sz w:val="32"/>
          <w:szCs w:val="32"/>
        </w:rPr>
        <w:t>预算</w:t>
      </w:r>
      <w:r>
        <w:rPr>
          <w:rFonts w:ascii="仿宋_GB2312" w:eastAsia="仿宋_GB2312" w:hAnsi="仿宋" w:hint="eastAsia"/>
          <w:color w:val="000000"/>
          <w:sz w:val="32"/>
          <w:szCs w:val="32"/>
        </w:rPr>
        <w:t>和项目实施期限</w:t>
      </w:r>
      <w:r w:rsidRPr="00DE40C9">
        <w:rPr>
          <w:rFonts w:ascii="仿宋_GB2312" w:eastAsia="仿宋_GB2312" w:hAnsi="仿宋" w:hint="eastAsia"/>
          <w:color w:val="000000"/>
          <w:sz w:val="32"/>
          <w:szCs w:val="32"/>
        </w:rPr>
        <w:t>等内容将自动转为项目合同书对应内容，无合理依据原则上不予修改调整。</w:t>
      </w:r>
    </w:p>
    <w:p w:rsidR="00F034C1" w:rsidRPr="00A6549C" w:rsidRDefault="00F034C1" w:rsidP="00F034C1">
      <w:pPr>
        <w:pStyle w:val="a8"/>
        <w:numPr>
          <w:ilvl w:val="0"/>
          <w:numId w:val="2"/>
        </w:numPr>
        <w:spacing w:line="579" w:lineRule="exact"/>
        <w:ind w:left="0" w:firstLine="640"/>
        <w:rPr>
          <w:rFonts w:ascii="仿宋_GB2312" w:eastAsia="仿宋_GB2312" w:hAnsi="仿宋"/>
          <w:color w:val="000000"/>
          <w:sz w:val="32"/>
          <w:szCs w:val="32"/>
        </w:rPr>
      </w:pPr>
      <w:r w:rsidRPr="00DE40C9">
        <w:rPr>
          <w:rFonts w:ascii="仿宋_GB2312" w:eastAsia="仿宋_GB2312" w:hAnsi="仿宋" w:hint="eastAsia"/>
          <w:color w:val="000000"/>
          <w:sz w:val="32"/>
          <w:szCs w:val="32"/>
        </w:rPr>
        <w:t>申报人不得同时将研究内容相同或相近的项目以不同项目类型、或经不同依托单位提出申报;不得将已资助项目重复提出申报。</w:t>
      </w:r>
      <w:r w:rsidRPr="00A6549C">
        <w:rPr>
          <w:rFonts w:ascii="仿宋_GB2312" w:eastAsia="仿宋_GB2312" w:hAnsi="仿宋" w:hint="eastAsia"/>
          <w:color w:val="000000"/>
          <w:sz w:val="32"/>
          <w:szCs w:val="32"/>
        </w:rPr>
        <w:t>违背科研伦理道德的项目、已经进入法律程序的知识产权诉讼项目不能申报。申报单位同时有2个或以上牵头在</w:t>
      </w:r>
      <w:proofErr w:type="gramStart"/>
      <w:r w:rsidRPr="00A6549C">
        <w:rPr>
          <w:rFonts w:ascii="仿宋_GB2312" w:eastAsia="仿宋_GB2312" w:hAnsi="仿宋" w:hint="eastAsia"/>
          <w:color w:val="000000"/>
          <w:sz w:val="32"/>
          <w:szCs w:val="32"/>
        </w:rPr>
        <w:t>研</w:t>
      </w:r>
      <w:proofErr w:type="gramEnd"/>
      <w:r w:rsidRPr="00A6549C">
        <w:rPr>
          <w:rFonts w:ascii="仿宋_GB2312" w:eastAsia="仿宋_GB2312" w:hAnsi="仿宋" w:hint="eastAsia"/>
          <w:color w:val="000000"/>
          <w:sz w:val="32"/>
          <w:szCs w:val="32"/>
        </w:rPr>
        <w:t>未完成验收的市级产业化方向项目（对上级的配套项目除外）不能申报。</w:t>
      </w:r>
    </w:p>
    <w:p w:rsidR="00F034C1" w:rsidRDefault="00F034C1" w:rsidP="00F034C1">
      <w:pPr>
        <w:pStyle w:val="a8"/>
        <w:numPr>
          <w:ilvl w:val="0"/>
          <w:numId w:val="2"/>
        </w:numPr>
        <w:spacing w:line="579" w:lineRule="exact"/>
        <w:ind w:left="0" w:firstLine="640"/>
        <w:rPr>
          <w:rFonts w:ascii="仿宋_GB2312" w:eastAsia="仿宋_GB2312" w:hAnsi="仿宋"/>
          <w:color w:val="000000"/>
          <w:sz w:val="32"/>
          <w:szCs w:val="32"/>
        </w:rPr>
      </w:pPr>
      <w:r w:rsidRPr="00DE40C9">
        <w:rPr>
          <w:rFonts w:ascii="仿宋_GB2312" w:eastAsia="仿宋_GB2312" w:hAnsi="仿宋" w:hint="eastAsia"/>
          <w:color w:val="000000"/>
          <w:sz w:val="32"/>
          <w:szCs w:val="32"/>
        </w:rPr>
        <w:t>项目申报人因承担珠海市科技计划（专项、基金等）项目发生严重失信行为，被取消其作为申报主体承担和参与市级科技计划任务资格的，不得申报本项目。</w:t>
      </w:r>
    </w:p>
    <w:p w:rsidR="0083639C" w:rsidRDefault="00183FCC">
      <w:pPr>
        <w:pStyle w:val="1"/>
        <w:spacing w:line="579" w:lineRule="exact"/>
        <w:ind w:firstLine="640"/>
        <w:rPr>
          <w:color w:val="000000" w:themeColor="text1"/>
        </w:rPr>
      </w:pPr>
      <w:r>
        <w:rPr>
          <w:rFonts w:hint="eastAsia"/>
          <w:color w:val="000000" w:themeColor="text1"/>
        </w:rPr>
        <w:t>申报材料及要求</w:t>
      </w:r>
    </w:p>
    <w:p w:rsidR="0083639C" w:rsidRDefault="00183FCC">
      <w:pPr>
        <w:pStyle w:val="a8"/>
        <w:numPr>
          <w:ilvl w:val="0"/>
          <w:numId w:val="3"/>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申报书。</w:t>
      </w:r>
    </w:p>
    <w:p w:rsidR="00C93FEA" w:rsidRDefault="00C93FEA">
      <w:pPr>
        <w:pStyle w:val="a8"/>
        <w:numPr>
          <w:ilvl w:val="0"/>
          <w:numId w:val="3"/>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可行性研究报告。</w:t>
      </w:r>
    </w:p>
    <w:p w:rsidR="0083639C" w:rsidRDefault="00183FCC">
      <w:pPr>
        <w:pStyle w:val="a8"/>
        <w:numPr>
          <w:ilvl w:val="0"/>
          <w:numId w:val="3"/>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附件材料。附件材料需原件扫描上传。</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依托单位统一社会信用代码证书；</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项目申报人资质材料（学历学位、职称材料）、</w:t>
      </w:r>
      <w:r>
        <w:rPr>
          <w:rFonts w:ascii="仿宋_GB2312" w:eastAsia="仿宋_GB2312" w:hAnsi="Calibri" w:hint="eastAsia"/>
          <w:color w:val="000000" w:themeColor="text1"/>
          <w:sz w:val="32"/>
          <w:szCs w:val="32"/>
        </w:rPr>
        <w:t>在职证明材料（近三个月社保或纳税证明）；</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申报人具有的从事基础研究的经历证明，可以是主持</w:t>
      </w:r>
    </w:p>
    <w:p w:rsidR="0083639C" w:rsidRDefault="00183FCC">
      <w:pPr>
        <w:spacing w:line="579" w:lineRule="exac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或参与的基础研究项目合同书、</w:t>
      </w:r>
      <w:proofErr w:type="gramStart"/>
      <w:r>
        <w:rPr>
          <w:rFonts w:ascii="仿宋_GB2312" w:eastAsia="仿宋_GB2312" w:hAnsi="仿宋" w:hint="eastAsia"/>
          <w:color w:val="000000" w:themeColor="text1"/>
          <w:sz w:val="32"/>
          <w:szCs w:val="32"/>
        </w:rPr>
        <w:t>验收书</w:t>
      </w:r>
      <w:proofErr w:type="gramEnd"/>
      <w:r>
        <w:rPr>
          <w:rFonts w:ascii="仿宋_GB2312" w:eastAsia="仿宋_GB2312" w:hAnsi="仿宋" w:hint="eastAsia"/>
          <w:color w:val="000000" w:themeColor="text1"/>
          <w:sz w:val="32"/>
          <w:szCs w:val="32"/>
        </w:rPr>
        <w:t>等，或是其他能证明申报人具有基础研究经历的证明；</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前期研究基础佐证材料；</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Theme="minorEastAsia" w:hint="eastAsia"/>
          <w:color w:val="000000" w:themeColor="text1"/>
          <w:sz w:val="32"/>
          <w:szCs w:val="32"/>
        </w:rPr>
        <w:t>市科技创新局公职人员廉洁从政相关规定告知企业书；</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博士后人员依托单位及个人承诺书（如需）；</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伦理委员会证明（如需）；</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境外参与人员知情同意函（如需）； </w:t>
      </w:r>
    </w:p>
    <w:p w:rsidR="0083639C" w:rsidRDefault="00183FCC">
      <w:pPr>
        <w:pStyle w:val="a8"/>
        <w:numPr>
          <w:ilvl w:val="0"/>
          <w:numId w:val="4"/>
        </w:numPr>
        <w:spacing w:line="579" w:lineRule="exact"/>
        <w:ind w:left="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其他佐证材料（如需）。</w:t>
      </w:r>
    </w:p>
    <w:p w:rsidR="0083639C" w:rsidRDefault="00183FCC">
      <w:pPr>
        <w:pStyle w:val="1"/>
        <w:spacing w:line="579" w:lineRule="exact"/>
        <w:ind w:firstLine="640"/>
        <w:rPr>
          <w:color w:val="000000" w:themeColor="text1"/>
        </w:rPr>
      </w:pPr>
      <w:r>
        <w:rPr>
          <w:rFonts w:hint="eastAsia"/>
          <w:color w:val="000000" w:themeColor="text1"/>
        </w:rPr>
        <w:t>成果形式</w:t>
      </w:r>
    </w:p>
    <w:p w:rsidR="00B258A9" w:rsidRDefault="00183FCC" w:rsidP="00362B2F">
      <w:pPr>
        <w:spacing w:line="579"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项目成果形式以科技报告、论文、专著、专利、人才培养、国家项目获取、国际交流、学术贡献等形式为主。项目实施期内，项目负责人</w:t>
      </w:r>
      <w:bookmarkStart w:id="0" w:name="_GoBack"/>
      <w:bookmarkEnd w:id="0"/>
      <w:r>
        <w:rPr>
          <w:rFonts w:ascii="仿宋_GB2312" w:eastAsia="仿宋_GB2312" w:hAnsi="仿宋" w:hint="eastAsia"/>
          <w:color w:val="000000" w:themeColor="text1"/>
          <w:sz w:val="32"/>
          <w:szCs w:val="32"/>
        </w:rPr>
        <w:t>应在本学科领域</w:t>
      </w:r>
      <w:r w:rsidR="006C239D">
        <w:rPr>
          <w:rFonts w:ascii="仿宋_GB2312" w:eastAsia="仿宋_GB2312" w:hAnsi="仿宋" w:hint="eastAsia"/>
          <w:color w:val="000000" w:themeColor="text1"/>
          <w:sz w:val="32"/>
          <w:szCs w:val="32"/>
        </w:rPr>
        <w:t>承担省部级</w:t>
      </w:r>
      <w:r w:rsidR="000B026F">
        <w:rPr>
          <w:rFonts w:ascii="仿宋_GB2312" w:eastAsia="仿宋_GB2312" w:hAnsi="仿宋" w:hint="eastAsia"/>
          <w:color w:val="000000" w:themeColor="text1"/>
          <w:sz w:val="32"/>
          <w:szCs w:val="32"/>
        </w:rPr>
        <w:t>（含）</w:t>
      </w:r>
      <w:r w:rsidR="006C239D">
        <w:rPr>
          <w:rFonts w:ascii="仿宋_GB2312" w:eastAsia="仿宋_GB2312" w:hAnsi="仿宋" w:hint="eastAsia"/>
          <w:color w:val="000000" w:themeColor="text1"/>
          <w:sz w:val="32"/>
          <w:szCs w:val="32"/>
        </w:rPr>
        <w:t>以上科技（基金、科技）项目能力有较大提升（具体目标任务如下表所示），</w:t>
      </w:r>
      <w:r>
        <w:rPr>
          <w:rFonts w:ascii="仿宋_GB2312" w:eastAsia="仿宋_GB2312" w:hAnsi="仿宋" w:hint="eastAsia"/>
          <w:color w:val="000000" w:themeColor="text1"/>
          <w:sz w:val="32"/>
          <w:szCs w:val="32"/>
        </w:rPr>
        <w:t>至少应产出</w:t>
      </w:r>
      <w:r w:rsidR="00100B48">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篇具有较高学术质量的论文，鼓励在国内优秀期刊公开发表</w:t>
      </w:r>
      <w:r w:rsidR="00185904">
        <w:rPr>
          <w:rFonts w:ascii="仿宋_GB2312" w:eastAsia="仿宋_GB2312" w:hAnsi="仿宋" w:hint="eastAsia"/>
          <w:color w:val="000000" w:themeColor="text1"/>
          <w:sz w:val="32"/>
          <w:szCs w:val="32"/>
        </w:rPr>
        <w:t>。</w:t>
      </w:r>
    </w:p>
    <w:tbl>
      <w:tblPr>
        <w:tblStyle w:val="a6"/>
        <w:tblW w:w="5220" w:type="pct"/>
        <w:tblCellMar>
          <w:left w:w="0" w:type="dxa"/>
          <w:right w:w="0" w:type="dxa"/>
        </w:tblCellMar>
        <w:tblLook w:val="04A0" w:firstRow="1" w:lastRow="0" w:firstColumn="1" w:lastColumn="0" w:noHBand="0" w:noVBand="1"/>
      </w:tblPr>
      <w:tblGrid>
        <w:gridCol w:w="2981"/>
        <w:gridCol w:w="5701"/>
      </w:tblGrid>
      <w:tr w:rsidR="006C239D" w:rsidTr="00E75BBE">
        <w:trPr>
          <w:cantSplit/>
        </w:trPr>
        <w:tc>
          <w:tcPr>
            <w:tcW w:w="1717" w:type="pct"/>
            <w:tcBorders>
              <w:top w:val="single" w:sz="4" w:space="0" w:color="auto"/>
              <w:left w:val="single" w:sz="4" w:space="0" w:color="auto"/>
              <w:bottom w:val="single" w:sz="4" w:space="0" w:color="auto"/>
              <w:right w:val="single" w:sz="4" w:space="0" w:color="auto"/>
            </w:tcBorders>
            <w:vAlign w:val="center"/>
            <w:hideMark/>
          </w:tcPr>
          <w:p w:rsidR="006C239D" w:rsidRDefault="006C239D">
            <w:pPr>
              <w:spacing w:line="360" w:lineRule="auto"/>
              <w:jc w:val="center"/>
              <w:rPr>
                <w:rFonts w:ascii="仿宋" w:eastAsia="仿宋" w:hAnsi="仿宋"/>
                <w:b/>
                <w:color w:val="000000"/>
                <w:sz w:val="24"/>
                <w:szCs w:val="24"/>
              </w:rPr>
            </w:pPr>
            <w:r>
              <w:rPr>
                <w:rFonts w:ascii="仿宋" w:eastAsia="仿宋" w:hAnsi="仿宋" w:hint="eastAsia"/>
                <w:b/>
                <w:color w:val="000000"/>
                <w:sz w:val="24"/>
                <w:szCs w:val="24"/>
              </w:rPr>
              <w:t>成果形式</w:t>
            </w:r>
          </w:p>
        </w:tc>
        <w:tc>
          <w:tcPr>
            <w:tcW w:w="3283" w:type="pct"/>
            <w:tcBorders>
              <w:top w:val="single" w:sz="4" w:space="0" w:color="auto"/>
              <w:left w:val="single" w:sz="4" w:space="0" w:color="auto"/>
              <w:bottom w:val="single" w:sz="4" w:space="0" w:color="auto"/>
              <w:right w:val="single" w:sz="4" w:space="0" w:color="auto"/>
            </w:tcBorders>
            <w:vAlign w:val="center"/>
            <w:hideMark/>
          </w:tcPr>
          <w:p w:rsidR="006C239D" w:rsidRDefault="006C239D" w:rsidP="00E75BBE">
            <w:pPr>
              <w:spacing w:line="360" w:lineRule="auto"/>
              <w:jc w:val="center"/>
              <w:rPr>
                <w:rFonts w:ascii="仿宋" w:eastAsia="仿宋" w:hAnsi="仿宋"/>
                <w:b/>
                <w:color w:val="000000"/>
                <w:sz w:val="24"/>
                <w:szCs w:val="24"/>
              </w:rPr>
            </w:pPr>
            <w:r>
              <w:rPr>
                <w:rFonts w:ascii="仿宋" w:eastAsia="仿宋" w:hAnsi="仿宋" w:hint="eastAsia"/>
                <w:b/>
                <w:color w:val="000000"/>
                <w:sz w:val="24"/>
                <w:szCs w:val="24"/>
              </w:rPr>
              <w:t>目标任务</w:t>
            </w:r>
          </w:p>
        </w:tc>
      </w:tr>
      <w:tr w:rsidR="006C239D" w:rsidTr="00E75BBE">
        <w:trPr>
          <w:cantSplit/>
        </w:trPr>
        <w:tc>
          <w:tcPr>
            <w:tcW w:w="1717" w:type="pct"/>
            <w:vMerge w:val="restart"/>
            <w:tcBorders>
              <w:top w:val="single" w:sz="4" w:space="0" w:color="auto"/>
              <w:left w:val="single" w:sz="4" w:space="0" w:color="auto"/>
              <w:bottom w:val="single" w:sz="4" w:space="0" w:color="auto"/>
              <w:right w:val="single" w:sz="4" w:space="0" w:color="auto"/>
            </w:tcBorders>
            <w:vAlign w:val="center"/>
            <w:hideMark/>
          </w:tcPr>
          <w:p w:rsidR="00E75BBE" w:rsidRDefault="006C239D">
            <w:pPr>
              <w:spacing w:line="360" w:lineRule="auto"/>
              <w:jc w:val="center"/>
              <w:rPr>
                <w:rFonts w:ascii="仿宋" w:eastAsia="仿宋" w:hAnsi="仿宋" w:hint="eastAsia"/>
                <w:color w:val="000000" w:themeColor="text1"/>
                <w:sz w:val="24"/>
                <w:szCs w:val="24"/>
              </w:rPr>
            </w:pPr>
            <w:r w:rsidRPr="00B978D8">
              <w:rPr>
                <w:rFonts w:ascii="仿宋" w:eastAsia="仿宋" w:hAnsi="仿宋" w:hint="eastAsia"/>
                <w:color w:val="000000" w:themeColor="text1"/>
                <w:sz w:val="24"/>
                <w:szCs w:val="24"/>
              </w:rPr>
              <w:t>科技项目</w:t>
            </w:r>
          </w:p>
          <w:p w:rsidR="006C239D" w:rsidRPr="00B978D8" w:rsidRDefault="00E75BBE">
            <w:pPr>
              <w:spacing w:line="360" w:lineRule="auto"/>
              <w:jc w:val="center"/>
              <w:rPr>
                <w:rFonts w:ascii="仿宋" w:eastAsia="仿宋" w:hAnsi="仿宋"/>
                <w:color w:val="000000" w:themeColor="text1"/>
                <w:sz w:val="24"/>
                <w:szCs w:val="24"/>
              </w:rPr>
            </w:pPr>
            <w:r w:rsidRPr="00E75BBE">
              <w:rPr>
                <w:rFonts w:ascii="仿宋" w:eastAsia="仿宋" w:hAnsi="仿宋" w:hint="eastAsia"/>
                <w:color w:val="000000" w:themeColor="text1"/>
                <w:sz w:val="24"/>
                <w:szCs w:val="24"/>
              </w:rPr>
              <w:t>（须满足以下条件之一）</w:t>
            </w:r>
          </w:p>
        </w:tc>
        <w:tc>
          <w:tcPr>
            <w:tcW w:w="3283" w:type="pct"/>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spacing w:line="360" w:lineRule="auto"/>
              <w:jc w:val="center"/>
              <w:rPr>
                <w:rFonts w:ascii="仿宋" w:eastAsia="仿宋" w:hAnsi="仿宋"/>
                <w:color w:val="000000" w:themeColor="text1"/>
                <w:sz w:val="24"/>
                <w:szCs w:val="24"/>
              </w:rPr>
            </w:pPr>
            <w:r w:rsidRPr="00B978D8">
              <w:rPr>
                <w:rFonts w:ascii="仿宋" w:eastAsia="仿宋" w:hAnsi="仿宋" w:hint="eastAsia"/>
                <w:color w:val="000000" w:themeColor="text1"/>
                <w:sz w:val="24"/>
                <w:szCs w:val="24"/>
              </w:rPr>
              <w:t>主持1项省部级（含）以上科技项目</w:t>
            </w:r>
          </w:p>
        </w:tc>
      </w:tr>
      <w:tr w:rsidR="006C239D" w:rsidTr="00E75BBE">
        <w:trPr>
          <w:cantSplit/>
        </w:trPr>
        <w:tc>
          <w:tcPr>
            <w:tcW w:w="1717" w:type="pct"/>
            <w:vMerge/>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widowControl/>
              <w:jc w:val="left"/>
              <w:rPr>
                <w:rFonts w:ascii="仿宋" w:eastAsia="仿宋" w:hAnsi="仿宋"/>
                <w:color w:val="000000" w:themeColor="text1"/>
                <w:sz w:val="24"/>
                <w:szCs w:val="24"/>
              </w:rPr>
            </w:pPr>
          </w:p>
        </w:tc>
        <w:tc>
          <w:tcPr>
            <w:tcW w:w="3283" w:type="pct"/>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spacing w:line="360" w:lineRule="auto"/>
              <w:jc w:val="center"/>
              <w:rPr>
                <w:rFonts w:ascii="仿宋" w:eastAsia="仿宋" w:hAnsi="仿宋"/>
                <w:color w:val="000000" w:themeColor="text1"/>
                <w:sz w:val="24"/>
                <w:szCs w:val="24"/>
              </w:rPr>
            </w:pPr>
            <w:r w:rsidRPr="00B978D8">
              <w:rPr>
                <w:rFonts w:ascii="仿宋" w:eastAsia="仿宋" w:hAnsi="仿宋" w:hint="eastAsia"/>
                <w:color w:val="000000" w:themeColor="text1"/>
                <w:sz w:val="24"/>
                <w:szCs w:val="24"/>
              </w:rPr>
              <w:t>主要参与(前3名)一项省部级科技项目</w:t>
            </w:r>
          </w:p>
        </w:tc>
      </w:tr>
      <w:tr w:rsidR="006C239D" w:rsidTr="00E75BBE">
        <w:trPr>
          <w:cantSplit/>
        </w:trPr>
        <w:tc>
          <w:tcPr>
            <w:tcW w:w="1717" w:type="pct"/>
            <w:vMerge/>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widowControl/>
              <w:jc w:val="left"/>
              <w:rPr>
                <w:rFonts w:ascii="仿宋" w:eastAsia="仿宋" w:hAnsi="仿宋"/>
                <w:color w:val="000000" w:themeColor="text1"/>
                <w:sz w:val="24"/>
                <w:szCs w:val="24"/>
              </w:rPr>
            </w:pPr>
          </w:p>
        </w:tc>
        <w:tc>
          <w:tcPr>
            <w:tcW w:w="3283" w:type="pct"/>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spacing w:line="360" w:lineRule="auto"/>
              <w:jc w:val="center"/>
              <w:rPr>
                <w:rFonts w:ascii="仿宋" w:eastAsia="仿宋" w:hAnsi="仿宋"/>
                <w:color w:val="000000" w:themeColor="text1"/>
                <w:sz w:val="24"/>
                <w:szCs w:val="24"/>
              </w:rPr>
            </w:pPr>
            <w:r w:rsidRPr="00B978D8">
              <w:rPr>
                <w:rFonts w:ascii="仿宋" w:eastAsia="仿宋" w:hAnsi="仿宋" w:hint="eastAsia"/>
                <w:color w:val="000000" w:themeColor="text1"/>
                <w:sz w:val="24"/>
                <w:szCs w:val="24"/>
              </w:rPr>
              <w:t>主要参与(前4名)一项国家级科技项目</w:t>
            </w:r>
          </w:p>
        </w:tc>
      </w:tr>
      <w:tr w:rsidR="006C239D" w:rsidTr="00E75BBE">
        <w:trPr>
          <w:cantSplit/>
        </w:trPr>
        <w:tc>
          <w:tcPr>
            <w:tcW w:w="1717" w:type="pct"/>
            <w:vMerge/>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widowControl/>
              <w:jc w:val="left"/>
              <w:rPr>
                <w:rFonts w:ascii="仿宋" w:eastAsia="仿宋" w:hAnsi="仿宋"/>
                <w:color w:val="000000" w:themeColor="text1"/>
                <w:sz w:val="24"/>
                <w:szCs w:val="24"/>
              </w:rPr>
            </w:pPr>
          </w:p>
        </w:tc>
        <w:tc>
          <w:tcPr>
            <w:tcW w:w="3283" w:type="pct"/>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spacing w:line="360" w:lineRule="auto"/>
              <w:jc w:val="center"/>
              <w:rPr>
                <w:rFonts w:ascii="仿宋" w:eastAsia="仿宋" w:hAnsi="仿宋"/>
                <w:color w:val="000000" w:themeColor="text1"/>
                <w:sz w:val="24"/>
                <w:szCs w:val="24"/>
              </w:rPr>
            </w:pPr>
            <w:r w:rsidRPr="00B978D8">
              <w:rPr>
                <w:rFonts w:ascii="仿宋" w:eastAsia="仿宋" w:hAnsi="仿宋" w:hint="eastAsia"/>
                <w:color w:val="000000" w:themeColor="text1"/>
                <w:sz w:val="24"/>
                <w:szCs w:val="24"/>
              </w:rPr>
              <w:t>申报2项省部级科技项目</w:t>
            </w:r>
          </w:p>
        </w:tc>
      </w:tr>
      <w:tr w:rsidR="006C239D" w:rsidTr="00E75BBE">
        <w:trPr>
          <w:cantSplit/>
        </w:trPr>
        <w:tc>
          <w:tcPr>
            <w:tcW w:w="1717" w:type="pct"/>
            <w:vMerge/>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widowControl/>
              <w:jc w:val="left"/>
              <w:rPr>
                <w:rFonts w:ascii="仿宋" w:eastAsia="仿宋" w:hAnsi="仿宋"/>
                <w:color w:val="000000" w:themeColor="text1"/>
                <w:sz w:val="24"/>
                <w:szCs w:val="24"/>
              </w:rPr>
            </w:pPr>
          </w:p>
        </w:tc>
        <w:tc>
          <w:tcPr>
            <w:tcW w:w="3283" w:type="pct"/>
            <w:tcBorders>
              <w:top w:val="single" w:sz="4" w:space="0" w:color="auto"/>
              <w:left w:val="single" w:sz="4" w:space="0" w:color="auto"/>
              <w:bottom w:val="single" w:sz="4" w:space="0" w:color="auto"/>
              <w:right w:val="single" w:sz="4" w:space="0" w:color="auto"/>
            </w:tcBorders>
            <w:vAlign w:val="center"/>
            <w:hideMark/>
          </w:tcPr>
          <w:p w:rsidR="006C239D" w:rsidRPr="00B978D8" w:rsidRDefault="006C239D">
            <w:pPr>
              <w:spacing w:line="360" w:lineRule="auto"/>
              <w:jc w:val="center"/>
              <w:rPr>
                <w:rFonts w:ascii="仿宋" w:eastAsia="仿宋" w:hAnsi="仿宋"/>
                <w:color w:val="000000" w:themeColor="text1"/>
                <w:sz w:val="24"/>
                <w:szCs w:val="24"/>
              </w:rPr>
            </w:pPr>
            <w:r w:rsidRPr="00B978D8">
              <w:rPr>
                <w:rFonts w:ascii="仿宋" w:eastAsia="仿宋" w:hAnsi="仿宋" w:hint="eastAsia"/>
                <w:color w:val="000000" w:themeColor="text1"/>
                <w:sz w:val="24"/>
                <w:szCs w:val="24"/>
              </w:rPr>
              <w:t>申报1项国家级科技项目</w:t>
            </w:r>
          </w:p>
        </w:tc>
      </w:tr>
    </w:tbl>
    <w:p w:rsidR="0083639C" w:rsidRDefault="00183FCC">
      <w:pPr>
        <w:pStyle w:val="1"/>
        <w:spacing w:line="579" w:lineRule="exact"/>
        <w:ind w:firstLine="640"/>
        <w:rPr>
          <w:color w:val="000000" w:themeColor="text1"/>
        </w:rPr>
      </w:pPr>
      <w:r>
        <w:rPr>
          <w:rFonts w:hint="eastAsia"/>
          <w:color w:val="000000" w:themeColor="text1"/>
        </w:rPr>
        <w:t>支持方式</w:t>
      </w:r>
    </w:p>
    <w:p w:rsidR="0083639C" w:rsidRDefault="00183FCC">
      <w:pPr>
        <w:spacing w:line="579"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本专项采取竞争择优方式遴选，拟立项不超过</w:t>
      </w:r>
      <w:r w:rsidR="00D71CCF">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0项，以事前立项的形式给予专项资金扶持。该专项实行限额申报，原则上每个申报人当年最多只可申报1个课题，各依托单位推荐申报数量限额如下：</w:t>
      </w:r>
    </w:p>
    <w:tbl>
      <w:tblPr>
        <w:tblW w:w="8336" w:type="dxa"/>
        <w:tblLayout w:type="fixed"/>
        <w:tblCellMar>
          <w:left w:w="0" w:type="dxa"/>
          <w:right w:w="0" w:type="dxa"/>
        </w:tblCellMar>
        <w:tblLook w:val="04A0" w:firstRow="1" w:lastRow="0" w:firstColumn="1" w:lastColumn="0" w:noHBand="0" w:noVBand="1"/>
      </w:tblPr>
      <w:tblGrid>
        <w:gridCol w:w="573"/>
        <w:gridCol w:w="2136"/>
        <w:gridCol w:w="4110"/>
        <w:gridCol w:w="1517"/>
      </w:tblGrid>
      <w:tr w:rsidR="0083639C">
        <w:trPr>
          <w:trHeight w:val="587"/>
        </w:trPr>
        <w:tc>
          <w:tcPr>
            <w:tcW w:w="5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b/>
                <w:color w:val="000000" w:themeColor="text1"/>
                <w:sz w:val="24"/>
                <w:szCs w:val="24"/>
              </w:rPr>
            </w:pPr>
            <w:r w:rsidRPr="006E60CA">
              <w:rPr>
                <w:rFonts w:ascii="仿宋_GB2312" w:eastAsia="仿宋_GB2312" w:hAnsi="宋体" w:cs="宋体" w:hint="eastAsia"/>
                <w:b/>
                <w:color w:val="000000" w:themeColor="text1"/>
                <w:kern w:val="0"/>
                <w:sz w:val="24"/>
                <w:szCs w:val="24"/>
                <w:lang w:bidi="ar"/>
              </w:rPr>
              <w:t>序号</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b/>
                <w:color w:val="000000" w:themeColor="text1"/>
                <w:sz w:val="24"/>
                <w:szCs w:val="24"/>
              </w:rPr>
            </w:pPr>
            <w:r w:rsidRPr="006E60CA">
              <w:rPr>
                <w:rFonts w:ascii="仿宋_GB2312" w:eastAsia="仿宋_GB2312" w:hAnsi="宋体" w:cs="宋体" w:hint="eastAsia"/>
                <w:b/>
                <w:color w:val="000000" w:themeColor="text1"/>
                <w:kern w:val="0"/>
                <w:sz w:val="24"/>
                <w:szCs w:val="24"/>
                <w:lang w:bidi="ar"/>
              </w:rPr>
              <w:t>依托单位</w:t>
            </w:r>
          </w:p>
        </w:tc>
        <w:tc>
          <w:tcPr>
            <w:tcW w:w="4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b/>
                <w:color w:val="000000" w:themeColor="text1"/>
                <w:sz w:val="24"/>
                <w:szCs w:val="24"/>
              </w:rPr>
            </w:pPr>
            <w:r w:rsidRPr="006E60CA">
              <w:rPr>
                <w:rFonts w:ascii="仿宋_GB2312" w:eastAsia="仿宋_GB2312" w:hAnsi="宋体" w:cs="宋体" w:hint="eastAsia"/>
                <w:b/>
                <w:color w:val="000000" w:themeColor="text1"/>
                <w:kern w:val="0"/>
                <w:sz w:val="24"/>
                <w:szCs w:val="24"/>
                <w:lang w:bidi="ar"/>
              </w:rPr>
              <w:t>具有的条件</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pPr>
              <w:widowControl/>
              <w:jc w:val="center"/>
              <w:textAlignment w:val="center"/>
              <w:rPr>
                <w:rFonts w:ascii="仿宋_GB2312" w:eastAsia="仿宋_GB2312" w:hAnsi="宋体" w:cs="宋体"/>
                <w:b/>
                <w:color w:val="000000" w:themeColor="text1"/>
                <w:kern w:val="0"/>
                <w:sz w:val="24"/>
                <w:szCs w:val="24"/>
                <w:lang w:bidi="ar"/>
              </w:rPr>
            </w:pPr>
            <w:r w:rsidRPr="006E60CA">
              <w:rPr>
                <w:rFonts w:ascii="仿宋_GB2312" w:eastAsia="仿宋_GB2312" w:hAnsi="宋体" w:cs="宋体" w:hint="eastAsia"/>
                <w:b/>
                <w:color w:val="000000" w:themeColor="text1"/>
                <w:kern w:val="0"/>
                <w:sz w:val="24"/>
                <w:szCs w:val="24"/>
                <w:lang w:bidi="ar"/>
              </w:rPr>
              <w:t>推荐数量限额</w:t>
            </w:r>
          </w:p>
        </w:tc>
      </w:tr>
      <w:tr w:rsidR="0083639C">
        <w:trPr>
          <w:trHeight w:val="340"/>
        </w:trPr>
        <w:tc>
          <w:tcPr>
            <w:tcW w:w="57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1</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高等学校</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珠海市内注册的独立法人高校</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pPr>
              <w:widowControl/>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sz w:val="24"/>
                <w:szCs w:val="24"/>
              </w:rPr>
              <w:t>3</w:t>
            </w:r>
          </w:p>
        </w:tc>
      </w:tr>
      <w:tr w:rsidR="0083639C">
        <w:trPr>
          <w:trHeight w:val="340"/>
        </w:trPr>
        <w:tc>
          <w:tcPr>
            <w:tcW w:w="57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kern w:val="0"/>
                <w:sz w:val="24"/>
                <w:szCs w:val="24"/>
                <w:lang w:bidi="ar"/>
              </w:rPr>
            </w:pPr>
            <w:r w:rsidRPr="006E60CA">
              <w:rPr>
                <w:rFonts w:ascii="仿宋_GB2312" w:eastAsia="仿宋_GB2312" w:hAnsi="宋体" w:cs="宋体" w:hint="eastAsia"/>
                <w:color w:val="000000" w:themeColor="text1"/>
                <w:kern w:val="0"/>
                <w:sz w:val="24"/>
                <w:szCs w:val="24"/>
                <w:lang w:bidi="ar"/>
              </w:rPr>
              <w:t>2</w:t>
            </w:r>
          </w:p>
        </w:tc>
        <w:tc>
          <w:tcPr>
            <w:tcW w:w="213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kern w:val="0"/>
                <w:sz w:val="24"/>
                <w:szCs w:val="24"/>
                <w:lang w:bidi="ar"/>
              </w:rPr>
            </w:pPr>
            <w:r w:rsidRPr="006E60CA">
              <w:rPr>
                <w:rFonts w:ascii="仿宋_GB2312" w:eastAsia="仿宋_GB2312" w:hAnsi="宋体" w:cs="宋体" w:hint="eastAsia"/>
                <w:color w:val="000000" w:themeColor="text1"/>
                <w:kern w:val="0"/>
                <w:sz w:val="24"/>
                <w:szCs w:val="24"/>
                <w:lang w:bidi="ar"/>
              </w:rPr>
              <w:t>科研院所及新型研发机构</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sz w:val="24"/>
                <w:szCs w:val="24"/>
              </w:rPr>
              <w:t>省实验室</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pPr>
              <w:widowControl/>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sz w:val="24"/>
                <w:szCs w:val="24"/>
              </w:rPr>
              <w:t>3</w:t>
            </w:r>
          </w:p>
        </w:tc>
      </w:tr>
      <w:tr w:rsidR="0083639C">
        <w:trPr>
          <w:trHeight w:val="340"/>
        </w:trPr>
        <w:tc>
          <w:tcPr>
            <w:tcW w:w="573" w:type="dxa"/>
            <w:vMerge/>
            <w:tcBorders>
              <w:left w:val="single" w:sz="4" w:space="0" w:color="000000"/>
              <w:right w:val="single" w:sz="4" w:space="0" w:color="000000"/>
            </w:tcBorders>
            <w:shd w:val="clear" w:color="auto" w:fill="auto"/>
            <w:tcMar>
              <w:top w:w="15" w:type="dxa"/>
              <w:left w:w="15" w:type="dxa"/>
              <w:right w:w="15" w:type="dxa"/>
            </w:tcMar>
            <w:vAlign w:val="center"/>
          </w:tcPr>
          <w:p w:rsidR="0083639C" w:rsidRPr="006E60CA" w:rsidRDefault="0083639C" w:rsidP="006D699D">
            <w:pPr>
              <w:widowControl/>
              <w:spacing w:line="360" w:lineRule="auto"/>
              <w:jc w:val="center"/>
              <w:textAlignment w:val="center"/>
              <w:rPr>
                <w:rFonts w:ascii="仿宋_GB2312" w:eastAsia="仿宋_GB2312" w:hAnsi="宋体" w:cs="宋体"/>
                <w:color w:val="000000" w:themeColor="text1"/>
                <w:kern w:val="0"/>
                <w:sz w:val="24"/>
                <w:szCs w:val="24"/>
                <w:lang w:bidi="ar"/>
              </w:rPr>
            </w:pPr>
          </w:p>
        </w:tc>
        <w:tc>
          <w:tcPr>
            <w:tcW w:w="2136" w:type="dxa"/>
            <w:vMerge/>
            <w:tcBorders>
              <w:left w:val="single" w:sz="4" w:space="0" w:color="000000"/>
              <w:right w:val="single" w:sz="4" w:space="0" w:color="000000"/>
            </w:tcBorders>
            <w:shd w:val="clear" w:color="auto" w:fill="auto"/>
            <w:tcMar>
              <w:top w:w="15" w:type="dxa"/>
              <w:left w:w="15" w:type="dxa"/>
              <w:right w:w="15" w:type="dxa"/>
            </w:tcMar>
            <w:vAlign w:val="center"/>
          </w:tcPr>
          <w:p w:rsidR="0083639C" w:rsidRPr="006E60CA" w:rsidRDefault="0083639C" w:rsidP="006D699D">
            <w:pPr>
              <w:widowControl/>
              <w:spacing w:line="360" w:lineRule="auto"/>
              <w:jc w:val="center"/>
              <w:textAlignment w:val="center"/>
              <w:rPr>
                <w:rFonts w:ascii="仿宋_GB2312" w:eastAsia="仿宋_GB2312" w:hAnsi="宋体" w:cs="宋体"/>
                <w:color w:val="000000" w:themeColor="text1"/>
                <w:kern w:val="0"/>
                <w:sz w:val="24"/>
                <w:szCs w:val="24"/>
                <w:lang w:bidi="ar"/>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省级新型研发机构、市级重大研发机构</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pPr>
              <w:widowControl/>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sz w:val="24"/>
                <w:szCs w:val="24"/>
              </w:rPr>
              <w:t>2</w:t>
            </w:r>
          </w:p>
        </w:tc>
      </w:tr>
      <w:tr w:rsidR="0083639C">
        <w:trPr>
          <w:trHeight w:val="340"/>
        </w:trPr>
        <w:tc>
          <w:tcPr>
            <w:tcW w:w="57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83639C" w:rsidP="006D699D">
            <w:pPr>
              <w:widowControl/>
              <w:spacing w:line="360" w:lineRule="auto"/>
              <w:jc w:val="center"/>
              <w:textAlignment w:val="center"/>
              <w:rPr>
                <w:rFonts w:ascii="仿宋_GB2312" w:eastAsia="仿宋_GB2312" w:hAnsi="宋体" w:cs="宋体"/>
                <w:color w:val="000000" w:themeColor="text1"/>
                <w:kern w:val="0"/>
                <w:sz w:val="24"/>
                <w:szCs w:val="24"/>
                <w:lang w:bidi="ar"/>
              </w:rPr>
            </w:pPr>
          </w:p>
        </w:tc>
        <w:tc>
          <w:tcPr>
            <w:tcW w:w="213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83639C" w:rsidP="006D699D">
            <w:pPr>
              <w:widowControl/>
              <w:spacing w:line="360" w:lineRule="auto"/>
              <w:jc w:val="center"/>
              <w:textAlignment w:val="center"/>
              <w:rPr>
                <w:rFonts w:ascii="仿宋_GB2312" w:eastAsia="仿宋_GB2312" w:hAnsi="宋体" w:cs="宋体"/>
                <w:color w:val="000000" w:themeColor="text1"/>
                <w:kern w:val="0"/>
                <w:sz w:val="24"/>
                <w:szCs w:val="24"/>
                <w:lang w:bidi="ar"/>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市级新型研发机构</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pPr>
              <w:widowControl/>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sz w:val="24"/>
                <w:szCs w:val="24"/>
              </w:rPr>
              <w:t>1</w:t>
            </w:r>
          </w:p>
        </w:tc>
      </w:tr>
      <w:tr w:rsidR="0083639C">
        <w:trPr>
          <w:trHeight w:val="340"/>
        </w:trPr>
        <w:tc>
          <w:tcPr>
            <w:tcW w:w="573" w:type="dxa"/>
            <w:vMerge w:val="restart"/>
            <w:tcBorders>
              <w:top w:val="nil"/>
              <w:left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3</w:t>
            </w:r>
          </w:p>
        </w:tc>
        <w:tc>
          <w:tcPr>
            <w:tcW w:w="213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企事业单位</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建有国家级重点实验室</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pPr>
              <w:widowControl/>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sz w:val="24"/>
                <w:szCs w:val="24"/>
              </w:rPr>
              <w:t>3</w:t>
            </w:r>
          </w:p>
        </w:tc>
      </w:tr>
      <w:tr w:rsidR="0083639C">
        <w:trPr>
          <w:trHeight w:val="340"/>
        </w:trPr>
        <w:tc>
          <w:tcPr>
            <w:tcW w:w="573" w:type="dxa"/>
            <w:vMerge/>
            <w:tcBorders>
              <w:left w:val="single" w:sz="4" w:space="0" w:color="000000"/>
              <w:right w:val="single" w:sz="4" w:space="0" w:color="000000"/>
            </w:tcBorders>
            <w:shd w:val="clear" w:color="auto" w:fill="auto"/>
            <w:tcMar>
              <w:top w:w="15" w:type="dxa"/>
              <w:left w:w="15" w:type="dxa"/>
              <w:right w:w="15" w:type="dxa"/>
            </w:tcMar>
            <w:vAlign w:val="center"/>
          </w:tcPr>
          <w:p w:rsidR="0083639C" w:rsidRPr="006E60CA" w:rsidRDefault="0083639C" w:rsidP="006D699D">
            <w:pPr>
              <w:spacing w:line="360" w:lineRule="auto"/>
              <w:jc w:val="center"/>
              <w:rPr>
                <w:rFonts w:ascii="仿宋_GB2312" w:eastAsia="仿宋_GB2312" w:hAnsi="宋体" w:cs="宋体"/>
                <w:color w:val="000000" w:themeColor="text1"/>
                <w:sz w:val="24"/>
                <w:szCs w:val="24"/>
              </w:rPr>
            </w:pPr>
          </w:p>
        </w:tc>
        <w:tc>
          <w:tcPr>
            <w:tcW w:w="2136" w:type="dxa"/>
            <w:vMerge/>
            <w:tcBorders>
              <w:left w:val="single" w:sz="4" w:space="0" w:color="000000"/>
              <w:right w:val="single" w:sz="4" w:space="0" w:color="000000"/>
            </w:tcBorders>
            <w:shd w:val="clear" w:color="auto" w:fill="auto"/>
            <w:tcMar>
              <w:top w:w="15" w:type="dxa"/>
              <w:left w:w="15" w:type="dxa"/>
              <w:right w:w="15" w:type="dxa"/>
            </w:tcMar>
            <w:vAlign w:val="center"/>
          </w:tcPr>
          <w:p w:rsidR="0083639C" w:rsidRPr="006E60CA" w:rsidRDefault="0083639C" w:rsidP="006D699D">
            <w:pPr>
              <w:spacing w:line="360" w:lineRule="auto"/>
              <w:jc w:val="center"/>
              <w:rPr>
                <w:rFonts w:ascii="仿宋_GB2312" w:eastAsia="仿宋_GB2312" w:hAnsi="宋体" w:cs="宋体"/>
                <w:color w:val="000000" w:themeColor="text1"/>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kern w:val="0"/>
                <w:sz w:val="24"/>
                <w:szCs w:val="24"/>
                <w:lang w:bidi="ar"/>
              </w:rPr>
              <w:t>建有省级重点实验室</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pPr>
              <w:widowControl/>
              <w:jc w:val="center"/>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sz w:val="24"/>
                <w:szCs w:val="24"/>
              </w:rPr>
              <w:t>2</w:t>
            </w:r>
          </w:p>
        </w:tc>
      </w:tr>
      <w:tr w:rsidR="0083639C">
        <w:trPr>
          <w:trHeight w:val="340"/>
        </w:trPr>
        <w:tc>
          <w:tcPr>
            <w:tcW w:w="833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639C" w:rsidRPr="006E60CA" w:rsidRDefault="00183FCC" w:rsidP="006D699D">
            <w:pPr>
              <w:widowControl/>
              <w:spacing w:line="360" w:lineRule="auto"/>
              <w:jc w:val="left"/>
              <w:textAlignment w:val="center"/>
              <w:rPr>
                <w:rFonts w:ascii="仿宋_GB2312" w:eastAsia="仿宋_GB2312" w:hAnsi="宋体" w:cs="宋体"/>
                <w:color w:val="000000" w:themeColor="text1"/>
                <w:sz w:val="24"/>
                <w:szCs w:val="24"/>
              </w:rPr>
            </w:pPr>
            <w:r w:rsidRPr="006E60CA">
              <w:rPr>
                <w:rFonts w:ascii="仿宋_GB2312" w:eastAsia="仿宋_GB2312" w:hAnsi="宋体" w:cs="宋体" w:hint="eastAsia"/>
                <w:color w:val="000000" w:themeColor="text1"/>
                <w:sz w:val="24"/>
                <w:szCs w:val="24"/>
              </w:rPr>
              <w:t>备注：各依托单位推荐数量以满足条件的最大限额为准，不可叠加</w:t>
            </w:r>
          </w:p>
        </w:tc>
      </w:tr>
    </w:tbl>
    <w:p w:rsidR="0083639C" w:rsidRDefault="00183FCC">
      <w:pPr>
        <w:spacing w:line="579"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资助强度为10万元/项，项目资金一次性拨付，经费支出不设科目比例限制，按照省科研项目经费“包干制”管理</w:t>
      </w:r>
      <w:r w:rsidR="0098679C">
        <w:rPr>
          <w:rFonts w:ascii="仿宋_GB2312" w:eastAsia="仿宋_GB2312" w:hAnsi="仿宋" w:hint="eastAsia"/>
          <w:color w:val="000000" w:themeColor="text1"/>
          <w:sz w:val="32"/>
          <w:szCs w:val="32"/>
        </w:rPr>
        <w:t>及</w:t>
      </w:r>
      <w:r w:rsidR="0098679C" w:rsidRPr="0098679C">
        <w:rPr>
          <w:rFonts w:ascii="仿宋_GB2312" w:eastAsia="仿宋_GB2312" w:hAnsi="仿宋" w:hint="eastAsia"/>
          <w:color w:val="000000" w:themeColor="text1"/>
          <w:sz w:val="32"/>
          <w:szCs w:val="32"/>
        </w:rPr>
        <w:t>珠海市科技创新专项资金管理试行办法</w:t>
      </w:r>
      <w:r>
        <w:rPr>
          <w:rFonts w:ascii="仿宋_GB2312" w:eastAsia="仿宋_GB2312" w:hAnsi="仿宋" w:hint="eastAsia"/>
          <w:color w:val="000000" w:themeColor="text1"/>
          <w:sz w:val="32"/>
          <w:szCs w:val="32"/>
        </w:rPr>
        <w:t>有关规定执行。</w:t>
      </w:r>
    </w:p>
    <w:p w:rsidR="0083639C" w:rsidRDefault="00183FCC">
      <w:pPr>
        <w:pStyle w:val="1"/>
        <w:spacing w:line="579" w:lineRule="exact"/>
        <w:ind w:firstLine="640"/>
        <w:rPr>
          <w:color w:val="000000" w:themeColor="text1"/>
        </w:rPr>
      </w:pPr>
      <w:r>
        <w:rPr>
          <w:rFonts w:hint="eastAsia"/>
          <w:color w:val="000000" w:themeColor="text1"/>
        </w:rPr>
        <w:t>实施期限</w:t>
      </w:r>
    </w:p>
    <w:p w:rsidR="0083639C" w:rsidRDefault="00183FCC">
      <w:pPr>
        <w:pStyle w:val="a8"/>
        <w:spacing w:line="579" w:lineRule="exact"/>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实施期不超过</w:t>
      </w:r>
      <w:r w:rsidR="00F034C1">
        <w:rPr>
          <w:rFonts w:ascii="仿宋_GB2312" w:eastAsia="仿宋_GB2312" w:hAnsi="仿宋" w:hint="eastAsia"/>
          <w:color w:val="000000" w:themeColor="text1"/>
          <w:sz w:val="32"/>
          <w:szCs w:val="32"/>
        </w:rPr>
        <w:t>3年。</w:t>
      </w:r>
    </w:p>
    <w:sectPr w:rsidR="008363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A87" w:rsidRDefault="00C06A87" w:rsidP="00756ACE">
      <w:r>
        <w:separator/>
      </w:r>
    </w:p>
  </w:endnote>
  <w:endnote w:type="continuationSeparator" w:id="0">
    <w:p w:rsidR="00C06A87" w:rsidRDefault="00C06A87" w:rsidP="0075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A87" w:rsidRDefault="00C06A87" w:rsidP="00756ACE">
      <w:r>
        <w:separator/>
      </w:r>
    </w:p>
  </w:footnote>
  <w:footnote w:type="continuationSeparator" w:id="0">
    <w:p w:rsidR="00C06A87" w:rsidRDefault="00C06A87" w:rsidP="00756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3CDE"/>
    <w:multiLevelType w:val="multilevel"/>
    <w:tmpl w:val="31123CDE"/>
    <w:lvl w:ilvl="0">
      <w:start w:val="1"/>
      <w:numFmt w:val="chineseCountingThousand"/>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7D1D43"/>
    <w:multiLevelType w:val="multilevel"/>
    <w:tmpl w:val="457D1D43"/>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833397"/>
    <w:multiLevelType w:val="multilevel"/>
    <w:tmpl w:val="68833397"/>
    <w:lvl w:ilvl="0">
      <w:start w:val="1"/>
      <w:numFmt w:val="chineseCountingThousand"/>
      <w:suff w:val="nothing"/>
      <w:lvlText w:val="(%1)"/>
      <w:lvlJc w:val="left"/>
      <w:pPr>
        <w:ind w:left="108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6C0965B9"/>
    <w:multiLevelType w:val="multilevel"/>
    <w:tmpl w:val="6C0965B9"/>
    <w:lvl w:ilvl="0">
      <w:start w:val="1"/>
      <w:numFmt w:val="decimal"/>
      <w:suff w:val="nothing"/>
      <w:lvlText w:val="%1."/>
      <w:lvlJc w:val="left"/>
      <w:pPr>
        <w:ind w:left="2912" w:hanging="36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裕标:办公室复核">
    <w15:presenceInfo w15:providerId="None" w15:userId="黄裕标:办公室复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revisionView w:markup="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6CE"/>
    <w:rsid w:val="00001747"/>
    <w:rsid w:val="00006517"/>
    <w:rsid w:val="00016EED"/>
    <w:rsid w:val="00022D4D"/>
    <w:rsid w:val="00024C03"/>
    <w:rsid w:val="00024F19"/>
    <w:rsid w:val="0002558F"/>
    <w:rsid w:val="00031F91"/>
    <w:rsid w:val="00032B2F"/>
    <w:rsid w:val="000331AB"/>
    <w:rsid w:val="00034601"/>
    <w:rsid w:val="00040DC6"/>
    <w:rsid w:val="00042EB8"/>
    <w:rsid w:val="00054C2C"/>
    <w:rsid w:val="00055C09"/>
    <w:rsid w:val="00066C97"/>
    <w:rsid w:val="00083106"/>
    <w:rsid w:val="00093C16"/>
    <w:rsid w:val="000A0A07"/>
    <w:rsid w:val="000A1AE2"/>
    <w:rsid w:val="000B026F"/>
    <w:rsid w:val="000C7D51"/>
    <w:rsid w:val="000D183E"/>
    <w:rsid w:val="000E5FDA"/>
    <w:rsid w:val="000E66A9"/>
    <w:rsid w:val="000E7D5C"/>
    <w:rsid w:val="000F0A58"/>
    <w:rsid w:val="00100B48"/>
    <w:rsid w:val="00101855"/>
    <w:rsid w:val="001029EE"/>
    <w:rsid w:val="00105BFB"/>
    <w:rsid w:val="001143FA"/>
    <w:rsid w:val="00116E77"/>
    <w:rsid w:val="00117B86"/>
    <w:rsid w:val="00123C21"/>
    <w:rsid w:val="00123D95"/>
    <w:rsid w:val="00125969"/>
    <w:rsid w:val="00132255"/>
    <w:rsid w:val="00132C2D"/>
    <w:rsid w:val="001370C4"/>
    <w:rsid w:val="00137DDE"/>
    <w:rsid w:val="00154077"/>
    <w:rsid w:val="0015522E"/>
    <w:rsid w:val="001623B5"/>
    <w:rsid w:val="00162634"/>
    <w:rsid w:val="00167E2D"/>
    <w:rsid w:val="00173FA2"/>
    <w:rsid w:val="0017454E"/>
    <w:rsid w:val="00183FCC"/>
    <w:rsid w:val="001844A0"/>
    <w:rsid w:val="00185904"/>
    <w:rsid w:val="0019138E"/>
    <w:rsid w:val="0019645B"/>
    <w:rsid w:val="001A1A29"/>
    <w:rsid w:val="001A2EFB"/>
    <w:rsid w:val="001A39ED"/>
    <w:rsid w:val="001A6B94"/>
    <w:rsid w:val="001B2414"/>
    <w:rsid w:val="001B73E5"/>
    <w:rsid w:val="001B7AA4"/>
    <w:rsid w:val="001D2507"/>
    <w:rsid w:val="001E487D"/>
    <w:rsid w:val="001E6E49"/>
    <w:rsid w:val="001E7AFC"/>
    <w:rsid w:val="001F0497"/>
    <w:rsid w:val="001F27B8"/>
    <w:rsid w:val="001F4653"/>
    <w:rsid w:val="001F5072"/>
    <w:rsid w:val="00204D16"/>
    <w:rsid w:val="00206988"/>
    <w:rsid w:val="00212FA7"/>
    <w:rsid w:val="00226BB7"/>
    <w:rsid w:val="00230344"/>
    <w:rsid w:val="002308D0"/>
    <w:rsid w:val="002315DF"/>
    <w:rsid w:val="00240D2E"/>
    <w:rsid w:val="0024167D"/>
    <w:rsid w:val="00246E5A"/>
    <w:rsid w:val="0024755F"/>
    <w:rsid w:val="00256B34"/>
    <w:rsid w:val="002601AF"/>
    <w:rsid w:val="00264D2D"/>
    <w:rsid w:val="002677CA"/>
    <w:rsid w:val="00276592"/>
    <w:rsid w:val="002836BF"/>
    <w:rsid w:val="00283983"/>
    <w:rsid w:val="002863BB"/>
    <w:rsid w:val="002906AE"/>
    <w:rsid w:val="002938D2"/>
    <w:rsid w:val="002A62CF"/>
    <w:rsid w:val="002B2D3D"/>
    <w:rsid w:val="002B3B48"/>
    <w:rsid w:val="002B45F9"/>
    <w:rsid w:val="002B60AF"/>
    <w:rsid w:val="002C6C31"/>
    <w:rsid w:val="002D0E2F"/>
    <w:rsid w:val="002D2A7F"/>
    <w:rsid w:val="002D2FE8"/>
    <w:rsid w:val="002D357F"/>
    <w:rsid w:val="002E1171"/>
    <w:rsid w:val="002E7130"/>
    <w:rsid w:val="002F3972"/>
    <w:rsid w:val="003044E0"/>
    <w:rsid w:val="003047B3"/>
    <w:rsid w:val="00306A47"/>
    <w:rsid w:val="003076CE"/>
    <w:rsid w:val="00307BD1"/>
    <w:rsid w:val="003119B9"/>
    <w:rsid w:val="00317AD0"/>
    <w:rsid w:val="00317D03"/>
    <w:rsid w:val="00320BCF"/>
    <w:rsid w:val="00325941"/>
    <w:rsid w:val="00342CDC"/>
    <w:rsid w:val="003439CA"/>
    <w:rsid w:val="003525AC"/>
    <w:rsid w:val="00354A6F"/>
    <w:rsid w:val="00355312"/>
    <w:rsid w:val="00356D31"/>
    <w:rsid w:val="00362B2F"/>
    <w:rsid w:val="00365142"/>
    <w:rsid w:val="0039434D"/>
    <w:rsid w:val="003A6CCB"/>
    <w:rsid w:val="003A770D"/>
    <w:rsid w:val="003C5FCD"/>
    <w:rsid w:val="003C662F"/>
    <w:rsid w:val="003D03A9"/>
    <w:rsid w:val="003D5340"/>
    <w:rsid w:val="003D7D7C"/>
    <w:rsid w:val="003E6D8D"/>
    <w:rsid w:val="003F1725"/>
    <w:rsid w:val="003F407A"/>
    <w:rsid w:val="003F43BE"/>
    <w:rsid w:val="003F5F26"/>
    <w:rsid w:val="004049AC"/>
    <w:rsid w:val="004108F5"/>
    <w:rsid w:val="00411488"/>
    <w:rsid w:val="0041555D"/>
    <w:rsid w:val="00422E9F"/>
    <w:rsid w:val="004277F3"/>
    <w:rsid w:val="004338FE"/>
    <w:rsid w:val="00434C92"/>
    <w:rsid w:val="00434D19"/>
    <w:rsid w:val="00435F4D"/>
    <w:rsid w:val="00436E9E"/>
    <w:rsid w:val="00441017"/>
    <w:rsid w:val="00441848"/>
    <w:rsid w:val="004422E6"/>
    <w:rsid w:val="004435D4"/>
    <w:rsid w:val="00443D2C"/>
    <w:rsid w:val="00445B97"/>
    <w:rsid w:val="00456C85"/>
    <w:rsid w:val="004618E5"/>
    <w:rsid w:val="00477734"/>
    <w:rsid w:val="0048169A"/>
    <w:rsid w:val="00482DE0"/>
    <w:rsid w:val="0049457E"/>
    <w:rsid w:val="00494A04"/>
    <w:rsid w:val="004A2C0E"/>
    <w:rsid w:val="004A4126"/>
    <w:rsid w:val="004B374F"/>
    <w:rsid w:val="004C1286"/>
    <w:rsid w:val="004C2744"/>
    <w:rsid w:val="004D5413"/>
    <w:rsid w:val="004E3F0D"/>
    <w:rsid w:val="004F3B16"/>
    <w:rsid w:val="00500F71"/>
    <w:rsid w:val="005062D6"/>
    <w:rsid w:val="00507E3F"/>
    <w:rsid w:val="00514A40"/>
    <w:rsid w:val="005221E2"/>
    <w:rsid w:val="0053231F"/>
    <w:rsid w:val="00532F0B"/>
    <w:rsid w:val="00542385"/>
    <w:rsid w:val="00543246"/>
    <w:rsid w:val="00543AFB"/>
    <w:rsid w:val="0055557C"/>
    <w:rsid w:val="00560E67"/>
    <w:rsid w:val="00563D3E"/>
    <w:rsid w:val="00586000"/>
    <w:rsid w:val="00595982"/>
    <w:rsid w:val="00595D2E"/>
    <w:rsid w:val="005A4B8E"/>
    <w:rsid w:val="005A7A3D"/>
    <w:rsid w:val="005C6374"/>
    <w:rsid w:val="005D1515"/>
    <w:rsid w:val="005D20E2"/>
    <w:rsid w:val="005D2183"/>
    <w:rsid w:val="005D392C"/>
    <w:rsid w:val="005E36C1"/>
    <w:rsid w:val="005E7F84"/>
    <w:rsid w:val="006072F5"/>
    <w:rsid w:val="006167CE"/>
    <w:rsid w:val="00623794"/>
    <w:rsid w:val="00627297"/>
    <w:rsid w:val="00637C19"/>
    <w:rsid w:val="00637E49"/>
    <w:rsid w:val="00642DD3"/>
    <w:rsid w:val="0065216C"/>
    <w:rsid w:val="0065288B"/>
    <w:rsid w:val="00653FE3"/>
    <w:rsid w:val="00657710"/>
    <w:rsid w:val="00663E63"/>
    <w:rsid w:val="00663FC5"/>
    <w:rsid w:val="00676B4B"/>
    <w:rsid w:val="00691361"/>
    <w:rsid w:val="006959BC"/>
    <w:rsid w:val="006A3AB2"/>
    <w:rsid w:val="006A624E"/>
    <w:rsid w:val="006B1A3B"/>
    <w:rsid w:val="006B4517"/>
    <w:rsid w:val="006B6F16"/>
    <w:rsid w:val="006C239D"/>
    <w:rsid w:val="006C5E72"/>
    <w:rsid w:val="006C61C6"/>
    <w:rsid w:val="006D0576"/>
    <w:rsid w:val="006D2C5C"/>
    <w:rsid w:val="006D30E0"/>
    <w:rsid w:val="006D3905"/>
    <w:rsid w:val="006D4E65"/>
    <w:rsid w:val="006D699D"/>
    <w:rsid w:val="006E60CA"/>
    <w:rsid w:val="006E6BFD"/>
    <w:rsid w:val="006F1BC1"/>
    <w:rsid w:val="006F1E96"/>
    <w:rsid w:val="006F4B72"/>
    <w:rsid w:val="006F6AF3"/>
    <w:rsid w:val="00702B46"/>
    <w:rsid w:val="00705D37"/>
    <w:rsid w:val="007067C5"/>
    <w:rsid w:val="007101C9"/>
    <w:rsid w:val="00712681"/>
    <w:rsid w:val="00726A61"/>
    <w:rsid w:val="00726B98"/>
    <w:rsid w:val="00733CBB"/>
    <w:rsid w:val="007451DC"/>
    <w:rsid w:val="00750E47"/>
    <w:rsid w:val="00752707"/>
    <w:rsid w:val="00754183"/>
    <w:rsid w:val="00756ACE"/>
    <w:rsid w:val="00785F82"/>
    <w:rsid w:val="00790AEA"/>
    <w:rsid w:val="00792FDB"/>
    <w:rsid w:val="007A4024"/>
    <w:rsid w:val="007A564C"/>
    <w:rsid w:val="007B5A52"/>
    <w:rsid w:val="007C2041"/>
    <w:rsid w:val="007C28FB"/>
    <w:rsid w:val="007C368D"/>
    <w:rsid w:val="007C71E1"/>
    <w:rsid w:val="007D1688"/>
    <w:rsid w:val="007D5E72"/>
    <w:rsid w:val="007D7D81"/>
    <w:rsid w:val="007E1572"/>
    <w:rsid w:val="007E41EF"/>
    <w:rsid w:val="007F4430"/>
    <w:rsid w:val="00824735"/>
    <w:rsid w:val="00833B96"/>
    <w:rsid w:val="0083639C"/>
    <w:rsid w:val="0084309C"/>
    <w:rsid w:val="00843FA1"/>
    <w:rsid w:val="00850475"/>
    <w:rsid w:val="00855AF1"/>
    <w:rsid w:val="008762E3"/>
    <w:rsid w:val="00877DF1"/>
    <w:rsid w:val="0088040C"/>
    <w:rsid w:val="00881911"/>
    <w:rsid w:val="0088244E"/>
    <w:rsid w:val="00885A93"/>
    <w:rsid w:val="0088679B"/>
    <w:rsid w:val="008911A0"/>
    <w:rsid w:val="008A329F"/>
    <w:rsid w:val="008B24AF"/>
    <w:rsid w:val="008B2545"/>
    <w:rsid w:val="008B44FD"/>
    <w:rsid w:val="008B4F92"/>
    <w:rsid w:val="008D38CC"/>
    <w:rsid w:val="008D525B"/>
    <w:rsid w:val="008E4BB0"/>
    <w:rsid w:val="008F278A"/>
    <w:rsid w:val="008F38D1"/>
    <w:rsid w:val="008F7189"/>
    <w:rsid w:val="0090079F"/>
    <w:rsid w:val="00911260"/>
    <w:rsid w:val="009139C9"/>
    <w:rsid w:val="0094039C"/>
    <w:rsid w:val="00946CFB"/>
    <w:rsid w:val="009523A6"/>
    <w:rsid w:val="009628EB"/>
    <w:rsid w:val="00964569"/>
    <w:rsid w:val="00964C0A"/>
    <w:rsid w:val="009747B4"/>
    <w:rsid w:val="00974B6D"/>
    <w:rsid w:val="009762A4"/>
    <w:rsid w:val="00976C7C"/>
    <w:rsid w:val="00984B82"/>
    <w:rsid w:val="0098679C"/>
    <w:rsid w:val="00987151"/>
    <w:rsid w:val="009905DD"/>
    <w:rsid w:val="00996D48"/>
    <w:rsid w:val="009A2146"/>
    <w:rsid w:val="009A5945"/>
    <w:rsid w:val="009B40D4"/>
    <w:rsid w:val="009B6E19"/>
    <w:rsid w:val="009B72B1"/>
    <w:rsid w:val="009E62CE"/>
    <w:rsid w:val="00A04676"/>
    <w:rsid w:val="00A129C7"/>
    <w:rsid w:val="00A21E0A"/>
    <w:rsid w:val="00A23803"/>
    <w:rsid w:val="00A247A7"/>
    <w:rsid w:val="00A265FF"/>
    <w:rsid w:val="00A32422"/>
    <w:rsid w:val="00A36437"/>
    <w:rsid w:val="00A4239D"/>
    <w:rsid w:val="00A45BBD"/>
    <w:rsid w:val="00A506E7"/>
    <w:rsid w:val="00A556B8"/>
    <w:rsid w:val="00A56958"/>
    <w:rsid w:val="00A67364"/>
    <w:rsid w:val="00A71872"/>
    <w:rsid w:val="00A737E2"/>
    <w:rsid w:val="00A74CA2"/>
    <w:rsid w:val="00A9118F"/>
    <w:rsid w:val="00A92817"/>
    <w:rsid w:val="00AA7FB5"/>
    <w:rsid w:val="00AB27DD"/>
    <w:rsid w:val="00AB585E"/>
    <w:rsid w:val="00AC1510"/>
    <w:rsid w:val="00AD7F9A"/>
    <w:rsid w:val="00AE15C3"/>
    <w:rsid w:val="00AE7BBE"/>
    <w:rsid w:val="00B056B9"/>
    <w:rsid w:val="00B07564"/>
    <w:rsid w:val="00B16434"/>
    <w:rsid w:val="00B258A9"/>
    <w:rsid w:val="00B31735"/>
    <w:rsid w:val="00B3502A"/>
    <w:rsid w:val="00B47B5C"/>
    <w:rsid w:val="00B53F2F"/>
    <w:rsid w:val="00B54431"/>
    <w:rsid w:val="00B62BF8"/>
    <w:rsid w:val="00B63B7C"/>
    <w:rsid w:val="00B64722"/>
    <w:rsid w:val="00B74ED4"/>
    <w:rsid w:val="00B7548A"/>
    <w:rsid w:val="00B83E6B"/>
    <w:rsid w:val="00B978D8"/>
    <w:rsid w:val="00BA0017"/>
    <w:rsid w:val="00BA4BE4"/>
    <w:rsid w:val="00BB3BB4"/>
    <w:rsid w:val="00BB7907"/>
    <w:rsid w:val="00BD3DA8"/>
    <w:rsid w:val="00BD5117"/>
    <w:rsid w:val="00BD6AF6"/>
    <w:rsid w:val="00BE0E62"/>
    <w:rsid w:val="00BE2D5E"/>
    <w:rsid w:val="00BE6E43"/>
    <w:rsid w:val="00C00879"/>
    <w:rsid w:val="00C06A87"/>
    <w:rsid w:val="00C208C3"/>
    <w:rsid w:val="00C34725"/>
    <w:rsid w:val="00C40A94"/>
    <w:rsid w:val="00C441AB"/>
    <w:rsid w:val="00C47DD5"/>
    <w:rsid w:val="00C57386"/>
    <w:rsid w:val="00C60E7D"/>
    <w:rsid w:val="00C623CB"/>
    <w:rsid w:val="00C66743"/>
    <w:rsid w:val="00C73B47"/>
    <w:rsid w:val="00C80055"/>
    <w:rsid w:val="00C91FEF"/>
    <w:rsid w:val="00C934D1"/>
    <w:rsid w:val="00C93FEA"/>
    <w:rsid w:val="00CA225F"/>
    <w:rsid w:val="00CA3E45"/>
    <w:rsid w:val="00CA3F03"/>
    <w:rsid w:val="00CB15E4"/>
    <w:rsid w:val="00CB3923"/>
    <w:rsid w:val="00CB4C49"/>
    <w:rsid w:val="00CC6089"/>
    <w:rsid w:val="00CD0ACB"/>
    <w:rsid w:val="00CE24C6"/>
    <w:rsid w:val="00CE7EB5"/>
    <w:rsid w:val="00CF2691"/>
    <w:rsid w:val="00CF6CE7"/>
    <w:rsid w:val="00D05ED8"/>
    <w:rsid w:val="00D074DB"/>
    <w:rsid w:val="00D07D76"/>
    <w:rsid w:val="00D15811"/>
    <w:rsid w:val="00D15C3B"/>
    <w:rsid w:val="00D20B75"/>
    <w:rsid w:val="00D23C2A"/>
    <w:rsid w:val="00D266D0"/>
    <w:rsid w:val="00D30210"/>
    <w:rsid w:val="00D36CC6"/>
    <w:rsid w:val="00D440C7"/>
    <w:rsid w:val="00D44FAE"/>
    <w:rsid w:val="00D45003"/>
    <w:rsid w:val="00D57876"/>
    <w:rsid w:val="00D647C9"/>
    <w:rsid w:val="00D709F4"/>
    <w:rsid w:val="00D70C00"/>
    <w:rsid w:val="00D71CCF"/>
    <w:rsid w:val="00D94D87"/>
    <w:rsid w:val="00DA6620"/>
    <w:rsid w:val="00DB5414"/>
    <w:rsid w:val="00DC0791"/>
    <w:rsid w:val="00DC3405"/>
    <w:rsid w:val="00DC4E3C"/>
    <w:rsid w:val="00DC5607"/>
    <w:rsid w:val="00DD1D6A"/>
    <w:rsid w:val="00DD26FD"/>
    <w:rsid w:val="00DD5C8B"/>
    <w:rsid w:val="00DE14A0"/>
    <w:rsid w:val="00DF3286"/>
    <w:rsid w:val="00DF4DF2"/>
    <w:rsid w:val="00E00877"/>
    <w:rsid w:val="00E13565"/>
    <w:rsid w:val="00E14E96"/>
    <w:rsid w:val="00E14F83"/>
    <w:rsid w:val="00E220B9"/>
    <w:rsid w:val="00E30BAD"/>
    <w:rsid w:val="00E46E11"/>
    <w:rsid w:val="00E5159C"/>
    <w:rsid w:val="00E556E8"/>
    <w:rsid w:val="00E63D65"/>
    <w:rsid w:val="00E66A9A"/>
    <w:rsid w:val="00E66CCA"/>
    <w:rsid w:val="00E719D2"/>
    <w:rsid w:val="00E75BBE"/>
    <w:rsid w:val="00E81FB3"/>
    <w:rsid w:val="00E878C0"/>
    <w:rsid w:val="00E90F62"/>
    <w:rsid w:val="00E9186C"/>
    <w:rsid w:val="00E9274F"/>
    <w:rsid w:val="00EA49A9"/>
    <w:rsid w:val="00EA7E01"/>
    <w:rsid w:val="00EC23B4"/>
    <w:rsid w:val="00EC2F86"/>
    <w:rsid w:val="00ED16F4"/>
    <w:rsid w:val="00ED1DBC"/>
    <w:rsid w:val="00EE0124"/>
    <w:rsid w:val="00EE2CA1"/>
    <w:rsid w:val="00EE2E94"/>
    <w:rsid w:val="00EE3E95"/>
    <w:rsid w:val="00F034C1"/>
    <w:rsid w:val="00F05859"/>
    <w:rsid w:val="00F07590"/>
    <w:rsid w:val="00F239CE"/>
    <w:rsid w:val="00F24A6D"/>
    <w:rsid w:val="00F26091"/>
    <w:rsid w:val="00F3277D"/>
    <w:rsid w:val="00F352A4"/>
    <w:rsid w:val="00F44FFC"/>
    <w:rsid w:val="00F50411"/>
    <w:rsid w:val="00F50539"/>
    <w:rsid w:val="00F71845"/>
    <w:rsid w:val="00F74F98"/>
    <w:rsid w:val="00F85C45"/>
    <w:rsid w:val="00F86339"/>
    <w:rsid w:val="00F92E8C"/>
    <w:rsid w:val="00F93718"/>
    <w:rsid w:val="00FA2597"/>
    <w:rsid w:val="00FA33E3"/>
    <w:rsid w:val="00FA406F"/>
    <w:rsid w:val="00FA5977"/>
    <w:rsid w:val="00FB03E5"/>
    <w:rsid w:val="00FB7C92"/>
    <w:rsid w:val="00FC31F9"/>
    <w:rsid w:val="00FC4B17"/>
    <w:rsid w:val="00FC5050"/>
    <w:rsid w:val="00FD1B70"/>
    <w:rsid w:val="00FD24BC"/>
    <w:rsid w:val="00FD4CBD"/>
    <w:rsid w:val="00FD5932"/>
    <w:rsid w:val="00FE485E"/>
    <w:rsid w:val="00FF3238"/>
    <w:rsid w:val="00FF7BF3"/>
    <w:rsid w:val="188B52F7"/>
    <w:rsid w:val="1BCA376E"/>
    <w:rsid w:val="7A0A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line="360" w:lineRule="auto"/>
      <w:ind w:left="0" w:firstLineChars="200" w:firstLine="20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1Char">
    <w:name w:val="标题 1 Char"/>
    <w:basedOn w:val="a0"/>
    <w:link w:val="1"/>
    <w:uiPriority w:val="9"/>
    <w:qFormat/>
    <w:rPr>
      <w:rFonts w:eastAsia="黑体"/>
      <w:bCs/>
      <w:kern w:val="44"/>
      <w:sz w:val="32"/>
      <w:szCs w:val="44"/>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line="360" w:lineRule="auto"/>
      <w:ind w:left="0" w:firstLineChars="200" w:firstLine="20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1Char">
    <w:name w:val="标题 1 Char"/>
    <w:basedOn w:val="a0"/>
    <w:link w:val="1"/>
    <w:uiPriority w:val="9"/>
    <w:qFormat/>
    <w:rPr>
      <w:rFonts w:eastAsia="黑体"/>
      <w:bCs/>
      <w:kern w:val="44"/>
      <w:sz w:val="32"/>
      <w:szCs w:val="44"/>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13562">
      <w:bodyDiv w:val="1"/>
      <w:marLeft w:val="0"/>
      <w:marRight w:val="0"/>
      <w:marTop w:val="0"/>
      <w:marBottom w:val="0"/>
      <w:divBdr>
        <w:top w:val="none" w:sz="0" w:space="0" w:color="auto"/>
        <w:left w:val="none" w:sz="0" w:space="0" w:color="auto"/>
        <w:bottom w:val="none" w:sz="0" w:space="0" w:color="auto"/>
        <w:right w:val="none" w:sz="0" w:space="0" w:color="auto"/>
      </w:divBdr>
    </w:div>
    <w:div w:id="1821460927">
      <w:bodyDiv w:val="1"/>
      <w:marLeft w:val="0"/>
      <w:marRight w:val="0"/>
      <w:marTop w:val="0"/>
      <w:marBottom w:val="0"/>
      <w:divBdr>
        <w:top w:val="none" w:sz="0" w:space="0" w:color="auto"/>
        <w:left w:val="none" w:sz="0" w:space="0" w:color="auto"/>
        <w:bottom w:val="none" w:sz="0" w:space="0" w:color="auto"/>
        <w:right w:val="none" w:sz="0" w:space="0" w:color="auto"/>
      </w:divBdr>
    </w:div>
    <w:div w:id="1964769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594B5-10B0-4012-8E59-7E08BCF7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785</TotalTime>
  <Pages>5</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梁龙:公文办理</dc:creator>
  <cp:lastModifiedBy>梁龙</cp:lastModifiedBy>
  <cp:revision>473</cp:revision>
  <cp:lastPrinted>2020-08-11T01:19:00Z</cp:lastPrinted>
  <dcterms:created xsi:type="dcterms:W3CDTF">2020-06-15T05:16:00Z</dcterms:created>
  <dcterms:modified xsi:type="dcterms:W3CDTF">2020-09-04T08:12:00Z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