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64" w:rsidRPr="00DA3ACF" w:rsidRDefault="008D6564">
      <w:pPr>
        <w:rPr>
          <w:rFonts w:asciiTheme="minorEastAsia" w:hAnsiTheme="minorEastAsia"/>
          <w:noProof/>
          <w:sz w:val="28"/>
          <w:szCs w:val="28"/>
        </w:rPr>
      </w:pPr>
      <w:r w:rsidRPr="00DA3ACF">
        <w:rPr>
          <w:rFonts w:asciiTheme="minorEastAsia" w:hAnsiTheme="minorEastAsia" w:hint="eastAsia"/>
          <w:noProof/>
          <w:sz w:val="28"/>
          <w:szCs w:val="28"/>
        </w:rPr>
        <w:t>注意：如申报人前期已加入“2020年珠海市产学研资金项目征集群”，两个群加入一个即可，</w:t>
      </w:r>
      <w:r w:rsidRPr="00DA3ACF">
        <w:rPr>
          <w:rFonts w:asciiTheme="minorEastAsia" w:hAnsiTheme="minorEastAsia" w:hint="eastAsia"/>
          <w:noProof/>
          <w:color w:val="FF0000"/>
          <w:sz w:val="28"/>
          <w:szCs w:val="28"/>
        </w:rPr>
        <w:t>不用重复加入</w:t>
      </w:r>
      <w:r w:rsidRPr="00DA3ACF">
        <w:rPr>
          <w:rFonts w:asciiTheme="minorEastAsia" w:hAnsiTheme="minorEastAsia" w:hint="eastAsia"/>
          <w:noProof/>
          <w:sz w:val="28"/>
          <w:szCs w:val="28"/>
        </w:rPr>
        <w:t>。</w:t>
      </w:r>
      <w:bookmarkStart w:id="0" w:name="_GoBack"/>
      <w:bookmarkEnd w:id="0"/>
    </w:p>
    <w:p w:rsidR="008D6564" w:rsidRPr="008D6564" w:rsidRDefault="008D6564" w:rsidP="008D656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0D44C1E" wp14:editId="5B78E41A">
            <wp:extent cx="2876550" cy="4048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6564" w:rsidRPr="008D6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05"/>
    <w:rsid w:val="00453D05"/>
    <w:rsid w:val="008D6564"/>
    <w:rsid w:val="00CC6AAA"/>
    <w:rsid w:val="00D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65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65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65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65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梁龙</dc:creator>
  <cp:keywords/>
  <dc:description/>
  <cp:lastModifiedBy>梁龙</cp:lastModifiedBy>
  <cp:revision>3</cp:revision>
  <dcterms:created xsi:type="dcterms:W3CDTF">2020-09-04T08:23:00Z</dcterms:created>
  <dcterms:modified xsi:type="dcterms:W3CDTF">2020-09-04T08:52:00Z</dcterms:modified>
</cp:coreProperties>
</file>