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color w:val="C00000"/>
          <w:w w:val="112"/>
          <w:sz w:val="72"/>
          <w:szCs w:val="72"/>
          <w:lang w:eastAsia="zh-CN"/>
        </w:rPr>
      </w:pPr>
      <w:r>
        <w:rPr>
          <w:rFonts w:hint="eastAsia" w:ascii="宋体" w:hAnsi="宋体"/>
          <w:color w:val="C00000"/>
          <w:w w:val="112"/>
          <w:sz w:val="72"/>
          <w:szCs w:val="72"/>
          <w:lang w:eastAsia="zh-CN"/>
        </w:rPr>
        <w:t>珠海科技学院科研处</w:t>
      </w:r>
    </w:p>
    <w:p>
      <w:pPr>
        <w:jc w:val="center"/>
        <w:rPr>
          <w:rFonts w:ascii="宋体" w:hAnsi="宋体"/>
          <w:color w:val="C00000"/>
          <w:sz w:val="18"/>
          <w:szCs w:val="18"/>
          <w:lang w:eastAsia="zh-CN"/>
        </w:rPr>
      </w:pPr>
    </w:p>
    <w:p>
      <w:pPr>
        <w:jc w:val="center"/>
        <w:rPr>
          <w:rFonts w:ascii="宋体" w:hAnsi="宋体"/>
          <w:color w:val="C00000"/>
          <w:sz w:val="32"/>
          <w:szCs w:val="32"/>
          <w:lang w:eastAsia="zh-CN"/>
        </w:rPr>
      </w:pPr>
      <w:bookmarkStart w:id="0" w:name="文号"/>
      <w:r>
        <w:rPr>
          <w:rFonts w:ascii="宋体" w:hAnsi="宋体"/>
          <w:b/>
          <w:bCs/>
          <w:sz w:val="18"/>
          <w:szCs w:val="18"/>
        </w:rPr>
        <mc:AlternateContent>
          <mc:Choice Requires="wps">
            <w:drawing>
              <wp:anchor distT="0" distB="0" distL="114300" distR="114300" simplePos="0" relativeHeight="251659264" behindDoc="0" locked="0" layoutInCell="1" allowOverlap="1">
                <wp:simplePos x="0" y="0"/>
                <wp:positionH relativeFrom="page">
                  <wp:posOffset>710565</wp:posOffset>
                </wp:positionH>
                <wp:positionV relativeFrom="paragraph">
                  <wp:posOffset>389890</wp:posOffset>
                </wp:positionV>
                <wp:extent cx="6120130" cy="0"/>
                <wp:effectExtent l="34290" t="37465" r="36830" b="29210"/>
                <wp:wrapNone/>
                <wp:docPr id="2" name="直接连接符 2"/>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57150" cmpd="thickThin">
                          <a:solidFill>
                            <a:srgbClr val="FF0000"/>
                          </a:solidFill>
                          <a:round/>
                        </a:ln>
                      </wps:spPr>
                      <wps:bodyPr/>
                    </wps:wsp>
                  </a:graphicData>
                </a:graphic>
              </wp:anchor>
            </w:drawing>
          </mc:Choice>
          <mc:Fallback>
            <w:pict>
              <v:line id="_x0000_s1026" o:spid="_x0000_s1026" o:spt="20" style="position:absolute;left:0pt;margin-left:55.95pt;margin-top:30.7pt;height:0pt;width:481.9pt;mso-position-horizontal-relative:page;z-index:251659264;mso-width-relative:page;mso-height-relative:page;" filled="f" stroked="t" coordsize="21600,21600" o:gfxdata="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A3j2UC1QAAAAoBAAAPAAAAAAAAAAEAIAAAACIAAABkcnMvZG93bnJldi54bWxQSwECFAAUAAAA&#10;CACHTuJAKMk38fEBAAC8AwAADgAAAAAAAAABACAAAAAkAQAAZHJzL2Uyb0RvYy54bWxQSwUGAAAA&#10;AAYABgBZAQAAhwUAAAAA&#10;">
                <v:fill on="f" focussize="0,0"/>
                <v:stroke weight="4.5pt" color="#FF0000" linestyle="thickThin" joinstyle="round"/>
                <v:imagedata o:title=""/>
                <o:lock v:ext="edit" aspectratio="f"/>
              </v:line>
            </w:pict>
          </mc:Fallback>
        </mc:AlternateContent>
      </w:r>
      <w:r>
        <w:rPr>
          <w:rFonts w:hint="eastAsia" w:ascii="宋体" w:hAnsi="宋体"/>
          <w:color w:val="000000"/>
          <w:sz w:val="32"/>
          <w:szCs w:val="32"/>
          <w:lang w:eastAsia="zh-CN"/>
        </w:rPr>
        <w:t>校科字〔202</w:t>
      </w:r>
      <w:r>
        <w:rPr>
          <w:rFonts w:ascii="宋体" w:hAnsi="宋体"/>
          <w:color w:val="000000"/>
          <w:sz w:val="32"/>
          <w:szCs w:val="32"/>
          <w:lang w:eastAsia="zh-CN"/>
        </w:rPr>
        <w:t>3</w:t>
      </w:r>
      <w:r>
        <w:rPr>
          <w:rFonts w:hint="eastAsia" w:ascii="宋体" w:hAnsi="宋体"/>
          <w:color w:val="000000"/>
          <w:sz w:val="32"/>
          <w:szCs w:val="32"/>
          <w:lang w:eastAsia="zh-CN"/>
        </w:rPr>
        <w:t>〕</w:t>
      </w:r>
      <w:r>
        <w:rPr>
          <w:rFonts w:hint="eastAsia" w:asciiTheme="minorEastAsia" w:hAnsiTheme="minorEastAsia" w:eastAsiaTheme="minorEastAsia"/>
          <w:color w:val="000000"/>
          <w:sz w:val="32"/>
          <w:szCs w:val="32"/>
          <w:lang w:val="en-US" w:eastAsia="zh-CN"/>
        </w:rPr>
        <w:t>58</w:t>
      </w:r>
      <w:r>
        <w:rPr>
          <w:rFonts w:hint="eastAsia" w:ascii="宋体" w:hAnsi="宋体"/>
          <w:color w:val="000000"/>
          <w:sz w:val="32"/>
          <w:szCs w:val="32"/>
          <w:lang w:eastAsia="zh-CN"/>
        </w:rPr>
        <w:t>号</w:t>
      </w:r>
      <w:bookmarkEnd w:id="0"/>
    </w:p>
    <w:p>
      <w:pPr>
        <w:jc w:val="center"/>
        <w:rPr>
          <w:rFonts w:asciiTheme="majorEastAsia" w:hAnsiTheme="majorEastAsia" w:eastAsiaTheme="majorEastAsia"/>
          <w:b/>
          <w:sz w:val="44"/>
          <w:szCs w:val="44"/>
          <w:lang w:eastAsia="zh-CN"/>
        </w:rPr>
      </w:pPr>
    </w:p>
    <w:p>
      <w:pPr>
        <w:spacing w:line="360" w:lineRule="auto"/>
        <w:jc w:val="center"/>
        <w:rPr>
          <w:rFonts w:hint="eastAsia" w:asciiTheme="majorEastAsia" w:hAnsiTheme="majorEastAsia" w:eastAsiaTheme="majorEastAsia"/>
          <w:b/>
          <w:sz w:val="44"/>
          <w:szCs w:val="36"/>
          <w:lang w:eastAsia="zh-CN"/>
        </w:rPr>
      </w:pPr>
      <w:r>
        <w:rPr>
          <w:rFonts w:hint="eastAsia" w:asciiTheme="majorEastAsia" w:hAnsiTheme="majorEastAsia" w:eastAsiaTheme="majorEastAsia"/>
          <w:b/>
          <w:sz w:val="44"/>
          <w:szCs w:val="36"/>
          <w:lang w:eastAsia="zh-CN"/>
        </w:rPr>
        <w:t>关于组织开展2023年度国家社科基金后期资助（艺术学）项目申报工作的通知</w:t>
      </w:r>
    </w:p>
    <w:p>
      <w:pPr>
        <w:spacing w:line="360" w:lineRule="auto"/>
        <w:jc w:val="both"/>
        <w:rPr>
          <w:rFonts w:ascii="仿宋" w:hAnsi="仿宋" w:eastAsia="仿宋"/>
          <w:sz w:val="30"/>
          <w:szCs w:val="30"/>
          <w:lang w:eastAsia="zh-CN"/>
        </w:rPr>
      </w:pPr>
      <w:r>
        <w:rPr>
          <w:rFonts w:hint="eastAsia" w:ascii="仿宋" w:hAnsi="仿宋" w:eastAsia="仿宋"/>
          <w:sz w:val="30"/>
          <w:szCs w:val="30"/>
          <w:lang w:eastAsia="zh-CN"/>
        </w:rPr>
        <w:t>学校各单位：</w:t>
      </w:r>
    </w:p>
    <w:p>
      <w:pPr>
        <w:spacing w:line="360" w:lineRule="auto"/>
        <w:ind w:firstLine="600" w:firstLineChars="200"/>
        <w:rPr>
          <w:rFonts w:ascii="仿宋" w:hAnsi="仿宋" w:eastAsia="仿宋"/>
          <w:sz w:val="30"/>
          <w:szCs w:val="30"/>
          <w:lang w:eastAsia="zh-CN"/>
        </w:rPr>
      </w:pPr>
      <w:bookmarkStart w:id="1" w:name="_Hlk63152268"/>
      <w:r>
        <w:rPr>
          <w:rFonts w:hint="eastAsia" w:ascii="仿宋" w:hAnsi="仿宋" w:eastAsia="仿宋"/>
          <w:sz w:val="30"/>
          <w:szCs w:val="30"/>
          <w:lang w:eastAsia="zh-CN"/>
        </w:rPr>
        <w:t>依据中国艺术科技研究所《关于2023年度国家社科基金后期资助(艺术学) 项目申报的补充说明》</w:t>
      </w:r>
      <w:bookmarkEnd w:id="1"/>
      <w:r>
        <w:rPr>
          <w:rFonts w:hint="eastAsia" w:ascii="仿宋" w:hAnsi="仿宋" w:eastAsia="仿宋"/>
          <w:sz w:val="30"/>
          <w:szCs w:val="30"/>
          <w:lang w:val="en-US" w:eastAsia="zh-CN"/>
        </w:rPr>
        <w:t>文件要求</w:t>
      </w:r>
      <w:r>
        <w:rPr>
          <w:rFonts w:hint="eastAsia" w:ascii="仿宋" w:hAnsi="仿宋" w:eastAsia="仿宋"/>
          <w:sz w:val="30"/>
          <w:szCs w:val="30"/>
          <w:lang w:eastAsia="zh-CN"/>
        </w:rPr>
        <w:t>，学校现组织开展项目申报工作。请有意申报此类项目的负责人认真阅览相关文件，请</w:t>
      </w:r>
      <w:r>
        <w:rPr>
          <w:rFonts w:hint="eastAsia" w:ascii="仿宋" w:hAnsi="仿宋" w:eastAsia="仿宋"/>
          <w:sz w:val="30"/>
          <w:szCs w:val="30"/>
          <w:lang w:val="en-US" w:eastAsia="zh-CN"/>
        </w:rPr>
        <w:t>申请人</w:t>
      </w:r>
      <w:r>
        <w:rPr>
          <w:rFonts w:hint="eastAsia" w:ascii="仿宋" w:hAnsi="仿宋" w:eastAsia="仿宋"/>
          <w:sz w:val="30"/>
          <w:szCs w:val="30"/>
          <w:lang w:eastAsia="zh-CN"/>
        </w:rPr>
        <w:t>于</w:t>
      </w:r>
      <w:r>
        <w:rPr>
          <w:rFonts w:hint="eastAsia" w:ascii="仿宋" w:hAnsi="仿宋" w:eastAsia="仿宋"/>
          <w:sz w:val="30"/>
          <w:szCs w:val="30"/>
          <w:lang w:val="en-US" w:eastAsia="zh-CN"/>
        </w:rPr>
        <w:t>7</w:t>
      </w:r>
      <w:r>
        <w:rPr>
          <w:rFonts w:ascii="仿宋" w:hAnsi="仿宋" w:eastAsia="仿宋"/>
          <w:sz w:val="30"/>
          <w:szCs w:val="30"/>
          <w:lang w:eastAsia="zh-CN"/>
        </w:rPr>
        <w:t>月</w:t>
      </w:r>
      <w:r>
        <w:rPr>
          <w:rFonts w:hint="eastAsia" w:ascii="仿宋" w:hAnsi="仿宋" w:eastAsia="仿宋"/>
          <w:sz w:val="30"/>
          <w:szCs w:val="30"/>
          <w:lang w:val="en-US" w:eastAsia="zh-CN"/>
        </w:rPr>
        <w:t>12</w:t>
      </w:r>
      <w:r>
        <w:rPr>
          <w:rFonts w:ascii="仿宋" w:hAnsi="仿宋" w:eastAsia="仿宋"/>
          <w:sz w:val="30"/>
          <w:szCs w:val="30"/>
          <w:lang w:eastAsia="zh-CN"/>
        </w:rPr>
        <w:t>日17:00前</w:t>
      </w:r>
      <w:bookmarkStart w:id="2" w:name="_Hlk71536632"/>
      <w:r>
        <w:rPr>
          <w:rFonts w:ascii="仿宋" w:hAnsi="仿宋" w:eastAsia="仿宋"/>
          <w:sz w:val="30"/>
          <w:szCs w:val="30"/>
          <w:lang w:eastAsia="zh-CN"/>
        </w:rPr>
        <w:t>将电子版</w:t>
      </w:r>
      <w:r>
        <w:rPr>
          <w:rFonts w:hint="eastAsia" w:ascii="仿宋" w:hAnsi="仿宋" w:eastAsia="仿宋"/>
          <w:sz w:val="30"/>
          <w:szCs w:val="30"/>
          <w:lang w:eastAsia="zh-CN"/>
        </w:rPr>
        <w:t>申请书及相关材料</w:t>
      </w:r>
      <w:r>
        <w:rPr>
          <w:rFonts w:ascii="仿宋" w:hAnsi="仿宋" w:eastAsia="仿宋"/>
          <w:sz w:val="30"/>
          <w:szCs w:val="30"/>
          <w:lang w:eastAsia="zh-CN"/>
        </w:rPr>
        <w:t>发送至科研处邮箱：</w:t>
      </w:r>
      <w:bookmarkEnd w:id="2"/>
      <w:r>
        <w:rPr>
          <w:rFonts w:ascii="仿宋" w:hAnsi="仿宋" w:eastAsia="仿宋"/>
          <w:sz w:val="30"/>
          <w:szCs w:val="30"/>
          <w:lang w:eastAsia="zh-CN"/>
        </w:rPr>
        <w:fldChar w:fldCharType="begin"/>
      </w:r>
      <w:r>
        <w:rPr>
          <w:rFonts w:ascii="仿宋" w:hAnsi="仿宋" w:eastAsia="仿宋"/>
          <w:sz w:val="30"/>
          <w:szCs w:val="30"/>
          <w:lang w:eastAsia="zh-CN"/>
        </w:rPr>
        <w:instrText xml:space="preserve"> HYPERLINK "mailto:kycjluzh@126.com</w:instrText>
      </w:r>
      <w:r>
        <w:rPr>
          <w:rFonts w:hint="eastAsia" w:ascii="仿宋" w:hAnsi="仿宋" w:eastAsia="仿宋"/>
          <w:sz w:val="30"/>
          <w:szCs w:val="30"/>
          <w:lang w:eastAsia="zh-CN"/>
        </w:rPr>
        <w:instrText xml:space="preserve">。纸质版材料于6月2</w:instrText>
      </w:r>
      <w:r>
        <w:rPr>
          <w:rFonts w:ascii="仿宋" w:hAnsi="仿宋" w:eastAsia="仿宋"/>
          <w:sz w:val="30"/>
          <w:szCs w:val="30"/>
          <w:lang w:eastAsia="zh-CN"/>
        </w:rPr>
        <w:instrText xml:space="preserve">9" </w:instrText>
      </w:r>
      <w:r>
        <w:rPr>
          <w:rFonts w:ascii="仿宋" w:hAnsi="仿宋" w:eastAsia="仿宋"/>
          <w:sz w:val="30"/>
          <w:szCs w:val="30"/>
          <w:lang w:eastAsia="zh-CN"/>
        </w:rPr>
        <w:fldChar w:fldCharType="separate"/>
      </w:r>
      <w:r>
        <w:rPr>
          <w:rStyle w:val="16"/>
          <w:rFonts w:ascii="仿宋" w:hAnsi="仿宋" w:eastAsia="仿宋"/>
          <w:color w:val="auto"/>
          <w:sz w:val="30"/>
          <w:szCs w:val="30"/>
          <w:u w:val="none"/>
          <w:lang w:eastAsia="zh-CN"/>
        </w:rPr>
        <w:t>kycjluzh@126.com</w:t>
      </w:r>
      <w:r>
        <w:rPr>
          <w:rStyle w:val="16"/>
          <w:rFonts w:hint="eastAsia" w:ascii="仿宋" w:hAnsi="仿宋" w:eastAsia="仿宋"/>
          <w:color w:val="auto"/>
          <w:sz w:val="30"/>
          <w:szCs w:val="30"/>
          <w:u w:val="none"/>
          <w:lang w:eastAsia="zh-CN"/>
        </w:rPr>
        <w:t>。纸质版材料（</w:t>
      </w:r>
      <w:r>
        <w:rPr>
          <w:rStyle w:val="16"/>
          <w:rFonts w:hint="eastAsia" w:ascii="仿宋" w:hAnsi="仿宋" w:eastAsia="仿宋"/>
          <w:color w:val="auto"/>
          <w:sz w:val="30"/>
          <w:szCs w:val="30"/>
          <w:u w:val="none"/>
          <w:lang w:val="en-US" w:eastAsia="zh-CN"/>
        </w:rPr>
        <w:t>出版社盖章版</w:t>
      </w:r>
      <w:r>
        <w:rPr>
          <w:rStyle w:val="16"/>
          <w:rFonts w:hint="eastAsia" w:ascii="仿宋" w:hAnsi="仿宋" w:eastAsia="仿宋"/>
          <w:color w:val="auto"/>
          <w:sz w:val="30"/>
          <w:szCs w:val="30"/>
          <w:u w:val="none"/>
          <w:lang w:eastAsia="zh-CN"/>
        </w:rPr>
        <w:t>）于</w:t>
      </w:r>
      <w:r>
        <w:rPr>
          <w:rStyle w:val="16"/>
          <w:rFonts w:hint="eastAsia" w:ascii="仿宋" w:hAnsi="仿宋" w:eastAsia="仿宋"/>
          <w:color w:val="auto"/>
          <w:sz w:val="30"/>
          <w:szCs w:val="30"/>
          <w:u w:val="none"/>
          <w:lang w:val="en-US" w:eastAsia="zh-CN"/>
        </w:rPr>
        <w:t>7</w:t>
      </w:r>
      <w:r>
        <w:rPr>
          <w:rStyle w:val="16"/>
          <w:rFonts w:hint="eastAsia" w:ascii="仿宋" w:hAnsi="仿宋" w:eastAsia="仿宋"/>
          <w:color w:val="auto"/>
          <w:sz w:val="30"/>
          <w:szCs w:val="30"/>
          <w:u w:val="none"/>
          <w:lang w:eastAsia="zh-CN"/>
        </w:rPr>
        <w:t>月</w:t>
      </w:r>
      <w:r>
        <w:rPr>
          <w:rStyle w:val="16"/>
          <w:rFonts w:hint="eastAsia" w:ascii="仿宋" w:hAnsi="仿宋" w:eastAsia="仿宋"/>
          <w:color w:val="auto"/>
          <w:sz w:val="30"/>
          <w:szCs w:val="30"/>
          <w:u w:val="none"/>
          <w:lang w:val="en-US" w:eastAsia="zh-CN"/>
        </w:rPr>
        <w:t>1</w:t>
      </w:r>
      <w:r>
        <w:rPr>
          <w:rFonts w:ascii="仿宋" w:hAnsi="仿宋" w:eastAsia="仿宋"/>
          <w:sz w:val="30"/>
          <w:szCs w:val="30"/>
          <w:lang w:eastAsia="zh-CN"/>
        </w:rPr>
        <w:fldChar w:fldCharType="end"/>
      </w:r>
      <w:r>
        <w:rPr>
          <w:rFonts w:hint="eastAsia" w:ascii="仿宋" w:hAnsi="仿宋" w:eastAsia="仿宋"/>
          <w:sz w:val="30"/>
          <w:szCs w:val="30"/>
          <w:lang w:val="en-US" w:eastAsia="zh-CN"/>
        </w:rPr>
        <w:t>9</w:t>
      </w:r>
      <w:r>
        <w:rPr>
          <w:rFonts w:hint="eastAsia" w:ascii="仿宋" w:hAnsi="仿宋" w:eastAsia="仿宋"/>
          <w:sz w:val="30"/>
          <w:szCs w:val="30"/>
          <w:lang w:eastAsia="zh-CN"/>
        </w:rPr>
        <w:t>日提交至科研处2</w:t>
      </w:r>
      <w:r>
        <w:rPr>
          <w:rFonts w:ascii="仿宋" w:hAnsi="仿宋" w:eastAsia="仿宋"/>
          <w:sz w:val="30"/>
          <w:szCs w:val="30"/>
          <w:lang w:eastAsia="zh-CN"/>
        </w:rPr>
        <w:t>12</w:t>
      </w:r>
      <w:r>
        <w:rPr>
          <w:rFonts w:hint="eastAsia" w:ascii="仿宋" w:hAnsi="仿宋" w:eastAsia="仿宋"/>
          <w:sz w:val="30"/>
          <w:szCs w:val="30"/>
          <w:lang w:eastAsia="zh-CN"/>
        </w:rPr>
        <w:t>。</w:t>
      </w:r>
    </w:p>
    <w:p>
      <w:pPr>
        <w:spacing w:line="360" w:lineRule="auto"/>
        <w:ind w:firstLine="602" w:firstLineChars="200"/>
        <w:rPr>
          <w:rFonts w:hint="default" w:ascii="仿宋" w:hAnsi="仿宋" w:eastAsia="仿宋"/>
          <w:b/>
          <w:bCs/>
          <w:sz w:val="30"/>
          <w:szCs w:val="30"/>
          <w:lang w:val="en-US" w:eastAsia="zh-CN"/>
        </w:rPr>
      </w:pPr>
      <w:r>
        <w:rPr>
          <w:rFonts w:hint="eastAsia" w:ascii="仿宋" w:hAnsi="仿宋" w:eastAsia="仿宋"/>
          <w:b/>
          <w:bCs/>
          <w:sz w:val="30"/>
          <w:szCs w:val="30"/>
          <w:lang w:val="en-US" w:eastAsia="zh-CN"/>
        </w:rPr>
        <w:t>申报材料要求：</w:t>
      </w:r>
      <w:bookmarkStart w:id="3" w:name="_GoBack"/>
      <w:bookmarkEnd w:id="3"/>
    </w:p>
    <w:p>
      <w:pPr>
        <w:spacing w:line="360" w:lineRule="auto"/>
        <w:ind w:firstLine="600" w:firstLineChars="200"/>
        <w:rPr>
          <w:rFonts w:ascii="仿宋" w:hAnsi="仿宋" w:eastAsia="仿宋"/>
          <w:sz w:val="30"/>
          <w:szCs w:val="30"/>
          <w:lang w:eastAsia="zh-CN"/>
        </w:rPr>
      </w:pPr>
      <w:r>
        <w:rPr>
          <w:rFonts w:hint="eastAsia" w:ascii="仿宋" w:hAnsi="仿宋" w:eastAsia="仿宋"/>
          <w:sz w:val="30"/>
          <w:szCs w:val="30"/>
          <w:lang w:eastAsia="zh-CN"/>
        </w:rPr>
        <w:t>1</w:t>
      </w:r>
      <w:r>
        <w:rPr>
          <w:rFonts w:ascii="仿宋" w:hAnsi="仿宋" w:eastAsia="仿宋"/>
          <w:sz w:val="30"/>
          <w:szCs w:val="30"/>
          <w:lang w:eastAsia="zh-CN"/>
        </w:rPr>
        <w:t>.</w:t>
      </w:r>
      <w:r>
        <w:rPr>
          <w:rFonts w:ascii="仿宋" w:hAnsi="仿宋" w:eastAsia="仿宋"/>
          <w:b/>
          <w:bCs/>
          <w:sz w:val="30"/>
          <w:szCs w:val="30"/>
          <w:lang w:eastAsia="zh-CN"/>
        </w:rPr>
        <w:t>申报重点项目和一般项目</w:t>
      </w:r>
      <w:r>
        <w:rPr>
          <w:rFonts w:hint="eastAsia" w:ascii="仿宋" w:hAnsi="仿宋" w:eastAsia="仿宋"/>
          <w:sz w:val="30"/>
          <w:szCs w:val="30"/>
          <w:lang w:eastAsia="zh-CN"/>
        </w:rPr>
        <w:t>：①申请书</w:t>
      </w:r>
      <w:r>
        <w:rPr>
          <w:rFonts w:ascii="仿宋" w:hAnsi="仿宋" w:eastAsia="仿宋"/>
          <w:sz w:val="30"/>
          <w:szCs w:val="30"/>
          <w:lang w:eastAsia="zh-CN"/>
        </w:rPr>
        <w:t>9</w:t>
      </w:r>
      <w:r>
        <w:rPr>
          <w:rFonts w:hint="eastAsia" w:ascii="仿宋" w:hAnsi="仿宋" w:eastAsia="仿宋"/>
          <w:sz w:val="30"/>
          <w:szCs w:val="30"/>
          <w:lang w:eastAsia="zh-CN"/>
        </w:rPr>
        <w:t>份（A3纸双面打印、中缝装订）；②申报成果6套（如申报书稿超过60万字，需另外报送6份成果概要，含2万字左右的成果内容介绍，以及全书目录和参考文献），书稿和成果概要均用A4纸双面印制、左侧装订成册；③成果查重报告1份；④论文或研究报告原文，并附修改说明1份（本材料仅限以博士论文和博士后研究报告为基础申请的重点项目和一般项目）；⑤往年申报过后期资助项目的成果，需附详细的修改说明（见附件</w:t>
      </w:r>
      <w:r>
        <w:rPr>
          <w:rFonts w:ascii="仿宋" w:hAnsi="仿宋" w:eastAsia="仿宋"/>
          <w:sz w:val="30"/>
          <w:szCs w:val="30"/>
          <w:lang w:eastAsia="zh-CN"/>
        </w:rPr>
        <w:t>5</w:t>
      </w:r>
      <w:r>
        <w:rPr>
          <w:rFonts w:hint="eastAsia" w:ascii="仿宋" w:hAnsi="仿宋" w:eastAsia="仿宋"/>
          <w:sz w:val="30"/>
          <w:szCs w:val="30"/>
          <w:lang w:eastAsia="zh-CN"/>
        </w:rPr>
        <w:t>）。</w:t>
      </w:r>
    </w:p>
    <w:p>
      <w:pPr>
        <w:spacing w:line="360" w:lineRule="auto"/>
        <w:ind w:firstLine="600" w:firstLineChars="200"/>
        <w:rPr>
          <w:rFonts w:hint="eastAsia" w:ascii="仿宋" w:hAnsi="仿宋" w:eastAsia="仿宋"/>
          <w:sz w:val="30"/>
          <w:szCs w:val="30"/>
          <w:lang w:eastAsia="zh-CN"/>
        </w:rPr>
      </w:pPr>
      <w:r>
        <w:rPr>
          <w:rFonts w:hint="eastAsia" w:ascii="仿宋" w:hAnsi="仿宋" w:eastAsia="仿宋"/>
          <w:sz w:val="30"/>
          <w:szCs w:val="30"/>
          <w:lang w:eastAsia="zh-CN"/>
        </w:rPr>
        <w:t>2</w:t>
      </w:r>
      <w:r>
        <w:rPr>
          <w:rFonts w:ascii="仿宋" w:hAnsi="仿宋" w:eastAsia="仿宋"/>
          <w:sz w:val="30"/>
          <w:szCs w:val="30"/>
          <w:lang w:eastAsia="zh-CN"/>
        </w:rPr>
        <w:t>.</w:t>
      </w:r>
      <w:r>
        <w:rPr>
          <w:rFonts w:ascii="仿宋" w:hAnsi="仿宋" w:eastAsia="仿宋"/>
          <w:b/>
          <w:bCs/>
          <w:sz w:val="30"/>
          <w:szCs w:val="30"/>
          <w:lang w:eastAsia="zh-CN"/>
        </w:rPr>
        <w:t>申报优秀博士论文出版项目</w:t>
      </w:r>
      <w:r>
        <w:rPr>
          <w:rFonts w:hint="eastAsia" w:ascii="仿宋" w:hAnsi="仿宋" w:eastAsia="仿宋"/>
          <w:sz w:val="30"/>
          <w:szCs w:val="30"/>
          <w:lang w:eastAsia="zh-CN"/>
        </w:rPr>
        <w:t>：①申请书</w:t>
      </w:r>
      <w:r>
        <w:rPr>
          <w:rFonts w:ascii="仿宋" w:hAnsi="仿宋" w:eastAsia="仿宋"/>
          <w:sz w:val="30"/>
          <w:szCs w:val="30"/>
          <w:lang w:eastAsia="zh-CN"/>
        </w:rPr>
        <w:t>9</w:t>
      </w:r>
      <w:r>
        <w:rPr>
          <w:rFonts w:hint="eastAsia" w:ascii="仿宋" w:hAnsi="仿宋" w:eastAsia="仿宋"/>
          <w:sz w:val="30"/>
          <w:szCs w:val="30"/>
          <w:lang w:eastAsia="zh-CN"/>
        </w:rPr>
        <w:t>份（A3纸双面打印、中缝装订）；②申报成果6套（如申报书稿超过60万字，需另外报送6份成果概要，含2万字左右的成果内容介绍，以及全书目录和参考文献），书稿和成果概要均用A4纸双面印制、左侧装订成册；③成果查重报告1份；④论文等级证明材料1份；⑤博士学位论文评阅书复印件和答辩决议书复印件各1份。</w:t>
      </w:r>
    </w:p>
    <w:p>
      <w:pPr>
        <w:spacing w:line="360" w:lineRule="auto"/>
        <w:ind w:firstLine="600" w:firstLineChars="200"/>
        <w:rPr>
          <w:rFonts w:hint="eastAsia" w:ascii="仿宋" w:hAnsi="仿宋" w:eastAsia="仿宋"/>
          <w:sz w:val="30"/>
          <w:szCs w:val="30"/>
          <w:lang w:eastAsia="zh-CN"/>
        </w:rPr>
      </w:pPr>
      <w:r>
        <w:rPr>
          <w:rFonts w:hint="eastAsia" w:ascii="仿宋" w:hAnsi="仿宋" w:eastAsia="仿宋"/>
          <w:sz w:val="30"/>
          <w:szCs w:val="30"/>
          <w:lang w:eastAsia="zh-CN"/>
        </w:rPr>
        <w:t>提交的申报材料封面和内页必须匿名；成果需达到专著体量字数要求。</w:t>
      </w:r>
    </w:p>
    <w:p>
      <w:pPr>
        <w:spacing w:line="360" w:lineRule="auto"/>
        <w:ind w:firstLine="600" w:firstLineChars="200"/>
        <w:rPr>
          <w:rFonts w:ascii="仿宋" w:hAnsi="仿宋" w:eastAsia="仿宋"/>
          <w:sz w:val="30"/>
          <w:szCs w:val="30"/>
          <w:lang w:eastAsia="zh-CN"/>
        </w:rPr>
      </w:pPr>
      <w:r>
        <w:rPr>
          <w:rFonts w:hint="eastAsia" w:ascii="仿宋" w:hAnsi="仿宋" w:eastAsia="仿宋"/>
          <w:sz w:val="30"/>
          <w:szCs w:val="30"/>
          <w:lang w:eastAsia="zh-CN"/>
        </w:rPr>
        <w:t>具体事项详见附件。</w:t>
      </w:r>
    </w:p>
    <w:p>
      <w:pPr>
        <w:spacing w:line="360" w:lineRule="auto"/>
        <w:jc w:val="both"/>
        <w:rPr>
          <w:rFonts w:ascii="仿宋" w:hAnsi="仿宋" w:eastAsia="仿宋"/>
          <w:bCs/>
          <w:sz w:val="30"/>
          <w:szCs w:val="30"/>
          <w:lang w:eastAsia="zh-CN"/>
        </w:rPr>
      </w:pPr>
    </w:p>
    <w:p>
      <w:pPr>
        <w:spacing w:line="360" w:lineRule="auto"/>
        <w:ind w:firstLine="600" w:firstLineChars="200"/>
        <w:jc w:val="both"/>
        <w:rPr>
          <w:rFonts w:ascii="仿宋" w:hAnsi="仿宋" w:eastAsia="仿宋"/>
          <w:sz w:val="30"/>
          <w:szCs w:val="30"/>
          <w:lang w:eastAsia="zh-CN"/>
        </w:rPr>
      </w:pPr>
      <w:r>
        <w:rPr>
          <w:rFonts w:hint="eastAsia" w:ascii="仿宋" w:hAnsi="仿宋" w:eastAsia="仿宋"/>
          <w:sz w:val="30"/>
          <w:szCs w:val="30"/>
          <w:lang w:eastAsia="zh-CN"/>
        </w:rPr>
        <w:t>请有意向申报的教师提前与科研处联系，并及时填写“珠海科技学院纵向科研项目预申报系统”，以便组织开展相关工作。</w:t>
      </w:r>
    </w:p>
    <w:p>
      <w:pPr>
        <w:spacing w:line="360" w:lineRule="auto"/>
        <w:jc w:val="center"/>
        <w:rPr>
          <w:rFonts w:ascii="仿宋" w:hAnsi="仿宋" w:eastAsia="仿宋"/>
          <w:bCs/>
          <w:sz w:val="28"/>
          <w:szCs w:val="28"/>
        </w:rPr>
      </w:pPr>
      <w:r>
        <w:rPr>
          <w:rFonts w:hint="eastAsia" w:ascii="仿宋" w:hAnsi="仿宋" w:eastAsia="仿宋"/>
          <w:bCs/>
          <w:sz w:val="28"/>
          <w:szCs w:val="28"/>
        </w:rPr>
        <w:drawing>
          <wp:inline distT="0" distB="0" distL="0" distR="0">
            <wp:extent cx="1419225" cy="1352550"/>
            <wp:effectExtent l="0" t="0" r="9525"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a:xfrm>
                      <a:off x="0" y="0"/>
                      <a:ext cx="1419225" cy="1352550"/>
                    </a:xfrm>
                    <a:prstGeom prst="rect">
                      <a:avLst/>
                    </a:prstGeom>
                    <a:noFill/>
                    <a:ln>
                      <a:noFill/>
                    </a:ln>
                  </pic:spPr>
                </pic:pic>
              </a:graphicData>
            </a:graphic>
          </wp:inline>
        </w:drawing>
      </w:r>
    </w:p>
    <w:p>
      <w:pPr>
        <w:spacing w:line="360" w:lineRule="auto"/>
        <w:jc w:val="center"/>
        <w:rPr>
          <w:rFonts w:eastAsiaTheme="minorEastAsia"/>
          <w:lang w:eastAsia="zh-CN"/>
        </w:rPr>
      </w:pPr>
      <w:r>
        <w:rPr>
          <w:rFonts w:hint="eastAsia"/>
          <w:lang w:eastAsia="zh-CN"/>
        </w:rPr>
        <w:t>珠海科技学院纵向科研项目预申报系统</w:t>
      </w:r>
    </w:p>
    <w:p>
      <w:pPr>
        <w:spacing w:line="360" w:lineRule="auto"/>
        <w:jc w:val="center"/>
        <w:rPr>
          <w:rFonts w:ascii="仿宋" w:hAnsi="仿宋" w:eastAsiaTheme="minorEastAsia"/>
          <w:bCs/>
          <w:sz w:val="28"/>
          <w:szCs w:val="28"/>
          <w:lang w:eastAsia="zh-CN"/>
        </w:rPr>
      </w:pPr>
    </w:p>
    <w:p>
      <w:pPr>
        <w:spacing w:line="360" w:lineRule="auto"/>
        <w:ind w:left="880" w:leftChars="400"/>
        <w:rPr>
          <w:rFonts w:ascii="仿宋" w:hAnsi="仿宋" w:eastAsia="仿宋"/>
          <w:bCs/>
          <w:sz w:val="30"/>
          <w:szCs w:val="30"/>
          <w:lang w:eastAsia="zh-CN"/>
        </w:rPr>
      </w:pPr>
      <w:r>
        <w:rPr>
          <w:rFonts w:hint="eastAsia" w:ascii="仿宋" w:hAnsi="仿宋" w:eastAsia="仿宋"/>
          <w:bCs/>
          <w:sz w:val="30"/>
          <w:szCs w:val="30"/>
          <w:lang w:eastAsia="zh-CN"/>
        </w:rPr>
        <w:t xml:space="preserve">联系人：朱禹铮 </w:t>
      </w:r>
      <w:r>
        <w:rPr>
          <w:rFonts w:ascii="仿宋" w:hAnsi="仿宋" w:eastAsia="仿宋"/>
          <w:bCs/>
          <w:sz w:val="30"/>
          <w:szCs w:val="30"/>
          <w:lang w:eastAsia="zh-CN"/>
        </w:rPr>
        <w:t xml:space="preserve">   </w:t>
      </w:r>
      <w:r>
        <w:rPr>
          <w:rFonts w:hint="eastAsia" w:ascii="仿宋" w:hAnsi="仿宋" w:eastAsia="仿宋"/>
          <w:bCs/>
          <w:sz w:val="30"/>
          <w:szCs w:val="30"/>
          <w:lang w:eastAsia="zh-CN"/>
        </w:rPr>
        <w:t>联系电话：0756-7629875</w:t>
      </w:r>
    </w:p>
    <w:p>
      <w:pPr>
        <w:wordWrap w:val="0"/>
        <w:spacing w:line="360" w:lineRule="auto"/>
        <w:rPr>
          <w:rFonts w:ascii="仿宋" w:hAnsi="仿宋" w:eastAsia="仿宋"/>
          <w:bCs/>
          <w:sz w:val="30"/>
          <w:szCs w:val="30"/>
          <w:lang w:eastAsia="zh-CN"/>
        </w:rPr>
      </w:pPr>
    </w:p>
    <w:p>
      <w:pPr>
        <w:wordWrap w:val="0"/>
        <w:spacing w:line="360" w:lineRule="auto"/>
        <w:rPr>
          <w:rFonts w:ascii="仿宋" w:hAnsi="仿宋" w:eastAsia="仿宋"/>
          <w:bCs/>
          <w:sz w:val="30"/>
          <w:szCs w:val="30"/>
          <w:lang w:eastAsia="zh-CN"/>
        </w:rPr>
      </w:pPr>
      <w:r>
        <w:rPr>
          <w:rFonts w:hint="eastAsia" w:ascii="仿宋" w:hAnsi="仿宋" w:eastAsia="仿宋"/>
          <w:bCs/>
          <w:sz w:val="30"/>
          <w:szCs w:val="30"/>
          <w:lang w:eastAsia="zh-CN"/>
        </w:rPr>
        <w:t>附件：</w:t>
      </w:r>
    </w:p>
    <w:p>
      <w:pPr>
        <w:wordWrap w:val="0"/>
        <w:spacing w:line="360" w:lineRule="auto"/>
        <w:rPr>
          <w:rFonts w:ascii="仿宋" w:hAnsi="仿宋" w:eastAsia="仿宋"/>
          <w:bCs/>
          <w:sz w:val="30"/>
          <w:szCs w:val="30"/>
          <w:lang w:eastAsia="zh-CN"/>
        </w:rPr>
      </w:pPr>
      <w:r>
        <w:rPr>
          <w:rFonts w:hint="eastAsia" w:ascii="仿宋" w:hAnsi="仿宋" w:eastAsia="仿宋"/>
          <w:bCs/>
          <w:sz w:val="30"/>
          <w:szCs w:val="30"/>
          <w:lang w:eastAsia="zh-CN"/>
        </w:rPr>
        <w:t>　　1</w:t>
      </w:r>
      <w:r>
        <w:rPr>
          <w:rFonts w:ascii="仿宋" w:hAnsi="仿宋" w:eastAsia="仿宋"/>
          <w:bCs/>
          <w:sz w:val="30"/>
          <w:szCs w:val="30"/>
          <w:lang w:eastAsia="zh-CN"/>
        </w:rPr>
        <w:t>.</w:t>
      </w:r>
      <w:r>
        <w:rPr>
          <w:rFonts w:hint="eastAsia"/>
          <w:lang w:eastAsia="zh-CN"/>
        </w:rPr>
        <w:t xml:space="preserve"> </w:t>
      </w:r>
      <w:r>
        <w:rPr>
          <w:rStyle w:val="16"/>
          <w:rFonts w:hint="eastAsia" w:ascii="仿宋" w:hAnsi="仿宋" w:eastAsia="仿宋"/>
          <w:bCs/>
          <w:color w:val="auto"/>
          <w:sz w:val="30"/>
          <w:szCs w:val="30"/>
          <w:u w:val="none"/>
          <w:lang w:val="en-US" w:eastAsia="zh-CN"/>
        </w:rPr>
        <w:t>关于2023年度国家社科基金后期资助（艺术学）项目申报的补充说明</w:t>
      </w:r>
    </w:p>
    <w:p>
      <w:pPr>
        <w:wordWrap w:val="0"/>
        <w:spacing w:line="360" w:lineRule="auto"/>
        <w:ind w:firstLine="660" w:firstLineChars="300"/>
        <w:rPr>
          <w:rFonts w:ascii="仿宋" w:hAnsi="仿宋" w:eastAsia="仿宋"/>
          <w:bCs/>
          <w:sz w:val="30"/>
          <w:szCs w:val="30"/>
          <w:lang w:eastAsia="zh-CN"/>
        </w:rPr>
      </w:pPr>
      <w:r>
        <w:fldChar w:fldCharType="begin"/>
      </w:r>
      <w:r>
        <w:instrText xml:space="preserve"> HYPERLINK "http://www.gdpplgopss.org.cn/attachment/0/11/11547/1068334.docx" \t "_blank" </w:instrText>
      </w:r>
      <w:r>
        <w:fldChar w:fldCharType="separate"/>
      </w:r>
      <w:r>
        <w:rPr>
          <w:rStyle w:val="16"/>
          <w:rFonts w:ascii="仿宋" w:hAnsi="仿宋" w:eastAsia="仿宋"/>
          <w:bCs/>
          <w:color w:val="auto"/>
          <w:sz w:val="30"/>
          <w:szCs w:val="30"/>
          <w:u w:val="none"/>
          <w:lang w:eastAsia="zh-CN"/>
        </w:rPr>
        <w:t>2.国家社科基金后期资助项目申请书（重点项目、一般项目）</w:t>
      </w:r>
      <w:r>
        <w:rPr>
          <w:rStyle w:val="16"/>
          <w:rFonts w:ascii="仿宋" w:hAnsi="仿宋" w:eastAsia="仿宋"/>
          <w:bCs/>
          <w:color w:val="auto"/>
          <w:sz w:val="30"/>
          <w:szCs w:val="30"/>
          <w:u w:val="none"/>
          <w:lang w:eastAsia="zh-CN"/>
        </w:rPr>
        <w:fldChar w:fldCharType="end"/>
      </w:r>
    </w:p>
    <w:p>
      <w:pPr>
        <w:wordWrap w:val="0"/>
        <w:spacing w:line="360" w:lineRule="auto"/>
        <w:rPr>
          <w:rFonts w:ascii="仿宋" w:hAnsi="仿宋" w:eastAsia="仿宋"/>
          <w:bCs/>
          <w:sz w:val="30"/>
          <w:szCs w:val="30"/>
          <w:lang w:eastAsia="zh-CN"/>
        </w:rPr>
      </w:pPr>
      <w:r>
        <w:rPr>
          <w:rFonts w:hint="eastAsia" w:ascii="仿宋" w:hAnsi="仿宋" w:eastAsia="仿宋"/>
          <w:bCs/>
          <w:sz w:val="30"/>
          <w:szCs w:val="30"/>
          <w:lang w:eastAsia="zh-CN"/>
        </w:rPr>
        <w:t>　　</w:t>
      </w:r>
      <w:r>
        <w:fldChar w:fldCharType="begin"/>
      </w:r>
      <w:r>
        <w:instrText xml:space="preserve"> HYPERLINK "http://www.gdpplgopss.org.cn/attachment/0/11/11548/1068334.doc" \t "_blank" </w:instrText>
      </w:r>
      <w:r>
        <w:fldChar w:fldCharType="separate"/>
      </w:r>
      <w:r>
        <w:rPr>
          <w:rStyle w:val="16"/>
          <w:rFonts w:ascii="仿宋" w:hAnsi="仿宋" w:eastAsia="仿宋"/>
          <w:bCs/>
          <w:color w:val="auto"/>
          <w:sz w:val="30"/>
          <w:szCs w:val="30"/>
          <w:u w:val="none"/>
          <w:lang w:eastAsia="zh-CN"/>
        </w:rPr>
        <w:t>3.国家社科基金优秀博士论文出版项目申请书</w:t>
      </w:r>
      <w:r>
        <w:rPr>
          <w:rStyle w:val="16"/>
          <w:rFonts w:ascii="仿宋" w:hAnsi="仿宋" w:eastAsia="仿宋"/>
          <w:bCs/>
          <w:color w:val="auto"/>
          <w:sz w:val="30"/>
          <w:szCs w:val="30"/>
          <w:u w:val="none"/>
          <w:lang w:eastAsia="zh-CN"/>
        </w:rPr>
        <w:fldChar w:fldCharType="end"/>
      </w:r>
    </w:p>
    <w:p>
      <w:pPr>
        <w:wordWrap w:val="0"/>
        <w:spacing w:line="360" w:lineRule="auto"/>
        <w:rPr>
          <w:rFonts w:ascii="仿宋" w:hAnsi="仿宋" w:eastAsia="仿宋"/>
          <w:bCs/>
          <w:sz w:val="30"/>
          <w:szCs w:val="30"/>
          <w:lang w:eastAsia="zh-CN"/>
        </w:rPr>
      </w:pPr>
      <w:r>
        <w:rPr>
          <w:rFonts w:hint="eastAsia" w:ascii="仿宋" w:hAnsi="仿宋" w:eastAsia="仿宋"/>
          <w:bCs/>
          <w:sz w:val="30"/>
          <w:szCs w:val="30"/>
          <w:lang w:eastAsia="zh-CN"/>
        </w:rPr>
        <w:t>　　</w:t>
      </w:r>
      <w:r>
        <w:fldChar w:fldCharType="begin"/>
      </w:r>
      <w:r>
        <w:instrText xml:space="preserve"> HYPERLINK "http://www.gdpplgopss.org.cn/attachment/0/11/11549/1068334.xls" \t "_blank" </w:instrText>
      </w:r>
      <w:r>
        <w:fldChar w:fldCharType="separate"/>
      </w:r>
      <w:r>
        <w:rPr>
          <w:rStyle w:val="16"/>
          <w:rFonts w:ascii="仿宋" w:hAnsi="仿宋" w:eastAsia="仿宋"/>
          <w:bCs/>
          <w:color w:val="auto"/>
          <w:sz w:val="30"/>
          <w:szCs w:val="30"/>
          <w:u w:val="none"/>
          <w:lang w:eastAsia="zh-CN"/>
        </w:rPr>
        <w:t>4.国家社科基金后期资助项目申报信息汇总表</w:t>
      </w:r>
      <w:r>
        <w:rPr>
          <w:rStyle w:val="16"/>
          <w:rFonts w:ascii="仿宋" w:hAnsi="仿宋" w:eastAsia="仿宋"/>
          <w:bCs/>
          <w:color w:val="auto"/>
          <w:sz w:val="30"/>
          <w:szCs w:val="30"/>
          <w:u w:val="none"/>
          <w:lang w:eastAsia="zh-CN"/>
        </w:rPr>
        <w:fldChar w:fldCharType="end"/>
      </w:r>
    </w:p>
    <w:p>
      <w:pPr>
        <w:wordWrap w:val="0"/>
        <w:spacing w:line="360" w:lineRule="auto"/>
        <w:rPr>
          <w:rFonts w:ascii="仿宋" w:hAnsi="仿宋" w:eastAsia="仿宋"/>
          <w:bCs/>
          <w:sz w:val="30"/>
          <w:szCs w:val="30"/>
          <w:lang w:eastAsia="zh-CN"/>
        </w:rPr>
      </w:pPr>
      <w:r>
        <w:rPr>
          <w:rFonts w:hint="eastAsia" w:ascii="仿宋" w:hAnsi="仿宋" w:eastAsia="仿宋"/>
          <w:bCs/>
          <w:sz w:val="30"/>
          <w:szCs w:val="30"/>
          <w:lang w:eastAsia="zh-CN"/>
        </w:rPr>
        <w:t>　　</w:t>
      </w:r>
      <w:r>
        <w:fldChar w:fldCharType="begin"/>
      </w:r>
      <w:r>
        <w:instrText xml:space="preserve"> HYPERLINK "http://www.gdpplgopss.org.cn/attachment/0/11/11550/1068334.doc" \t "_blank" </w:instrText>
      </w:r>
      <w:r>
        <w:fldChar w:fldCharType="separate"/>
      </w:r>
      <w:r>
        <w:rPr>
          <w:rStyle w:val="16"/>
          <w:rFonts w:ascii="仿宋" w:hAnsi="仿宋" w:eastAsia="仿宋"/>
          <w:bCs/>
          <w:color w:val="auto"/>
          <w:sz w:val="30"/>
          <w:szCs w:val="30"/>
          <w:u w:val="none"/>
          <w:lang w:eastAsia="zh-CN"/>
        </w:rPr>
        <w:t>5.国家社科基金后期资助项目申报成果修改说明</w:t>
      </w:r>
      <w:r>
        <w:rPr>
          <w:rStyle w:val="16"/>
          <w:rFonts w:ascii="仿宋" w:hAnsi="仿宋" w:eastAsia="仿宋"/>
          <w:bCs/>
          <w:color w:val="auto"/>
          <w:sz w:val="30"/>
          <w:szCs w:val="30"/>
          <w:u w:val="none"/>
          <w:lang w:eastAsia="zh-CN"/>
        </w:rPr>
        <w:fldChar w:fldCharType="end"/>
      </w:r>
    </w:p>
    <w:p>
      <w:pPr>
        <w:wordWrap w:val="0"/>
        <w:spacing w:line="360" w:lineRule="auto"/>
        <w:rPr>
          <w:rFonts w:ascii="仿宋" w:hAnsi="仿宋" w:eastAsia="仿宋"/>
          <w:bCs/>
          <w:sz w:val="30"/>
          <w:szCs w:val="30"/>
          <w:lang w:eastAsia="zh-CN"/>
        </w:rPr>
      </w:pPr>
      <w:r>
        <w:rPr>
          <w:rFonts w:hint="eastAsia" w:ascii="仿宋" w:hAnsi="仿宋" w:eastAsia="仿宋"/>
          <w:bCs/>
          <w:sz w:val="30"/>
          <w:szCs w:val="30"/>
          <w:lang w:eastAsia="zh-CN"/>
        </w:rPr>
        <w:t>　　</w:t>
      </w:r>
      <w:r>
        <w:fldChar w:fldCharType="begin"/>
      </w:r>
      <w:r>
        <w:instrText xml:space="preserve"> HYPERLINK "http://www.gdpplgopss.org.cn/attachment/0/11/11551/1068334.xls" \t "_blank" </w:instrText>
      </w:r>
      <w:r>
        <w:fldChar w:fldCharType="separate"/>
      </w:r>
      <w:r>
        <w:rPr>
          <w:rStyle w:val="16"/>
          <w:rFonts w:ascii="仿宋" w:hAnsi="仿宋" w:eastAsia="仿宋"/>
          <w:bCs/>
          <w:color w:val="auto"/>
          <w:sz w:val="30"/>
          <w:szCs w:val="30"/>
          <w:u w:val="none"/>
          <w:lang w:eastAsia="zh-CN"/>
        </w:rPr>
        <w:t>6.国家社会科学基金项目申报数据代码表</w:t>
      </w:r>
      <w:r>
        <w:rPr>
          <w:rStyle w:val="16"/>
          <w:rFonts w:ascii="仿宋" w:hAnsi="仿宋" w:eastAsia="仿宋"/>
          <w:bCs/>
          <w:color w:val="auto"/>
          <w:sz w:val="30"/>
          <w:szCs w:val="30"/>
          <w:u w:val="none"/>
          <w:lang w:eastAsia="zh-CN"/>
        </w:rPr>
        <w:fldChar w:fldCharType="end"/>
      </w:r>
    </w:p>
    <w:p>
      <w:pPr>
        <w:wordWrap w:val="0"/>
        <w:spacing w:line="360" w:lineRule="auto"/>
        <w:rPr>
          <w:rStyle w:val="16"/>
          <w:rFonts w:ascii="仿宋" w:hAnsi="仿宋" w:eastAsia="仿宋"/>
          <w:bCs/>
          <w:color w:val="auto"/>
          <w:sz w:val="30"/>
          <w:szCs w:val="30"/>
          <w:u w:val="none"/>
          <w:lang w:eastAsia="zh-CN"/>
        </w:rPr>
      </w:pPr>
      <w:r>
        <w:rPr>
          <w:rFonts w:hint="eastAsia" w:ascii="仿宋" w:hAnsi="仿宋" w:eastAsia="仿宋"/>
          <w:bCs/>
          <w:sz w:val="30"/>
          <w:szCs w:val="30"/>
          <w:lang w:eastAsia="zh-CN"/>
        </w:rPr>
        <w:t>　　</w:t>
      </w:r>
      <w:r>
        <w:fldChar w:fldCharType="begin"/>
      </w:r>
      <w:r>
        <w:instrText xml:space="preserve"> HYPERLINK "http://www.gdpplgopss.org.cn/attachment/0/11/11552/1068334.docx" \t "_blank" </w:instrText>
      </w:r>
      <w:r>
        <w:fldChar w:fldCharType="separate"/>
      </w:r>
      <w:r>
        <w:rPr>
          <w:rStyle w:val="16"/>
          <w:rFonts w:ascii="仿宋" w:hAnsi="仿宋" w:eastAsia="仿宋"/>
          <w:bCs/>
          <w:color w:val="auto"/>
          <w:sz w:val="30"/>
          <w:szCs w:val="30"/>
          <w:u w:val="none"/>
          <w:lang w:eastAsia="zh-CN"/>
        </w:rPr>
        <w:t>7.目前暂定的推荐申报出版机构名单（66家）</w:t>
      </w:r>
      <w:r>
        <w:rPr>
          <w:rStyle w:val="16"/>
          <w:rFonts w:ascii="仿宋" w:hAnsi="仿宋" w:eastAsia="仿宋"/>
          <w:bCs/>
          <w:color w:val="auto"/>
          <w:sz w:val="30"/>
          <w:szCs w:val="30"/>
          <w:u w:val="none"/>
          <w:lang w:eastAsia="zh-CN"/>
        </w:rPr>
        <w:fldChar w:fldCharType="end"/>
      </w:r>
    </w:p>
    <w:p>
      <w:pPr>
        <w:wordWrap w:val="0"/>
        <w:spacing w:line="360" w:lineRule="auto"/>
        <w:rPr>
          <w:rStyle w:val="16"/>
          <w:rFonts w:hint="default" w:ascii="仿宋" w:hAnsi="仿宋" w:eastAsia="仿宋"/>
          <w:bCs/>
          <w:color w:val="auto"/>
          <w:sz w:val="30"/>
          <w:szCs w:val="30"/>
          <w:u w:val="none"/>
          <w:lang w:val="en-US" w:eastAsia="zh-CN"/>
        </w:rPr>
      </w:pPr>
      <w:r>
        <w:rPr>
          <w:rStyle w:val="16"/>
          <w:rFonts w:hint="eastAsia" w:ascii="仿宋" w:hAnsi="仿宋" w:eastAsia="仿宋"/>
          <w:bCs/>
          <w:color w:val="auto"/>
          <w:sz w:val="30"/>
          <w:szCs w:val="30"/>
          <w:u w:val="none"/>
          <w:lang w:val="en-US" w:eastAsia="zh-CN"/>
        </w:rPr>
        <w:t xml:space="preserve">  </w:t>
      </w:r>
    </w:p>
    <w:p>
      <w:pPr>
        <w:wordWrap w:val="0"/>
        <w:spacing w:line="360" w:lineRule="auto"/>
        <w:rPr>
          <w:rFonts w:ascii="仿宋" w:hAnsi="仿宋" w:eastAsia="仿宋"/>
          <w:bCs/>
          <w:sz w:val="28"/>
          <w:szCs w:val="28"/>
          <w:lang w:eastAsia="zh-CN"/>
        </w:rPr>
      </w:pPr>
    </w:p>
    <w:p>
      <w:pPr>
        <w:spacing w:line="560" w:lineRule="exact"/>
        <w:ind w:right="1450"/>
        <w:jc w:val="right"/>
        <w:rPr>
          <w:rFonts w:ascii="仿宋" w:hAnsi="仿宋" w:eastAsia="仿宋"/>
          <w:sz w:val="30"/>
          <w:szCs w:val="30"/>
          <w:lang w:eastAsia="zh-CN"/>
        </w:rPr>
      </w:pPr>
      <w:r>
        <w:rPr>
          <w:rFonts w:hint="eastAsia" w:ascii="仿宋" w:hAnsi="仿宋" w:eastAsia="仿宋"/>
          <w:sz w:val="30"/>
          <w:szCs w:val="30"/>
          <w:lang w:eastAsia="zh-CN"/>
        </w:rPr>
        <w:t>科研处</w:t>
      </w:r>
    </w:p>
    <w:p>
      <w:pPr>
        <w:spacing w:line="560" w:lineRule="exact"/>
        <w:ind w:right="640"/>
        <w:jc w:val="right"/>
        <w:rPr>
          <w:rFonts w:ascii="仿宋" w:hAnsi="仿宋" w:eastAsia="仿宋"/>
          <w:sz w:val="30"/>
          <w:szCs w:val="30"/>
          <w:lang w:eastAsia="zh-CN"/>
        </w:rPr>
      </w:pPr>
      <w:r>
        <w:rPr>
          <w:rFonts w:hint="eastAsia" w:ascii="仿宋" w:hAnsi="仿宋" w:eastAsia="仿宋"/>
          <w:sz w:val="30"/>
          <w:szCs w:val="30"/>
          <w:lang w:eastAsia="zh-CN"/>
        </w:rPr>
        <w:t>2</w:t>
      </w:r>
      <w:r>
        <w:rPr>
          <w:rFonts w:ascii="仿宋" w:hAnsi="仿宋" w:eastAsia="仿宋"/>
          <w:sz w:val="30"/>
          <w:szCs w:val="30"/>
          <w:lang w:eastAsia="zh-CN"/>
        </w:rPr>
        <w:t>023</w:t>
      </w:r>
      <w:r>
        <w:rPr>
          <w:rFonts w:hint="eastAsia" w:ascii="仿宋" w:hAnsi="仿宋" w:eastAsia="仿宋"/>
          <w:sz w:val="30"/>
          <w:szCs w:val="30"/>
          <w:lang w:eastAsia="zh-CN"/>
        </w:rPr>
        <w:t>年</w:t>
      </w:r>
      <w:r>
        <w:rPr>
          <w:rFonts w:ascii="仿宋" w:hAnsi="仿宋" w:eastAsia="仿宋"/>
          <w:sz w:val="30"/>
          <w:szCs w:val="30"/>
          <w:lang w:eastAsia="zh-CN"/>
        </w:rPr>
        <w:t>6</w:t>
      </w:r>
      <w:r>
        <w:rPr>
          <w:rFonts w:hint="eastAsia" w:ascii="仿宋" w:hAnsi="仿宋" w:eastAsia="仿宋"/>
          <w:sz w:val="30"/>
          <w:szCs w:val="30"/>
          <w:lang w:eastAsia="zh-CN"/>
        </w:rPr>
        <w:t>月</w:t>
      </w:r>
      <w:r>
        <w:rPr>
          <w:rFonts w:hint="eastAsia" w:ascii="仿宋" w:hAnsi="仿宋" w:eastAsia="仿宋"/>
          <w:sz w:val="30"/>
          <w:szCs w:val="30"/>
          <w:lang w:val="en-US" w:eastAsia="zh-CN"/>
        </w:rPr>
        <w:t>13</w:t>
      </w:r>
      <w:r>
        <w:rPr>
          <w:rFonts w:hint="eastAsia" w:ascii="仿宋" w:hAnsi="仿宋" w:eastAsia="仿宋"/>
          <w:sz w:val="30"/>
          <w:szCs w:val="30"/>
          <w:lang w:eastAsia="zh-CN"/>
        </w:rPr>
        <w:t>日</w:t>
      </w:r>
    </w:p>
    <w:sectPr>
      <w:footerReference r:id="rId3" w:type="default"/>
      <w:pgSz w:w="11930" w:h="16820"/>
      <w:pgMar w:top="1440" w:right="1800" w:bottom="1440" w:left="1800" w:header="720" w:footer="1191" w:gutter="0"/>
      <w:cols w:space="720" w:num="1"/>
      <w:docGrid w:linePitch="29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thickThinSmallGap" w:color="FF0000" w:sz="24" w:space="2"/>
      </w:pBdr>
      <w:spacing w:line="220" w:lineRule="atLeast"/>
      <w:ind w:left="-284" w:leftChars="-129" w:right="-381" w:rightChars="-173"/>
      <w:rPr>
        <w:color w:val="FF0000"/>
      </w:rPr>
    </w:pPr>
  </w:p>
  <w:p>
    <w:pPr>
      <w:spacing w:line="440" w:lineRule="exact"/>
      <w:rPr>
        <w:rFonts w:ascii="仿宋_GB2312" w:eastAsia="仿宋_GB2312"/>
        <w:sz w:val="32"/>
        <w:szCs w:val="32"/>
      </w:rPr>
    </w:pPr>
  </w:p>
  <w:p>
    <w:pPr>
      <w:pStyle w:val="7"/>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720"/>
  <w:evenAndOddHeaders w:val="1"/>
  <w:drawingGridHorizontalSpacing w:val="110"/>
  <w:displayHorizontalDrawingGridEvery w:val="0"/>
  <w:displayVerticalDrawingGridEvery w:val="2"/>
  <w:characterSpacingControl w:val="doNotCompress"/>
  <w:compat>
    <w:balanceSingleByteDoubleByteWidth/>
    <w:ulTrailSpace/>
    <w:doNotExpandShiftReturn/>
    <w:adjustLineHeightInTable/>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VhNzFjOWEzYWQ1Mzk3NzEyY2Q3OThhNzIyODljMTEifQ=="/>
  </w:docVars>
  <w:rsids>
    <w:rsidRoot w:val="00D27964"/>
    <w:rsid w:val="00032FC7"/>
    <w:rsid w:val="00033001"/>
    <w:rsid w:val="000507A7"/>
    <w:rsid w:val="000611BE"/>
    <w:rsid w:val="00061C2D"/>
    <w:rsid w:val="000654AD"/>
    <w:rsid w:val="00065CE8"/>
    <w:rsid w:val="00081957"/>
    <w:rsid w:val="00095A53"/>
    <w:rsid w:val="000A0607"/>
    <w:rsid w:val="000A1B6A"/>
    <w:rsid w:val="000B49AC"/>
    <w:rsid w:val="000C51EC"/>
    <w:rsid w:val="000C5BC0"/>
    <w:rsid w:val="000C5BC1"/>
    <w:rsid w:val="000D162E"/>
    <w:rsid w:val="000E06AD"/>
    <w:rsid w:val="000F4012"/>
    <w:rsid w:val="001113ED"/>
    <w:rsid w:val="0011226D"/>
    <w:rsid w:val="00144C74"/>
    <w:rsid w:val="00147C5D"/>
    <w:rsid w:val="00152852"/>
    <w:rsid w:val="001704DB"/>
    <w:rsid w:val="001707A6"/>
    <w:rsid w:val="00170CEA"/>
    <w:rsid w:val="001721C2"/>
    <w:rsid w:val="00173792"/>
    <w:rsid w:val="00180949"/>
    <w:rsid w:val="00186584"/>
    <w:rsid w:val="0019231D"/>
    <w:rsid w:val="001A1498"/>
    <w:rsid w:val="001A34E4"/>
    <w:rsid w:val="001B3766"/>
    <w:rsid w:val="001B6D67"/>
    <w:rsid w:val="001C1694"/>
    <w:rsid w:val="001C7C96"/>
    <w:rsid w:val="001F3810"/>
    <w:rsid w:val="00212F48"/>
    <w:rsid w:val="00213410"/>
    <w:rsid w:val="002222BC"/>
    <w:rsid w:val="0024199C"/>
    <w:rsid w:val="00247918"/>
    <w:rsid w:val="002520EE"/>
    <w:rsid w:val="00267516"/>
    <w:rsid w:val="00273E16"/>
    <w:rsid w:val="00276AB9"/>
    <w:rsid w:val="002851FB"/>
    <w:rsid w:val="002A5D32"/>
    <w:rsid w:val="002C0350"/>
    <w:rsid w:val="002C3056"/>
    <w:rsid w:val="002C3ABD"/>
    <w:rsid w:val="002D4AB3"/>
    <w:rsid w:val="002D7ACB"/>
    <w:rsid w:val="002F4301"/>
    <w:rsid w:val="0032366E"/>
    <w:rsid w:val="0032701D"/>
    <w:rsid w:val="00337E26"/>
    <w:rsid w:val="00354684"/>
    <w:rsid w:val="0036393C"/>
    <w:rsid w:val="003646C5"/>
    <w:rsid w:val="003774BC"/>
    <w:rsid w:val="00380B6E"/>
    <w:rsid w:val="0038264E"/>
    <w:rsid w:val="003848DA"/>
    <w:rsid w:val="003966A0"/>
    <w:rsid w:val="003A49E3"/>
    <w:rsid w:val="003A4D4F"/>
    <w:rsid w:val="003A5FA0"/>
    <w:rsid w:val="003A64A6"/>
    <w:rsid w:val="003B57A7"/>
    <w:rsid w:val="003B671F"/>
    <w:rsid w:val="003C6A1E"/>
    <w:rsid w:val="003D49E9"/>
    <w:rsid w:val="003D6698"/>
    <w:rsid w:val="003E272B"/>
    <w:rsid w:val="003E45C0"/>
    <w:rsid w:val="003F0657"/>
    <w:rsid w:val="003F0C35"/>
    <w:rsid w:val="00415124"/>
    <w:rsid w:val="00427DCA"/>
    <w:rsid w:val="004349FC"/>
    <w:rsid w:val="00441EF9"/>
    <w:rsid w:val="004508CC"/>
    <w:rsid w:val="00454FD4"/>
    <w:rsid w:val="0045590F"/>
    <w:rsid w:val="00470599"/>
    <w:rsid w:val="00471375"/>
    <w:rsid w:val="00475EF1"/>
    <w:rsid w:val="004939D4"/>
    <w:rsid w:val="004961C2"/>
    <w:rsid w:val="004D34BC"/>
    <w:rsid w:val="004E1F90"/>
    <w:rsid w:val="004E7DF7"/>
    <w:rsid w:val="004F270D"/>
    <w:rsid w:val="004F516C"/>
    <w:rsid w:val="004F6A23"/>
    <w:rsid w:val="00507838"/>
    <w:rsid w:val="005103CC"/>
    <w:rsid w:val="00524F3D"/>
    <w:rsid w:val="005658E0"/>
    <w:rsid w:val="00570F48"/>
    <w:rsid w:val="00577B98"/>
    <w:rsid w:val="0059056F"/>
    <w:rsid w:val="005B0E7F"/>
    <w:rsid w:val="005D2841"/>
    <w:rsid w:val="005E6798"/>
    <w:rsid w:val="006004EA"/>
    <w:rsid w:val="00613E53"/>
    <w:rsid w:val="006146B1"/>
    <w:rsid w:val="0062222E"/>
    <w:rsid w:val="00663528"/>
    <w:rsid w:val="006669A0"/>
    <w:rsid w:val="00672508"/>
    <w:rsid w:val="00676FE6"/>
    <w:rsid w:val="006800BB"/>
    <w:rsid w:val="0068315E"/>
    <w:rsid w:val="006A0293"/>
    <w:rsid w:val="006A30A6"/>
    <w:rsid w:val="006C7C87"/>
    <w:rsid w:val="006D4710"/>
    <w:rsid w:val="006E30C8"/>
    <w:rsid w:val="006F2814"/>
    <w:rsid w:val="006F3081"/>
    <w:rsid w:val="00706D8C"/>
    <w:rsid w:val="007353EE"/>
    <w:rsid w:val="00737321"/>
    <w:rsid w:val="0074473A"/>
    <w:rsid w:val="00745511"/>
    <w:rsid w:val="007474AB"/>
    <w:rsid w:val="00747CD7"/>
    <w:rsid w:val="007552F8"/>
    <w:rsid w:val="00771960"/>
    <w:rsid w:val="00773A90"/>
    <w:rsid w:val="00782D2D"/>
    <w:rsid w:val="00792528"/>
    <w:rsid w:val="00792B2D"/>
    <w:rsid w:val="007A2C5F"/>
    <w:rsid w:val="007A622D"/>
    <w:rsid w:val="007B11E9"/>
    <w:rsid w:val="007B5438"/>
    <w:rsid w:val="007C665B"/>
    <w:rsid w:val="007D3392"/>
    <w:rsid w:val="007D4330"/>
    <w:rsid w:val="007E4FC4"/>
    <w:rsid w:val="007E5AEB"/>
    <w:rsid w:val="007E70D4"/>
    <w:rsid w:val="007F25A7"/>
    <w:rsid w:val="00804377"/>
    <w:rsid w:val="00821763"/>
    <w:rsid w:val="00841011"/>
    <w:rsid w:val="00844CCF"/>
    <w:rsid w:val="00854AF2"/>
    <w:rsid w:val="008649E4"/>
    <w:rsid w:val="0086585F"/>
    <w:rsid w:val="00870916"/>
    <w:rsid w:val="0087165E"/>
    <w:rsid w:val="00873621"/>
    <w:rsid w:val="00885853"/>
    <w:rsid w:val="00891A3E"/>
    <w:rsid w:val="00891C05"/>
    <w:rsid w:val="00891E96"/>
    <w:rsid w:val="00894EF5"/>
    <w:rsid w:val="008C77EC"/>
    <w:rsid w:val="008F127F"/>
    <w:rsid w:val="008F3763"/>
    <w:rsid w:val="008F7FA2"/>
    <w:rsid w:val="009072D2"/>
    <w:rsid w:val="00925D1C"/>
    <w:rsid w:val="009430A6"/>
    <w:rsid w:val="009442B9"/>
    <w:rsid w:val="00944B9D"/>
    <w:rsid w:val="00944EC2"/>
    <w:rsid w:val="00946EF0"/>
    <w:rsid w:val="009543C0"/>
    <w:rsid w:val="00957F67"/>
    <w:rsid w:val="009619F9"/>
    <w:rsid w:val="00976AA9"/>
    <w:rsid w:val="009805F9"/>
    <w:rsid w:val="00985CFD"/>
    <w:rsid w:val="009A3DCB"/>
    <w:rsid w:val="009B1D9C"/>
    <w:rsid w:val="009C087B"/>
    <w:rsid w:val="009C2D84"/>
    <w:rsid w:val="009C3B00"/>
    <w:rsid w:val="009F516A"/>
    <w:rsid w:val="00A00E3B"/>
    <w:rsid w:val="00A0571A"/>
    <w:rsid w:val="00A11C92"/>
    <w:rsid w:val="00A14F56"/>
    <w:rsid w:val="00A23749"/>
    <w:rsid w:val="00A25B82"/>
    <w:rsid w:val="00A37553"/>
    <w:rsid w:val="00A6123E"/>
    <w:rsid w:val="00A7497E"/>
    <w:rsid w:val="00AA0620"/>
    <w:rsid w:val="00AA7A2C"/>
    <w:rsid w:val="00AC328A"/>
    <w:rsid w:val="00AD2E2F"/>
    <w:rsid w:val="00AE4F2E"/>
    <w:rsid w:val="00AE63A9"/>
    <w:rsid w:val="00AF421F"/>
    <w:rsid w:val="00AF6384"/>
    <w:rsid w:val="00B07815"/>
    <w:rsid w:val="00B145D5"/>
    <w:rsid w:val="00B209C6"/>
    <w:rsid w:val="00B33E4F"/>
    <w:rsid w:val="00B455C2"/>
    <w:rsid w:val="00B52EF4"/>
    <w:rsid w:val="00B627AB"/>
    <w:rsid w:val="00B66D4D"/>
    <w:rsid w:val="00B713DB"/>
    <w:rsid w:val="00B80384"/>
    <w:rsid w:val="00B83277"/>
    <w:rsid w:val="00BA4164"/>
    <w:rsid w:val="00BB5B91"/>
    <w:rsid w:val="00BC217A"/>
    <w:rsid w:val="00BD263E"/>
    <w:rsid w:val="00BD536B"/>
    <w:rsid w:val="00BE4571"/>
    <w:rsid w:val="00BE75D3"/>
    <w:rsid w:val="00BF5548"/>
    <w:rsid w:val="00C107C5"/>
    <w:rsid w:val="00C118F8"/>
    <w:rsid w:val="00C11C49"/>
    <w:rsid w:val="00C121F0"/>
    <w:rsid w:val="00C14697"/>
    <w:rsid w:val="00C23E26"/>
    <w:rsid w:val="00C4281E"/>
    <w:rsid w:val="00C538DF"/>
    <w:rsid w:val="00C53FA1"/>
    <w:rsid w:val="00C61E51"/>
    <w:rsid w:val="00C66A9A"/>
    <w:rsid w:val="00C70F7E"/>
    <w:rsid w:val="00C76AF8"/>
    <w:rsid w:val="00C76B68"/>
    <w:rsid w:val="00C772A4"/>
    <w:rsid w:val="00C77CEE"/>
    <w:rsid w:val="00C8718D"/>
    <w:rsid w:val="00C872D5"/>
    <w:rsid w:val="00C93B4F"/>
    <w:rsid w:val="00C96840"/>
    <w:rsid w:val="00CC658A"/>
    <w:rsid w:val="00CF2CE3"/>
    <w:rsid w:val="00D14594"/>
    <w:rsid w:val="00D17882"/>
    <w:rsid w:val="00D2117F"/>
    <w:rsid w:val="00D27964"/>
    <w:rsid w:val="00D335F2"/>
    <w:rsid w:val="00D35B4B"/>
    <w:rsid w:val="00D36A7E"/>
    <w:rsid w:val="00D54794"/>
    <w:rsid w:val="00D62A90"/>
    <w:rsid w:val="00D63946"/>
    <w:rsid w:val="00D67E0A"/>
    <w:rsid w:val="00D700BC"/>
    <w:rsid w:val="00D76296"/>
    <w:rsid w:val="00D85EC0"/>
    <w:rsid w:val="00D86C5D"/>
    <w:rsid w:val="00D932AC"/>
    <w:rsid w:val="00D968E4"/>
    <w:rsid w:val="00DB4969"/>
    <w:rsid w:val="00DB4E58"/>
    <w:rsid w:val="00DC1213"/>
    <w:rsid w:val="00DD4417"/>
    <w:rsid w:val="00DD53F9"/>
    <w:rsid w:val="00E01580"/>
    <w:rsid w:val="00E13D49"/>
    <w:rsid w:val="00E15F29"/>
    <w:rsid w:val="00E31BD4"/>
    <w:rsid w:val="00E36B54"/>
    <w:rsid w:val="00E4422C"/>
    <w:rsid w:val="00E50161"/>
    <w:rsid w:val="00E57424"/>
    <w:rsid w:val="00E70329"/>
    <w:rsid w:val="00E748BF"/>
    <w:rsid w:val="00E90824"/>
    <w:rsid w:val="00EB5681"/>
    <w:rsid w:val="00EC16E1"/>
    <w:rsid w:val="00EC29F3"/>
    <w:rsid w:val="00ED0F5D"/>
    <w:rsid w:val="00ED3EA8"/>
    <w:rsid w:val="00ED5DE0"/>
    <w:rsid w:val="00ED761C"/>
    <w:rsid w:val="00EE4EAC"/>
    <w:rsid w:val="00EF4DA1"/>
    <w:rsid w:val="00F006B0"/>
    <w:rsid w:val="00F5131C"/>
    <w:rsid w:val="00F52778"/>
    <w:rsid w:val="00F55CBC"/>
    <w:rsid w:val="00F63BD0"/>
    <w:rsid w:val="00F63C9A"/>
    <w:rsid w:val="00F803E5"/>
    <w:rsid w:val="00F81275"/>
    <w:rsid w:val="00F86042"/>
    <w:rsid w:val="00FB0ECA"/>
    <w:rsid w:val="00FB1F49"/>
    <w:rsid w:val="00FD4957"/>
    <w:rsid w:val="00FD50C6"/>
    <w:rsid w:val="00FE5EC4"/>
    <w:rsid w:val="00FF3BD5"/>
    <w:rsid w:val="00FF6DF0"/>
    <w:rsid w:val="018A0AB8"/>
    <w:rsid w:val="02B46C24"/>
    <w:rsid w:val="0337305B"/>
    <w:rsid w:val="037C086D"/>
    <w:rsid w:val="03E70DB3"/>
    <w:rsid w:val="03F55422"/>
    <w:rsid w:val="04336539"/>
    <w:rsid w:val="04AC2FD1"/>
    <w:rsid w:val="04C84BE0"/>
    <w:rsid w:val="05F62E73"/>
    <w:rsid w:val="067B40BC"/>
    <w:rsid w:val="06987A1C"/>
    <w:rsid w:val="06F20703"/>
    <w:rsid w:val="073E2C33"/>
    <w:rsid w:val="081E4C90"/>
    <w:rsid w:val="08761568"/>
    <w:rsid w:val="08A7406D"/>
    <w:rsid w:val="08AA6BF8"/>
    <w:rsid w:val="0B9A5A77"/>
    <w:rsid w:val="0D422A6F"/>
    <w:rsid w:val="0D9C3FF3"/>
    <w:rsid w:val="0DAC2802"/>
    <w:rsid w:val="0FD21DC2"/>
    <w:rsid w:val="0FDB338B"/>
    <w:rsid w:val="104D6D9A"/>
    <w:rsid w:val="10976042"/>
    <w:rsid w:val="10DA18EF"/>
    <w:rsid w:val="10F75934"/>
    <w:rsid w:val="120B5DF0"/>
    <w:rsid w:val="124F355E"/>
    <w:rsid w:val="12CE51BF"/>
    <w:rsid w:val="137666D7"/>
    <w:rsid w:val="139A307F"/>
    <w:rsid w:val="13B43DAE"/>
    <w:rsid w:val="152619A1"/>
    <w:rsid w:val="15455D50"/>
    <w:rsid w:val="15D64B97"/>
    <w:rsid w:val="161A6A02"/>
    <w:rsid w:val="16402143"/>
    <w:rsid w:val="169B4F09"/>
    <w:rsid w:val="197F7338"/>
    <w:rsid w:val="1A63777A"/>
    <w:rsid w:val="1A9455D7"/>
    <w:rsid w:val="1A9B3486"/>
    <w:rsid w:val="1BE8049C"/>
    <w:rsid w:val="1C4757CF"/>
    <w:rsid w:val="1D9E02DC"/>
    <w:rsid w:val="1DD701E4"/>
    <w:rsid w:val="200302C0"/>
    <w:rsid w:val="205F062C"/>
    <w:rsid w:val="20DD78A4"/>
    <w:rsid w:val="20E050D7"/>
    <w:rsid w:val="21142E77"/>
    <w:rsid w:val="22351EC4"/>
    <w:rsid w:val="239B06F1"/>
    <w:rsid w:val="24315539"/>
    <w:rsid w:val="24707CB6"/>
    <w:rsid w:val="24CF1D09"/>
    <w:rsid w:val="25731EF6"/>
    <w:rsid w:val="25973A11"/>
    <w:rsid w:val="270F62FE"/>
    <w:rsid w:val="27803091"/>
    <w:rsid w:val="27C771DB"/>
    <w:rsid w:val="289C6FF5"/>
    <w:rsid w:val="28D04594"/>
    <w:rsid w:val="28DA7055"/>
    <w:rsid w:val="29C97F80"/>
    <w:rsid w:val="2A847E05"/>
    <w:rsid w:val="2A976B12"/>
    <w:rsid w:val="2B690BB6"/>
    <w:rsid w:val="2BAA3D50"/>
    <w:rsid w:val="2BBA52E9"/>
    <w:rsid w:val="2D3A123B"/>
    <w:rsid w:val="2D773BDD"/>
    <w:rsid w:val="2EF20647"/>
    <w:rsid w:val="2EF66F26"/>
    <w:rsid w:val="2F55672F"/>
    <w:rsid w:val="304C0661"/>
    <w:rsid w:val="314D58AA"/>
    <w:rsid w:val="3289677F"/>
    <w:rsid w:val="32B86555"/>
    <w:rsid w:val="3385201F"/>
    <w:rsid w:val="33856A8E"/>
    <w:rsid w:val="33891472"/>
    <w:rsid w:val="34277AEF"/>
    <w:rsid w:val="379A2D75"/>
    <w:rsid w:val="38B77DA3"/>
    <w:rsid w:val="38CE02BA"/>
    <w:rsid w:val="38F86B1E"/>
    <w:rsid w:val="39483C43"/>
    <w:rsid w:val="39AE46DE"/>
    <w:rsid w:val="39FA611E"/>
    <w:rsid w:val="3B597383"/>
    <w:rsid w:val="3C232ADA"/>
    <w:rsid w:val="3CC87A60"/>
    <w:rsid w:val="3DBA4B5C"/>
    <w:rsid w:val="3E5404A6"/>
    <w:rsid w:val="3EC50F93"/>
    <w:rsid w:val="3EF70C88"/>
    <w:rsid w:val="3F0E3B73"/>
    <w:rsid w:val="40225712"/>
    <w:rsid w:val="40254C29"/>
    <w:rsid w:val="415E1187"/>
    <w:rsid w:val="419C038F"/>
    <w:rsid w:val="41E662F8"/>
    <w:rsid w:val="43395B6C"/>
    <w:rsid w:val="43620D37"/>
    <w:rsid w:val="43F0366A"/>
    <w:rsid w:val="44D01879"/>
    <w:rsid w:val="4654131B"/>
    <w:rsid w:val="466A1470"/>
    <w:rsid w:val="47B44A5C"/>
    <w:rsid w:val="48D5508E"/>
    <w:rsid w:val="49707384"/>
    <w:rsid w:val="4983003A"/>
    <w:rsid w:val="4A327118"/>
    <w:rsid w:val="4A340CAB"/>
    <w:rsid w:val="4AFA6845"/>
    <w:rsid w:val="4B286A76"/>
    <w:rsid w:val="4BA3499B"/>
    <w:rsid w:val="4C5F441E"/>
    <w:rsid w:val="4CC92917"/>
    <w:rsid w:val="4E3A158A"/>
    <w:rsid w:val="4F4F74F5"/>
    <w:rsid w:val="4F8F5284"/>
    <w:rsid w:val="4F9A2751"/>
    <w:rsid w:val="4FE84FCD"/>
    <w:rsid w:val="504E0EE3"/>
    <w:rsid w:val="50F82005"/>
    <w:rsid w:val="51692372"/>
    <w:rsid w:val="51D86526"/>
    <w:rsid w:val="527228AA"/>
    <w:rsid w:val="52812993"/>
    <w:rsid w:val="535836E7"/>
    <w:rsid w:val="53642284"/>
    <w:rsid w:val="557B5F14"/>
    <w:rsid w:val="55CF4430"/>
    <w:rsid w:val="561436C4"/>
    <w:rsid w:val="57327D4B"/>
    <w:rsid w:val="58612B6B"/>
    <w:rsid w:val="587954E1"/>
    <w:rsid w:val="589347A0"/>
    <w:rsid w:val="58A31D94"/>
    <w:rsid w:val="58D93D60"/>
    <w:rsid w:val="5B0E45DD"/>
    <w:rsid w:val="5C403784"/>
    <w:rsid w:val="5CC92D50"/>
    <w:rsid w:val="5D230B3A"/>
    <w:rsid w:val="5D701798"/>
    <w:rsid w:val="5D997ED3"/>
    <w:rsid w:val="5EFA2BC8"/>
    <w:rsid w:val="60D65B8E"/>
    <w:rsid w:val="60F50A7F"/>
    <w:rsid w:val="625608F6"/>
    <w:rsid w:val="625D650A"/>
    <w:rsid w:val="627256A9"/>
    <w:rsid w:val="63281D24"/>
    <w:rsid w:val="632F1D95"/>
    <w:rsid w:val="633549C3"/>
    <w:rsid w:val="633E4C55"/>
    <w:rsid w:val="63402676"/>
    <w:rsid w:val="63652967"/>
    <w:rsid w:val="645B4871"/>
    <w:rsid w:val="64744B04"/>
    <w:rsid w:val="64C973BA"/>
    <w:rsid w:val="64DE7068"/>
    <w:rsid w:val="6507255A"/>
    <w:rsid w:val="65342B66"/>
    <w:rsid w:val="65D33436"/>
    <w:rsid w:val="65F836EF"/>
    <w:rsid w:val="66692E0D"/>
    <w:rsid w:val="66EA50AD"/>
    <w:rsid w:val="671D36A1"/>
    <w:rsid w:val="682E727B"/>
    <w:rsid w:val="68532D14"/>
    <w:rsid w:val="68DA785D"/>
    <w:rsid w:val="692B5075"/>
    <w:rsid w:val="69CE3AE3"/>
    <w:rsid w:val="6A4F5D5D"/>
    <w:rsid w:val="6A535EB2"/>
    <w:rsid w:val="6A5E33EB"/>
    <w:rsid w:val="6ADA1601"/>
    <w:rsid w:val="6B0D4AB2"/>
    <w:rsid w:val="6B1B4B17"/>
    <w:rsid w:val="6B2C20D0"/>
    <w:rsid w:val="6B681478"/>
    <w:rsid w:val="6C0B04B5"/>
    <w:rsid w:val="6E0B5791"/>
    <w:rsid w:val="6E6B3B8F"/>
    <w:rsid w:val="6E800753"/>
    <w:rsid w:val="6F6134C3"/>
    <w:rsid w:val="704E6E85"/>
    <w:rsid w:val="70AC53E6"/>
    <w:rsid w:val="7113573E"/>
    <w:rsid w:val="717C61FC"/>
    <w:rsid w:val="729C457E"/>
    <w:rsid w:val="72A45EFF"/>
    <w:rsid w:val="72AF7BFB"/>
    <w:rsid w:val="72BA1073"/>
    <w:rsid w:val="73404930"/>
    <w:rsid w:val="73520B4E"/>
    <w:rsid w:val="73C54194"/>
    <w:rsid w:val="73E56B06"/>
    <w:rsid w:val="74E2242F"/>
    <w:rsid w:val="764D084D"/>
    <w:rsid w:val="76B32BBF"/>
    <w:rsid w:val="76DB7C64"/>
    <w:rsid w:val="76FB599D"/>
    <w:rsid w:val="78473F9A"/>
    <w:rsid w:val="78BA08F4"/>
    <w:rsid w:val="79113E35"/>
    <w:rsid w:val="793E6DBE"/>
    <w:rsid w:val="796913AF"/>
    <w:rsid w:val="79D91228"/>
    <w:rsid w:val="7A0A0216"/>
    <w:rsid w:val="7A1C60A8"/>
    <w:rsid w:val="7AED28D6"/>
    <w:rsid w:val="7B984058"/>
    <w:rsid w:val="7CBB0336"/>
    <w:rsid w:val="7DFF3B79"/>
    <w:rsid w:val="7E8216F9"/>
    <w:rsid w:val="7EBD212A"/>
    <w:rsid w:val="7F537229"/>
    <w:rsid w:val="7F56007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qFormat="1"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pPr>
    <w:rPr>
      <w:rFonts w:asciiTheme="minorHAnsi" w:hAnsiTheme="minorHAnsi" w:eastAsiaTheme="minorHAnsi" w:cstheme="minorBidi"/>
      <w:sz w:val="22"/>
      <w:szCs w:val="22"/>
      <w:lang w:val="en-US" w:eastAsia="en-US" w:bidi="ar-SA"/>
    </w:rPr>
  </w:style>
  <w:style w:type="paragraph" w:styleId="2">
    <w:name w:val="heading 1"/>
    <w:basedOn w:val="1"/>
    <w:next w:val="1"/>
    <w:qFormat/>
    <w:uiPriority w:val="1"/>
    <w:pPr>
      <w:ind w:left="572"/>
      <w:outlineLvl w:val="0"/>
    </w:pPr>
    <w:rPr>
      <w:rFonts w:ascii="宋体" w:hAnsi="宋体" w:eastAsia="宋体"/>
      <w:sz w:val="32"/>
      <w:szCs w:val="32"/>
    </w:rPr>
  </w:style>
  <w:style w:type="paragraph" w:styleId="3">
    <w:name w:val="heading 2"/>
    <w:basedOn w:val="1"/>
    <w:next w:val="1"/>
    <w:qFormat/>
    <w:uiPriority w:val="1"/>
    <w:pPr>
      <w:ind w:left="127"/>
      <w:outlineLvl w:val="1"/>
    </w:pPr>
    <w:rPr>
      <w:rFonts w:ascii="宋体" w:hAnsi="宋体" w:eastAsia="宋体"/>
      <w:sz w:val="31"/>
      <w:szCs w:val="31"/>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4">
    <w:name w:val="Body Text"/>
    <w:basedOn w:val="1"/>
    <w:qFormat/>
    <w:uiPriority w:val="1"/>
    <w:pPr>
      <w:spacing w:before="7"/>
      <w:ind w:left="129"/>
    </w:pPr>
    <w:rPr>
      <w:rFonts w:ascii="宋体" w:hAnsi="宋体" w:eastAsia="宋体"/>
      <w:sz w:val="30"/>
      <w:szCs w:val="30"/>
    </w:rPr>
  </w:style>
  <w:style w:type="paragraph" w:styleId="5">
    <w:name w:val="Date"/>
    <w:basedOn w:val="1"/>
    <w:next w:val="1"/>
    <w:link w:val="29"/>
    <w:qFormat/>
    <w:uiPriority w:val="0"/>
    <w:pPr>
      <w:ind w:left="100" w:leftChars="2500"/>
    </w:pPr>
  </w:style>
  <w:style w:type="paragraph" w:styleId="6">
    <w:name w:val="Balloon Text"/>
    <w:basedOn w:val="1"/>
    <w:link w:val="28"/>
    <w:qFormat/>
    <w:uiPriority w:val="0"/>
    <w:rPr>
      <w:sz w:val="18"/>
      <w:szCs w:val="18"/>
    </w:rPr>
  </w:style>
  <w:style w:type="paragraph" w:styleId="7">
    <w:name w:val="footer"/>
    <w:basedOn w:val="1"/>
    <w:link w:val="22"/>
    <w:qFormat/>
    <w:uiPriority w:val="0"/>
    <w:pPr>
      <w:tabs>
        <w:tab w:val="center" w:pos="4153"/>
        <w:tab w:val="right" w:pos="8306"/>
      </w:tabs>
      <w:snapToGrid w:val="0"/>
    </w:pPr>
    <w:rPr>
      <w:sz w:val="18"/>
      <w:szCs w:val="18"/>
    </w:rPr>
  </w:style>
  <w:style w:type="paragraph" w:styleId="8">
    <w:name w:val="header"/>
    <w:basedOn w:val="1"/>
    <w:link w:val="21"/>
    <w:qFormat/>
    <w:uiPriority w:val="0"/>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0"/>
    <w:pPr>
      <w:spacing w:beforeAutospacing="1" w:afterAutospacing="1"/>
    </w:pPr>
    <w:rPr>
      <w:rFonts w:cs="Times New Roman"/>
      <w:sz w:val="24"/>
      <w:lang w:eastAsia="zh-CN"/>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Strong"/>
    <w:basedOn w:val="12"/>
    <w:qFormat/>
    <w:uiPriority w:val="22"/>
    <w:rPr>
      <w:b/>
      <w:bCs/>
    </w:rPr>
  </w:style>
  <w:style w:type="character" w:styleId="14">
    <w:name w:val="FollowedHyperlink"/>
    <w:basedOn w:val="12"/>
    <w:qFormat/>
    <w:uiPriority w:val="0"/>
    <w:rPr>
      <w:color w:val="333333"/>
      <w:u w:val="none"/>
    </w:rPr>
  </w:style>
  <w:style w:type="character" w:styleId="15">
    <w:name w:val="HTML Acronym"/>
    <w:basedOn w:val="12"/>
    <w:qFormat/>
    <w:uiPriority w:val="0"/>
  </w:style>
  <w:style w:type="character" w:styleId="16">
    <w:name w:val="Hyperlink"/>
    <w:basedOn w:val="12"/>
    <w:qFormat/>
    <w:uiPriority w:val="0"/>
    <w:rPr>
      <w:color w:val="0000FF" w:themeColor="hyperlink"/>
      <w:u w:val="single"/>
      <w14:textFill>
        <w14:solidFill>
          <w14:schemeClr w14:val="hlink"/>
        </w14:solidFill>
      </w14:textFill>
    </w:rPr>
  </w:style>
  <w:style w:type="table" w:customStyle="1" w:styleId="17">
    <w:name w:val="Table Normal"/>
    <w:unhideWhenUsed/>
    <w:qFormat/>
    <w:uiPriority w:val="2"/>
    <w:tblPr>
      <w:tblCellMar>
        <w:top w:w="0" w:type="dxa"/>
        <w:left w:w="0" w:type="dxa"/>
        <w:bottom w:w="0" w:type="dxa"/>
        <w:right w:w="0" w:type="dxa"/>
      </w:tblCellMar>
    </w:tblPr>
  </w:style>
  <w:style w:type="paragraph" w:styleId="18">
    <w:name w:val="List Paragraph"/>
    <w:basedOn w:val="1"/>
    <w:qFormat/>
    <w:uiPriority w:val="1"/>
  </w:style>
  <w:style w:type="paragraph" w:customStyle="1" w:styleId="19">
    <w:name w:val="Table Paragraph"/>
    <w:basedOn w:val="1"/>
    <w:qFormat/>
    <w:uiPriority w:val="1"/>
  </w:style>
  <w:style w:type="paragraph" w:customStyle="1" w:styleId="20">
    <w:name w:val="dahei"/>
    <w:basedOn w:val="1"/>
    <w:qFormat/>
    <w:uiPriority w:val="0"/>
    <w:pPr>
      <w:widowControl/>
      <w:spacing w:before="100" w:beforeAutospacing="1" w:after="100" w:afterAutospacing="1"/>
    </w:pPr>
    <w:rPr>
      <w:rFonts w:ascii="宋体" w:hAnsi="宋体" w:cs="宋体"/>
      <w:sz w:val="24"/>
    </w:rPr>
  </w:style>
  <w:style w:type="character" w:customStyle="1" w:styleId="21">
    <w:name w:val="页眉 字符"/>
    <w:basedOn w:val="12"/>
    <w:link w:val="8"/>
    <w:qFormat/>
    <w:uiPriority w:val="0"/>
    <w:rPr>
      <w:rFonts w:eastAsiaTheme="minorHAnsi"/>
      <w:sz w:val="18"/>
      <w:szCs w:val="18"/>
      <w:lang w:eastAsia="en-US"/>
    </w:rPr>
  </w:style>
  <w:style w:type="character" w:customStyle="1" w:styleId="22">
    <w:name w:val="页脚 字符"/>
    <w:basedOn w:val="12"/>
    <w:link w:val="7"/>
    <w:qFormat/>
    <w:uiPriority w:val="0"/>
    <w:rPr>
      <w:rFonts w:eastAsiaTheme="minorHAnsi"/>
      <w:sz w:val="18"/>
      <w:szCs w:val="18"/>
      <w:lang w:eastAsia="en-US"/>
    </w:rPr>
  </w:style>
  <w:style w:type="paragraph" w:customStyle="1" w:styleId="23">
    <w:name w:val="p0"/>
    <w:basedOn w:val="1"/>
    <w:qFormat/>
    <w:uiPriority w:val="0"/>
    <w:pPr>
      <w:widowControl/>
      <w:jc w:val="both"/>
    </w:pPr>
    <w:rPr>
      <w:rFonts w:ascii="Times New Roman" w:hAnsi="Times New Roman" w:eastAsia="宋体" w:cs="Times New Roman"/>
      <w:sz w:val="21"/>
      <w:szCs w:val="21"/>
      <w:lang w:eastAsia="zh-CN"/>
    </w:rPr>
  </w:style>
  <w:style w:type="character" w:customStyle="1" w:styleId="24">
    <w:name w:val="lang1"/>
    <w:basedOn w:val="12"/>
    <w:qFormat/>
    <w:uiPriority w:val="0"/>
  </w:style>
  <w:style w:type="character" w:customStyle="1" w:styleId="25">
    <w:name w:val="layui-this"/>
    <w:basedOn w:val="12"/>
    <w:qFormat/>
    <w:uiPriority w:val="0"/>
    <w:rPr>
      <w:bdr w:val="single" w:color="EEEEEE" w:sz="6" w:space="0"/>
      <w:shd w:val="clear" w:color="auto" w:fill="FFFFFF"/>
    </w:rPr>
  </w:style>
  <w:style w:type="character" w:customStyle="1" w:styleId="26">
    <w:name w:val="lang0"/>
    <w:basedOn w:val="12"/>
    <w:qFormat/>
    <w:uiPriority w:val="0"/>
  </w:style>
  <w:style w:type="character" w:customStyle="1" w:styleId="27">
    <w:name w:val="first-child"/>
    <w:basedOn w:val="12"/>
    <w:qFormat/>
    <w:uiPriority w:val="0"/>
  </w:style>
  <w:style w:type="character" w:customStyle="1" w:styleId="28">
    <w:name w:val="批注框文本 字符"/>
    <w:basedOn w:val="12"/>
    <w:link w:val="6"/>
    <w:qFormat/>
    <w:uiPriority w:val="0"/>
    <w:rPr>
      <w:rFonts w:asciiTheme="minorHAnsi" w:hAnsiTheme="minorHAnsi" w:eastAsiaTheme="minorHAnsi" w:cstheme="minorBidi"/>
      <w:sz w:val="18"/>
      <w:szCs w:val="18"/>
      <w:lang w:eastAsia="en-US"/>
    </w:rPr>
  </w:style>
  <w:style w:type="character" w:customStyle="1" w:styleId="29">
    <w:name w:val="日期 字符"/>
    <w:basedOn w:val="12"/>
    <w:link w:val="5"/>
    <w:qFormat/>
    <w:uiPriority w:val="0"/>
    <w:rPr>
      <w:rFonts w:asciiTheme="minorHAnsi" w:hAnsiTheme="minorHAnsi" w:eastAsiaTheme="minorHAnsi" w:cstheme="minorBidi"/>
      <w:sz w:val="22"/>
      <w:szCs w:val="22"/>
      <w:lang w:eastAsia="en-US"/>
    </w:rPr>
  </w:style>
  <w:style w:type="character" w:customStyle="1" w:styleId="30">
    <w:name w:val="未处理的提及1"/>
    <w:basedOn w:val="12"/>
    <w:semiHidden/>
    <w:unhideWhenUsed/>
    <w:qFormat/>
    <w:uiPriority w:val="99"/>
    <w:rPr>
      <w:color w:val="605E5C"/>
      <w:shd w:val="clear" w:color="auto" w:fill="E1DFDD"/>
    </w:rPr>
  </w:style>
  <w:style w:type="character" w:customStyle="1" w:styleId="31">
    <w:name w:val="未处理的提及2"/>
    <w:basedOn w:val="12"/>
    <w:semiHidden/>
    <w:unhideWhenUsed/>
    <w:qFormat/>
    <w:uiPriority w:val="99"/>
    <w:rPr>
      <w:color w:val="605E5C"/>
      <w:shd w:val="clear" w:color="auto" w:fill="E1DFDD"/>
    </w:rPr>
  </w:style>
  <w:style w:type="character" w:customStyle="1" w:styleId="32">
    <w:name w:val="未处理的提及3"/>
    <w:basedOn w:val="12"/>
    <w:semiHidden/>
    <w:unhideWhenUsed/>
    <w:qFormat/>
    <w:uiPriority w:val="99"/>
    <w:rPr>
      <w:color w:val="605E5C"/>
      <w:shd w:val="clear" w:color="auto" w:fill="E1DFDD"/>
    </w:rPr>
  </w:style>
  <w:style w:type="character" w:customStyle="1" w:styleId="33">
    <w:name w:val="Unresolved Mention"/>
    <w:basedOn w:val="12"/>
    <w:semiHidden/>
    <w:unhideWhenUsed/>
    <w:qFormat/>
    <w:uiPriority w:val="99"/>
    <w:rPr>
      <w:color w:val="808080"/>
      <w:shd w:val="clear" w:color="auto" w:fill="E6E6E6"/>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D295BC9-533D-4061-818C-7C41DCAED00C}">
  <ds:schemaRefs/>
</ds:datastoreItem>
</file>

<file path=docProps/app.xml><?xml version="1.0" encoding="utf-8"?>
<Properties xmlns="http://schemas.openxmlformats.org/officeDocument/2006/extended-properties" xmlns:vt="http://schemas.openxmlformats.org/officeDocument/2006/docPropsVTypes">
  <Template>Normal.dotm</Template>
  <Company>Hewlett-Packard Company</Company>
  <Pages>3</Pages>
  <Words>865</Words>
  <Characters>932</Characters>
  <Lines>12</Lines>
  <Paragraphs>3</Paragraphs>
  <TotalTime>1</TotalTime>
  <ScaleCrop>false</ScaleCrop>
  <LinksUpToDate>false</LinksUpToDate>
  <CharactersWithSpaces>952</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2018-03-08T08:41:00Z</dcterms:created>
  <dc:creator>kobe</dc:creator>
  <cp:lastModifiedBy>ZYZ</cp:lastModifiedBy>
  <cp:lastPrinted>2020-11-13T03:29:00Z</cp:lastPrinted>
  <dcterms:modified xsi:type="dcterms:W3CDTF">2023-06-13T03:31:57Z</dcterms:modified>
  <cp:revision>198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2018-03-07T00:00:00Z</vt:filetime>
  </property>
  <property fmtid="{D5CDD505-2E9C-101B-9397-08002B2CF9AE}" pid="3" name="Creator">
    <vt:lpwstr>ScandAll PRO V2.0.17</vt:lpwstr>
  </property>
  <property fmtid="{D5CDD505-2E9C-101B-9397-08002B2CF9AE}" pid="4" name="LastSaved">
    <vt:filetime>2018-03-08T00:00:00Z</vt:filetime>
  </property>
  <property fmtid="{D5CDD505-2E9C-101B-9397-08002B2CF9AE}" pid="5" name="KSOProductBuildVer">
    <vt:lpwstr>2052-11.1.0.14309</vt:lpwstr>
  </property>
  <property fmtid="{D5CDD505-2E9C-101B-9397-08002B2CF9AE}" pid="6" name="ICV">
    <vt:lpwstr>86B2BA4D09C342FE846362609E709B9E</vt:lpwstr>
  </property>
</Properties>
</file>