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60F9" w14:textId="77777777" w:rsidR="00633DFB" w:rsidRDefault="00633DFB" w:rsidP="00633DFB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48026E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2FED6313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217709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AC4645">
        <w:rPr>
          <w:rFonts w:ascii="黑体" w:eastAsia="黑体" w:hAnsi="黑体"/>
          <w:sz w:val="32"/>
          <w:szCs w:val="32"/>
          <w:lang w:eastAsia="zh-CN"/>
        </w:rPr>
        <w:t>49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D749C27" w14:textId="3DBEBAEA" w:rsidR="005B6B11" w:rsidRDefault="00C66089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D9296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</w:t>
      </w:r>
      <w:r w:rsidR="006169F4" w:rsidRPr="006169F4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6169F4" w:rsidRPr="006169F4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年度广东省基础与应用基础研究基金企业联合基金（公共卫生与医药健康领域）</w:t>
      </w:r>
      <w:r w:rsidR="00C574B5" w:rsidRPr="00C574B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通知</w:t>
      </w:r>
    </w:p>
    <w:p w14:paraId="1D974189" w14:textId="77777777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707BFD83" w:rsidR="005B6B11" w:rsidRDefault="00C66089" w:rsidP="00C574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广东省基础与应用基础研究基金委员会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关于组织申报</w:t>
      </w:r>
      <w:r w:rsidR="006169F4" w:rsidRPr="006169F4">
        <w:rPr>
          <w:rFonts w:ascii="仿宋" w:eastAsia="仿宋" w:hAnsi="仿宋"/>
          <w:sz w:val="30"/>
          <w:szCs w:val="30"/>
          <w:lang w:eastAsia="zh-CN"/>
        </w:rPr>
        <w:t>2022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年度广东省基础与应用基础研究基金企业联合基金（公共卫生与医药健康领域）项目的通知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6169F4">
        <w:rPr>
          <w:rFonts w:ascii="仿宋" w:eastAsia="仿宋" w:hAnsi="仿宋" w:hint="eastAsia"/>
          <w:sz w:val="30"/>
          <w:szCs w:val="30"/>
          <w:lang w:eastAsia="zh-CN"/>
        </w:rPr>
        <w:t>（</w:t>
      </w:r>
      <w:proofErr w:type="gramStart"/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粤基金函</w:t>
      </w:r>
      <w:proofErr w:type="gramEnd"/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字〔</w:t>
      </w:r>
      <w:r w:rsidR="006169F4" w:rsidRPr="006169F4">
        <w:rPr>
          <w:rFonts w:ascii="仿宋" w:eastAsia="仿宋" w:hAnsi="仿宋"/>
          <w:sz w:val="30"/>
          <w:szCs w:val="30"/>
          <w:lang w:eastAsia="zh-CN"/>
        </w:rPr>
        <w:t>2022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6169F4" w:rsidRPr="006169F4">
        <w:rPr>
          <w:rFonts w:ascii="仿宋" w:eastAsia="仿宋" w:hAnsi="仿宋"/>
          <w:sz w:val="30"/>
          <w:szCs w:val="30"/>
          <w:lang w:eastAsia="zh-CN"/>
        </w:rPr>
        <w:t>29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6169F4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项目的申报工作，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网上正式申报</w:t>
      </w:r>
      <w:r w:rsidR="006169F4">
        <w:rPr>
          <w:rFonts w:ascii="仿宋" w:eastAsia="仿宋" w:hAnsi="仿宋" w:hint="eastAsia"/>
          <w:sz w:val="30"/>
          <w:szCs w:val="30"/>
          <w:lang w:eastAsia="zh-CN"/>
        </w:rPr>
        <w:t>时间为</w:t>
      </w:r>
      <w:r w:rsidR="006169F4" w:rsidRPr="006169F4">
        <w:rPr>
          <w:rFonts w:ascii="仿宋" w:eastAsia="仿宋" w:hAnsi="仿宋"/>
          <w:sz w:val="30"/>
          <w:szCs w:val="30"/>
          <w:lang w:eastAsia="zh-CN"/>
        </w:rPr>
        <w:t>2022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6169F4" w:rsidRPr="006169F4">
        <w:rPr>
          <w:rFonts w:ascii="仿宋" w:eastAsia="仿宋" w:hAnsi="仿宋"/>
          <w:sz w:val="30"/>
          <w:szCs w:val="30"/>
          <w:lang w:eastAsia="zh-CN"/>
        </w:rPr>
        <w:t>7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169F4" w:rsidRPr="006169F4">
        <w:rPr>
          <w:rFonts w:ascii="仿宋" w:eastAsia="仿宋" w:hAnsi="仿宋"/>
          <w:sz w:val="30"/>
          <w:szCs w:val="30"/>
          <w:lang w:eastAsia="zh-CN"/>
        </w:rPr>
        <w:t>12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日～</w:t>
      </w:r>
      <w:r w:rsidR="006169F4" w:rsidRPr="006169F4">
        <w:rPr>
          <w:rFonts w:ascii="仿宋" w:eastAsia="仿宋" w:hAnsi="仿宋"/>
          <w:sz w:val="30"/>
          <w:szCs w:val="30"/>
          <w:lang w:eastAsia="zh-CN"/>
        </w:rPr>
        <w:t>8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169F4" w:rsidRPr="006169F4">
        <w:rPr>
          <w:rFonts w:ascii="仿宋" w:eastAsia="仿宋" w:hAnsi="仿宋"/>
          <w:sz w:val="30"/>
          <w:szCs w:val="30"/>
          <w:lang w:eastAsia="zh-CN"/>
        </w:rPr>
        <w:t>15</w:t>
      </w:r>
      <w:r w:rsidR="006169F4" w:rsidRPr="006169F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6169F4" w:rsidRPr="006169F4">
        <w:rPr>
          <w:rFonts w:ascii="仿宋" w:eastAsia="仿宋" w:hAnsi="仿宋"/>
          <w:sz w:val="30"/>
          <w:szCs w:val="30"/>
          <w:lang w:eastAsia="zh-CN"/>
        </w:rPr>
        <w:t>17:00</w:t>
      </w:r>
      <w:r w:rsidR="006169F4">
        <w:rPr>
          <w:rFonts w:ascii="仿宋" w:eastAsia="仿宋" w:hAnsi="仿宋" w:hint="eastAsia"/>
          <w:sz w:val="30"/>
          <w:szCs w:val="30"/>
          <w:lang w:eastAsia="zh-CN"/>
        </w:rPr>
        <w:t>。</w:t>
      </w:r>
      <w:r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请有意申报该项目的教师按文件要求进行申报，并于</w:t>
      </w:r>
      <w:r w:rsidR="006169F4">
        <w:rPr>
          <w:rFonts w:ascii="仿宋" w:eastAsia="仿宋" w:hAnsi="仿宋"/>
          <w:sz w:val="30"/>
          <w:szCs w:val="30"/>
          <w:lang w:eastAsia="zh-CN"/>
        </w:rPr>
        <w:t>8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169F4">
        <w:rPr>
          <w:rFonts w:ascii="仿宋" w:eastAsia="仿宋" w:hAnsi="仿宋"/>
          <w:sz w:val="30"/>
          <w:szCs w:val="30"/>
          <w:lang w:eastAsia="zh-CN"/>
        </w:rPr>
        <w:t>8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217709" w:rsidRPr="00217709">
        <w:rPr>
          <w:rFonts w:ascii="仿宋" w:eastAsia="仿宋" w:hAnsi="仿宋" w:hint="eastAsia"/>
          <w:sz w:val="30"/>
          <w:szCs w:val="30"/>
          <w:lang w:eastAsia="zh-CN"/>
        </w:rPr>
        <w:t>kycjluzh@126.com。</w:t>
      </w:r>
      <w:r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学校将统一组织相关专家进行审议并给予指导意见。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并于</w:t>
      </w:r>
      <w:r w:rsidR="006169F4">
        <w:rPr>
          <w:rFonts w:ascii="仿宋" w:eastAsia="仿宋" w:hAnsi="仿宋"/>
          <w:sz w:val="30"/>
          <w:szCs w:val="30"/>
          <w:lang w:eastAsia="zh-CN"/>
        </w:rPr>
        <w:t>8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AD2132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6169F4">
        <w:rPr>
          <w:rFonts w:ascii="仿宋" w:eastAsia="仿宋" w:hAnsi="仿宋"/>
          <w:sz w:val="30"/>
          <w:szCs w:val="30"/>
          <w:lang w:eastAsia="zh-CN"/>
        </w:rPr>
        <w:t>4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日前在系统上完成提交。</w:t>
      </w:r>
    </w:p>
    <w:p w14:paraId="79AD678F" w14:textId="77777777" w:rsidR="00B017C1" w:rsidRPr="00B017C1" w:rsidRDefault="00B017C1" w:rsidP="00B017C1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B017C1">
        <w:rPr>
          <w:rFonts w:ascii="仿宋" w:eastAsia="仿宋" w:hAnsi="仿宋" w:hint="eastAsia"/>
          <w:sz w:val="30"/>
          <w:szCs w:val="30"/>
          <w:lang w:eastAsia="zh-CN"/>
        </w:rPr>
        <w:t>本次组织申报的</w:t>
      </w:r>
      <w:r w:rsidRPr="00B017C1">
        <w:rPr>
          <w:rFonts w:ascii="仿宋" w:eastAsia="仿宋" w:hAnsi="仿宋"/>
          <w:sz w:val="30"/>
          <w:szCs w:val="30"/>
          <w:lang w:eastAsia="zh-CN"/>
        </w:rPr>
        <w:t>3</w:t>
      </w:r>
      <w:r w:rsidRPr="00B017C1">
        <w:rPr>
          <w:rFonts w:ascii="仿宋" w:eastAsia="仿宋" w:hAnsi="仿宋" w:hint="eastAsia"/>
          <w:sz w:val="30"/>
          <w:szCs w:val="30"/>
          <w:lang w:eastAsia="zh-CN"/>
        </w:rPr>
        <w:t>支省企联合基金包括：</w:t>
      </w:r>
    </w:p>
    <w:p w14:paraId="0C6AC287" w14:textId="52DC874E" w:rsidR="00B017C1" w:rsidRPr="00B017C1" w:rsidRDefault="00B017C1" w:rsidP="00B017C1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B017C1">
        <w:rPr>
          <w:rFonts w:ascii="仿宋" w:eastAsia="仿宋" w:hAnsi="仿宋" w:hint="eastAsia"/>
          <w:sz w:val="30"/>
          <w:szCs w:val="30"/>
          <w:lang w:eastAsia="zh-CN"/>
        </w:rPr>
        <w:t>（一）</w:t>
      </w:r>
      <w:proofErr w:type="gramStart"/>
      <w:r w:rsidRPr="00B017C1">
        <w:rPr>
          <w:rFonts w:ascii="仿宋" w:eastAsia="仿宋" w:hAnsi="仿宋" w:hint="eastAsia"/>
          <w:b/>
          <w:bCs/>
          <w:sz w:val="30"/>
          <w:szCs w:val="30"/>
          <w:lang w:eastAsia="zh-CN"/>
        </w:rPr>
        <w:t>凯</w:t>
      </w:r>
      <w:proofErr w:type="gramEnd"/>
      <w:r w:rsidRPr="00B017C1">
        <w:rPr>
          <w:rFonts w:ascii="仿宋" w:eastAsia="仿宋" w:hAnsi="仿宋" w:hint="eastAsia"/>
          <w:b/>
          <w:bCs/>
          <w:sz w:val="30"/>
          <w:szCs w:val="30"/>
          <w:lang w:eastAsia="zh-CN"/>
        </w:rPr>
        <w:t>普生物联合基金</w:t>
      </w:r>
      <w:r w:rsidRPr="00B017C1">
        <w:rPr>
          <w:rFonts w:ascii="仿宋" w:eastAsia="仿宋" w:hAnsi="仿宋" w:hint="eastAsia"/>
          <w:sz w:val="30"/>
          <w:szCs w:val="30"/>
          <w:lang w:eastAsia="zh-CN"/>
        </w:rPr>
        <w:t>。由省科技厅与广东凯普生物科技股份有限公司联合出资，主要支持传染性疾病诊疗、肿瘤分子病理、出生缺陷综合防控、分子诊断等领域的前沿与应用基</w:t>
      </w:r>
      <w:r w:rsidRPr="00B017C1">
        <w:rPr>
          <w:rFonts w:ascii="仿宋" w:eastAsia="仿宋" w:hAnsi="仿宋" w:hint="eastAsia"/>
          <w:sz w:val="30"/>
          <w:szCs w:val="30"/>
          <w:lang w:eastAsia="zh-CN"/>
        </w:rPr>
        <w:lastRenderedPageBreak/>
        <w:t>础研究。</w:t>
      </w:r>
    </w:p>
    <w:p w14:paraId="76B565F8" w14:textId="2DE08151" w:rsidR="00B017C1" w:rsidRPr="00B017C1" w:rsidRDefault="00B017C1" w:rsidP="00B017C1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B017C1">
        <w:rPr>
          <w:rFonts w:ascii="仿宋" w:eastAsia="仿宋" w:hAnsi="仿宋" w:hint="eastAsia"/>
          <w:sz w:val="30"/>
          <w:szCs w:val="30"/>
          <w:lang w:eastAsia="zh-CN"/>
        </w:rPr>
        <w:t>（二）</w:t>
      </w:r>
      <w:r w:rsidRPr="00B017C1">
        <w:rPr>
          <w:rFonts w:ascii="仿宋" w:eastAsia="仿宋" w:hAnsi="仿宋" w:hint="eastAsia"/>
          <w:b/>
          <w:bCs/>
          <w:sz w:val="30"/>
          <w:szCs w:val="30"/>
          <w:lang w:eastAsia="zh-CN"/>
        </w:rPr>
        <w:t>一方制药联合基金</w:t>
      </w:r>
      <w:r w:rsidRPr="00B017C1">
        <w:rPr>
          <w:rFonts w:ascii="仿宋" w:eastAsia="仿宋" w:hAnsi="仿宋" w:hint="eastAsia"/>
          <w:sz w:val="30"/>
          <w:szCs w:val="30"/>
          <w:lang w:eastAsia="zh-CN"/>
        </w:rPr>
        <w:t>。由省科技厅与广东一方制药有限公司联合出资，主要支持中药配方颗粒的应用有效性与安全性、不良反应监测体系、药学药效等研究，为中药配方颗粒的临床应用提供研究证据支撑。</w:t>
      </w:r>
    </w:p>
    <w:p w14:paraId="5FB98180" w14:textId="297DD3EF" w:rsidR="00B017C1" w:rsidRPr="00C574B5" w:rsidRDefault="00B017C1" w:rsidP="00B017C1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B017C1">
        <w:rPr>
          <w:rFonts w:ascii="仿宋" w:eastAsia="仿宋" w:hAnsi="仿宋" w:hint="eastAsia"/>
          <w:sz w:val="30"/>
          <w:szCs w:val="30"/>
          <w:lang w:eastAsia="zh-CN"/>
        </w:rPr>
        <w:t>（三）</w:t>
      </w:r>
      <w:r w:rsidRPr="00B017C1">
        <w:rPr>
          <w:rFonts w:ascii="仿宋" w:eastAsia="仿宋" w:hAnsi="仿宋" w:hint="eastAsia"/>
          <w:b/>
          <w:bCs/>
          <w:sz w:val="30"/>
          <w:szCs w:val="30"/>
          <w:lang w:eastAsia="zh-CN"/>
        </w:rPr>
        <w:t>中卫科研联合基金</w:t>
      </w:r>
      <w:r w:rsidRPr="00B017C1">
        <w:rPr>
          <w:rFonts w:ascii="仿宋" w:eastAsia="仿宋" w:hAnsi="仿宋" w:hint="eastAsia"/>
          <w:sz w:val="30"/>
          <w:szCs w:val="30"/>
          <w:lang w:eastAsia="zh-CN"/>
        </w:rPr>
        <w:t>。由省科技厅、北京中卫生物科研转化研究中心、省基金委共同组织实施，主要支持生物材料与临床医学结合、临床重大疾病筛查诊断领域的探索性研究和转化性研究。</w:t>
      </w:r>
    </w:p>
    <w:p w14:paraId="4A867B46" w14:textId="1FA89127" w:rsidR="00577246" w:rsidRDefault="006169F4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6169F4">
        <w:rPr>
          <w:rFonts w:ascii="仿宋" w:eastAsia="仿宋" w:hAnsi="仿宋" w:hint="eastAsia"/>
          <w:sz w:val="30"/>
          <w:szCs w:val="30"/>
          <w:lang w:eastAsia="zh-CN"/>
        </w:rPr>
        <w:t>项目须通过“广东省政务服务网”或“广东省科技业务管理阳光政务平台”（网址：</w:t>
      </w:r>
      <w:r w:rsidRPr="006169F4">
        <w:rPr>
          <w:rFonts w:ascii="仿宋" w:eastAsia="仿宋" w:hAnsi="仿宋"/>
          <w:sz w:val="30"/>
          <w:szCs w:val="30"/>
          <w:lang w:eastAsia="zh-CN"/>
        </w:rPr>
        <w:t>http://pro.gdstc.gd.gov.cn/</w:t>
      </w:r>
      <w:r w:rsidRPr="006169F4">
        <w:rPr>
          <w:rFonts w:ascii="仿宋" w:eastAsia="仿宋" w:hAnsi="仿宋" w:hint="eastAsia"/>
          <w:sz w:val="30"/>
          <w:szCs w:val="30"/>
          <w:lang w:eastAsia="zh-CN"/>
        </w:rPr>
        <w:t>）实施网上无纸化申报。</w:t>
      </w:r>
    </w:p>
    <w:p w14:paraId="4525E438" w14:textId="217F7102" w:rsidR="00B10D20" w:rsidRDefault="00B10D20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其他未尽事宜详见附件。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A8771D8" w14:textId="2447E019" w:rsidR="00577246" w:rsidRDefault="006D19F3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6D19F3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关于组织申报</w:t>
      </w:r>
      <w:r w:rsidRPr="006D19F3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年度广东省基础与应用基础研究基金企业联合基金（公共卫生与医药健康领域）项目的通知</w:t>
      </w:r>
    </w:p>
    <w:p w14:paraId="746CD3C1" w14:textId="09EAB64E" w:rsidR="006D19F3" w:rsidRDefault="006D19F3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6D19F3">
        <w:rPr>
          <w:rFonts w:ascii="仿宋" w:eastAsia="仿宋" w:hAnsi="仿宋"/>
          <w:bCs/>
          <w:sz w:val="28"/>
          <w:szCs w:val="28"/>
          <w:lang w:eastAsia="zh-CN"/>
        </w:rPr>
        <w:t>2. 2022</w:t>
      </w:r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年度</w:t>
      </w:r>
      <w:proofErr w:type="gramStart"/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凯</w:t>
      </w:r>
      <w:proofErr w:type="gramEnd"/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普</w:t>
      </w:r>
      <w:proofErr w:type="gramStart"/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生物省</w:t>
      </w:r>
      <w:proofErr w:type="gramEnd"/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企联合基金项目申报指南</w:t>
      </w:r>
    </w:p>
    <w:p w14:paraId="0C60796C" w14:textId="14475E5B" w:rsidR="006D19F3" w:rsidRDefault="006D19F3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6D19F3">
        <w:rPr>
          <w:rFonts w:ascii="仿宋" w:eastAsia="仿宋" w:hAnsi="仿宋"/>
          <w:bCs/>
          <w:sz w:val="28"/>
          <w:szCs w:val="28"/>
          <w:lang w:eastAsia="zh-CN"/>
        </w:rPr>
        <w:t>3. 2022</w:t>
      </w:r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年度一方</w:t>
      </w:r>
      <w:proofErr w:type="gramStart"/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制药省</w:t>
      </w:r>
      <w:proofErr w:type="gramEnd"/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企联合基金项目申报指南</w:t>
      </w:r>
    </w:p>
    <w:p w14:paraId="10FB83BB" w14:textId="30897053" w:rsidR="006D19F3" w:rsidRDefault="006D19F3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6D19F3">
        <w:rPr>
          <w:rFonts w:ascii="仿宋" w:eastAsia="仿宋" w:hAnsi="仿宋"/>
          <w:bCs/>
          <w:sz w:val="28"/>
          <w:szCs w:val="28"/>
          <w:lang w:eastAsia="zh-CN"/>
        </w:rPr>
        <w:t>4. 2022</w:t>
      </w:r>
      <w:r w:rsidRPr="006D19F3">
        <w:rPr>
          <w:rFonts w:ascii="仿宋" w:eastAsia="仿宋" w:hAnsi="仿宋" w:hint="eastAsia"/>
          <w:bCs/>
          <w:sz w:val="28"/>
          <w:szCs w:val="28"/>
          <w:lang w:eastAsia="zh-CN"/>
        </w:rPr>
        <w:t>年度中卫科研省企联合基金项目申报指南</w:t>
      </w:r>
    </w:p>
    <w:p w14:paraId="23A6EE28" w14:textId="77777777" w:rsidR="006D19F3" w:rsidRPr="006D19F3" w:rsidRDefault="006D19F3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12E44FAD" w:rsidR="005B6B11" w:rsidRDefault="00D80F94" w:rsidP="00D80F9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DD7958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王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C66089">
        <w:rPr>
          <w:rFonts w:ascii="仿宋" w:eastAsia="仿宋" w:hAnsi="仿宋"/>
          <w:bCs/>
          <w:sz w:val="30"/>
          <w:szCs w:val="30"/>
          <w:lang w:eastAsia="zh-CN"/>
        </w:rPr>
        <w:t>0756-76</w:t>
      </w:r>
      <w:r w:rsidR="00BE7F36">
        <w:rPr>
          <w:rFonts w:ascii="仿宋" w:eastAsia="仿宋" w:hAnsi="仿宋"/>
          <w:bCs/>
          <w:sz w:val="30"/>
          <w:szCs w:val="30"/>
          <w:lang w:eastAsia="zh-CN"/>
        </w:rPr>
        <w:t>29875</w:t>
      </w: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2A403AB7" w:rsidR="005B6B11" w:rsidRDefault="00C66089" w:rsidP="00D80F94">
      <w:pPr>
        <w:spacing w:line="560" w:lineRule="exact"/>
        <w:ind w:right="160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64EF2E48" w:rsidR="005B6B11" w:rsidRDefault="00C66089" w:rsidP="007E5A36">
      <w:pPr>
        <w:spacing w:line="560" w:lineRule="exact"/>
        <w:ind w:right="9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B10D2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6D19F3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77246">
        <w:rPr>
          <w:rFonts w:ascii="仿宋" w:eastAsia="仿宋" w:hAnsi="仿宋"/>
          <w:sz w:val="30"/>
          <w:szCs w:val="30"/>
          <w:lang w:eastAsia="zh-CN"/>
        </w:rPr>
        <w:t>21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E3F6B" w14:textId="77777777" w:rsidR="004C7F19" w:rsidRDefault="004C7F19">
      <w:r>
        <w:separator/>
      </w:r>
    </w:p>
  </w:endnote>
  <w:endnote w:type="continuationSeparator" w:id="0">
    <w:p w14:paraId="19002E6D" w14:textId="77777777" w:rsidR="004C7F19" w:rsidRDefault="004C7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57A87" w14:textId="77777777" w:rsidR="004C7F19" w:rsidRDefault="004C7F19">
      <w:r>
        <w:separator/>
      </w:r>
    </w:p>
  </w:footnote>
  <w:footnote w:type="continuationSeparator" w:id="0">
    <w:p w14:paraId="6C4E6FF3" w14:textId="77777777" w:rsidR="004C7F19" w:rsidRDefault="004C7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D27C6"/>
    <w:rsid w:val="000E06AD"/>
    <w:rsid w:val="000E2466"/>
    <w:rsid w:val="000E49FA"/>
    <w:rsid w:val="000E7DD4"/>
    <w:rsid w:val="00110037"/>
    <w:rsid w:val="00116B47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6AB9"/>
    <w:rsid w:val="002851FB"/>
    <w:rsid w:val="002B27A6"/>
    <w:rsid w:val="002C0350"/>
    <w:rsid w:val="002C3ABD"/>
    <w:rsid w:val="002D4AB3"/>
    <w:rsid w:val="00306A57"/>
    <w:rsid w:val="00317ED1"/>
    <w:rsid w:val="0032366E"/>
    <w:rsid w:val="00337E26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C7F19"/>
    <w:rsid w:val="004D34BC"/>
    <w:rsid w:val="004E1F90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169F4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D19F3"/>
    <w:rsid w:val="006E30C8"/>
    <w:rsid w:val="006F2814"/>
    <w:rsid w:val="006F3081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25A7"/>
    <w:rsid w:val="008100AE"/>
    <w:rsid w:val="008175EA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29BD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728AD"/>
    <w:rsid w:val="00A7497E"/>
    <w:rsid w:val="00A7607B"/>
    <w:rsid w:val="00AA7A2C"/>
    <w:rsid w:val="00AC0EE3"/>
    <w:rsid w:val="00AC4645"/>
    <w:rsid w:val="00AD2132"/>
    <w:rsid w:val="00AD3DEB"/>
    <w:rsid w:val="00AE63A9"/>
    <w:rsid w:val="00AF421F"/>
    <w:rsid w:val="00B017C1"/>
    <w:rsid w:val="00B07815"/>
    <w:rsid w:val="00B10D20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E7F36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1643C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4EAC"/>
    <w:rsid w:val="00EF4DA1"/>
    <w:rsid w:val="00F16AF6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  <w:style w:type="character" w:styleId="af2">
    <w:name w:val="Unresolved Mention"/>
    <w:basedOn w:val="a0"/>
    <w:uiPriority w:val="99"/>
    <w:semiHidden/>
    <w:unhideWhenUsed/>
    <w:rsid w:val="00217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131</Words>
  <Characters>748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177</cp:revision>
  <cp:lastPrinted>2020-11-13T03:29:00Z</cp:lastPrinted>
  <dcterms:created xsi:type="dcterms:W3CDTF">2018-03-08T08:41:00Z</dcterms:created>
  <dcterms:modified xsi:type="dcterms:W3CDTF">2022-06-21T07:46:00Z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