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97DD5" w14:textId="77777777" w:rsidR="0005350A" w:rsidRDefault="0005350A" w:rsidP="0005350A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11BD5855" w14:textId="3BEDD5AF" w:rsidR="0005350A" w:rsidRDefault="00A25D33" w:rsidP="0005350A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70FFFB" wp14:editId="334A13FE">
                <wp:simplePos x="0" y="0"/>
                <wp:positionH relativeFrom="column">
                  <wp:posOffset>-335280</wp:posOffset>
                </wp:positionH>
                <wp:positionV relativeFrom="paragraph">
                  <wp:posOffset>133349</wp:posOffset>
                </wp:positionV>
                <wp:extent cx="6060440" cy="0"/>
                <wp:effectExtent l="0" t="19050" r="3556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9719F" id="直接连接符 2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" strokecolor="red" strokeweight="4.5pt">
                <v:stroke linestyle="thickThin"/>
                <o:lock v:ext="edit" shapetype="f"/>
              </v:line>
            </w:pict>
          </mc:Fallback>
        </mc:AlternateContent>
      </w:r>
    </w:p>
    <w:p w14:paraId="27F26369" w14:textId="10CC5185" w:rsidR="0005350A" w:rsidRDefault="0005350A" w:rsidP="00792694">
      <w:pPr>
        <w:tabs>
          <w:tab w:val="left" w:pos="3991"/>
        </w:tabs>
        <w:spacing w:beforeLines="50" w:before="156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bookmarkStart w:id="0" w:name="_Hlk72485184"/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A13868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3D00F6">
        <w:rPr>
          <w:rFonts w:ascii="黑体" w:eastAsia="黑体" w:hAnsi="黑体"/>
          <w:sz w:val="32"/>
          <w:szCs w:val="32"/>
          <w:lang w:eastAsia="zh-CN"/>
        </w:rPr>
        <w:t>55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bookmarkEnd w:id="0"/>
    <w:p w14:paraId="1EE7F7BA" w14:textId="187C623C" w:rsidR="008C657C" w:rsidRPr="008C657C" w:rsidRDefault="003D00F6" w:rsidP="008C657C">
      <w:pPr>
        <w:widowControl/>
        <w:shd w:val="clear" w:color="auto" w:fill="FFFFFF"/>
        <w:spacing w:beforeLines="50" w:before="156" w:afterLines="50" w:after="156" w:line="384" w:lineRule="auto"/>
        <w:jc w:val="center"/>
        <w:rPr>
          <w:rFonts w:ascii="宋体" w:eastAsia="宋体" w:hAnsi="宋体"/>
          <w:b/>
          <w:sz w:val="44"/>
          <w:szCs w:val="44"/>
          <w:lang w:eastAsia="zh-CN"/>
        </w:rPr>
      </w:pPr>
      <w:r w:rsidRPr="003D00F6">
        <w:rPr>
          <w:rFonts w:ascii="宋体" w:eastAsia="宋体" w:hAnsi="宋体"/>
          <w:b/>
          <w:sz w:val="44"/>
          <w:szCs w:val="44"/>
          <w:lang w:eastAsia="zh-CN"/>
        </w:rPr>
        <w:t>关于</w:t>
      </w:r>
      <w:r w:rsidRPr="003D00F6">
        <w:rPr>
          <w:rFonts w:ascii="宋体" w:eastAsia="宋体" w:hAnsi="宋体" w:hint="eastAsia"/>
          <w:b/>
          <w:sz w:val="44"/>
          <w:szCs w:val="44"/>
          <w:lang w:eastAsia="zh-CN"/>
        </w:rPr>
        <w:t>组织202</w:t>
      </w:r>
      <w:r w:rsidRPr="003D00F6">
        <w:rPr>
          <w:rFonts w:ascii="宋体" w:eastAsia="宋体" w:hAnsi="宋体"/>
          <w:b/>
          <w:sz w:val="44"/>
          <w:szCs w:val="44"/>
          <w:lang w:eastAsia="zh-CN"/>
        </w:rPr>
        <w:t>2</w:t>
      </w:r>
      <w:r w:rsidRPr="003D00F6">
        <w:rPr>
          <w:rFonts w:ascii="宋体" w:eastAsia="宋体" w:hAnsi="宋体" w:hint="eastAsia"/>
          <w:b/>
          <w:sz w:val="44"/>
          <w:szCs w:val="44"/>
          <w:lang w:eastAsia="zh-CN"/>
        </w:rPr>
        <w:t>年度</w:t>
      </w:r>
      <w:r w:rsidRPr="003D00F6">
        <w:rPr>
          <w:rFonts w:ascii="宋体" w:eastAsia="宋体" w:hAnsi="宋体"/>
          <w:b/>
          <w:sz w:val="44"/>
          <w:szCs w:val="44"/>
          <w:lang w:eastAsia="zh-CN"/>
        </w:rPr>
        <w:t>学</w:t>
      </w:r>
      <w:r w:rsidRPr="003D00F6">
        <w:rPr>
          <w:rFonts w:ascii="宋体" w:eastAsia="宋体" w:hAnsi="宋体" w:hint="eastAsia"/>
          <w:b/>
          <w:sz w:val="44"/>
          <w:szCs w:val="44"/>
          <w:lang w:eastAsia="zh-CN"/>
        </w:rPr>
        <w:t>校</w:t>
      </w:r>
      <w:r w:rsidRPr="003D00F6">
        <w:rPr>
          <w:rFonts w:ascii="宋体" w:eastAsia="宋体" w:hAnsi="宋体"/>
          <w:b/>
          <w:sz w:val="44"/>
          <w:szCs w:val="44"/>
          <w:lang w:eastAsia="zh-CN"/>
        </w:rPr>
        <w:t>创新能力培育工程项目</w:t>
      </w:r>
      <w:r w:rsidRPr="003D00F6">
        <w:rPr>
          <w:rFonts w:ascii="宋体" w:eastAsia="宋体" w:hAnsi="宋体" w:hint="eastAsia"/>
          <w:b/>
          <w:sz w:val="44"/>
          <w:szCs w:val="44"/>
          <w:lang w:eastAsia="zh-CN"/>
        </w:rPr>
        <w:t>（资助育人专项）申报工作的通知</w:t>
      </w:r>
    </w:p>
    <w:p w14:paraId="71EF9C3F" w14:textId="0B719183" w:rsidR="003D00F6" w:rsidRPr="001830C6" w:rsidRDefault="003D00F6" w:rsidP="003D00F6">
      <w:pPr>
        <w:rPr>
          <w:rFonts w:ascii="仿宋" w:eastAsia="仿宋" w:hAnsi="仿宋"/>
          <w:sz w:val="32"/>
          <w:szCs w:val="32"/>
          <w:lang w:eastAsia="zh-CN"/>
        </w:rPr>
      </w:pPr>
      <w:r w:rsidRPr="001830C6">
        <w:rPr>
          <w:rFonts w:ascii="仿宋" w:eastAsia="仿宋" w:hAnsi="仿宋" w:hint="eastAsia"/>
          <w:sz w:val="32"/>
          <w:szCs w:val="32"/>
          <w:lang w:eastAsia="zh-CN"/>
        </w:rPr>
        <w:t>各二级学院、学生处各科室</w:t>
      </w:r>
      <w:r w:rsidRPr="001830C6">
        <w:rPr>
          <w:rFonts w:ascii="仿宋" w:eastAsia="仿宋" w:hAnsi="仿宋" w:cs="宋体" w:hint="eastAsia"/>
          <w:sz w:val="32"/>
          <w:szCs w:val="32"/>
          <w:lang w:eastAsia="zh-CN"/>
        </w:rPr>
        <w:t>：</w:t>
      </w:r>
    </w:p>
    <w:p w14:paraId="104A03D8" w14:textId="77777777" w:rsidR="003D00F6" w:rsidRDefault="003D00F6" w:rsidP="003D00F6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为研究和解决我校资助育人工作的重点和难点问题，提高资助资金使用效益，为学生资助工作提供科学依据与对策建议，增强资助育人工作的针对性和实效性，经学生处研究，决定开展202</w:t>
      </w:r>
      <w:r>
        <w:rPr>
          <w:rFonts w:ascii="仿宋" w:eastAsia="仿宋" w:hAnsi="仿宋"/>
          <w:sz w:val="32"/>
          <w:szCs w:val="32"/>
          <w:lang w:eastAsia="zh-CN"/>
        </w:rPr>
        <w:t>2</w:t>
      </w:r>
      <w:r>
        <w:rPr>
          <w:rFonts w:ascii="仿宋" w:eastAsia="仿宋" w:hAnsi="仿宋" w:hint="eastAsia"/>
          <w:sz w:val="32"/>
          <w:szCs w:val="32"/>
          <w:lang w:eastAsia="zh-CN"/>
        </w:rPr>
        <w:t>年度学校创新能力培育工程项目（资助育人专项）立项申报工作，此类项目立项经费来源为学生处自筹经费，不纳入广东高校省级科研平台和项目认定推荐范畴。现将有关事项通知如下：</w:t>
      </w:r>
    </w:p>
    <w:p w14:paraId="02822427" w14:textId="77777777" w:rsidR="003D00F6" w:rsidRDefault="003D00F6" w:rsidP="003D00F6">
      <w:pPr>
        <w:ind w:firstLineChars="200" w:firstLine="643"/>
        <w:rPr>
          <w:rFonts w:ascii="仿宋" w:eastAsia="仿宋" w:hAnsi="仿宋"/>
          <w:b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sz w:val="32"/>
          <w:szCs w:val="32"/>
          <w:lang w:eastAsia="zh-CN"/>
        </w:rPr>
        <w:t>一、资助</w:t>
      </w:r>
      <w:proofErr w:type="gramStart"/>
      <w:r>
        <w:rPr>
          <w:rFonts w:ascii="仿宋" w:eastAsia="仿宋" w:hAnsi="仿宋" w:hint="eastAsia"/>
          <w:b/>
          <w:sz w:val="32"/>
          <w:szCs w:val="32"/>
          <w:lang w:eastAsia="zh-CN"/>
        </w:rPr>
        <w:t>育人专项</w:t>
      </w:r>
      <w:proofErr w:type="gramEnd"/>
      <w:r>
        <w:rPr>
          <w:rFonts w:ascii="仿宋" w:eastAsia="仿宋" w:hAnsi="仿宋" w:hint="eastAsia"/>
          <w:b/>
          <w:sz w:val="32"/>
          <w:szCs w:val="32"/>
          <w:lang w:eastAsia="zh-CN"/>
        </w:rPr>
        <w:t>课题及要求</w:t>
      </w:r>
    </w:p>
    <w:p w14:paraId="55B1A5DD" w14:textId="76D156A9" w:rsidR="003D00F6" w:rsidRDefault="003D00F6" w:rsidP="003D00F6">
      <w:pPr>
        <w:pStyle w:val="a8"/>
        <w:spacing w:line="360" w:lineRule="auto"/>
        <w:ind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202</w:t>
      </w:r>
      <w:r>
        <w:rPr>
          <w:rFonts w:ascii="仿宋" w:eastAsia="仿宋" w:hAnsi="仿宋"/>
          <w:sz w:val="32"/>
          <w:szCs w:val="32"/>
          <w:lang w:eastAsia="zh-CN"/>
        </w:rPr>
        <w:t>2</w:t>
      </w:r>
      <w:r>
        <w:rPr>
          <w:rFonts w:ascii="仿宋" w:eastAsia="仿宋" w:hAnsi="仿宋" w:hint="eastAsia"/>
          <w:sz w:val="32"/>
          <w:szCs w:val="32"/>
          <w:lang w:eastAsia="zh-CN"/>
        </w:rPr>
        <w:t>年度学校创新能力培育工程项目（资助育人专项）拟立项10项，课题题目根据学生处组织要求自拟题目。申报者设计研究内容时，要注重理清现状、发现问题、分析原因、借鉴经验、提出对策、明确保障；要注重运用科学数据、客观事实研究问题；要注重应用性，突出实践性。立项项目每项资助标准</w:t>
      </w:r>
      <w:r w:rsidRPr="008C657C">
        <w:rPr>
          <w:rFonts w:ascii="仿宋" w:eastAsia="仿宋" w:hAnsi="仿宋" w:hint="eastAsia"/>
          <w:sz w:val="32"/>
          <w:szCs w:val="32"/>
          <w:lang w:eastAsia="zh-CN"/>
        </w:rPr>
        <w:t>为0.</w:t>
      </w:r>
      <w:r w:rsidRPr="008C657C">
        <w:rPr>
          <w:rFonts w:ascii="仿宋" w:eastAsia="仿宋" w:hAnsi="仿宋"/>
          <w:sz w:val="32"/>
          <w:szCs w:val="32"/>
          <w:lang w:eastAsia="zh-CN"/>
        </w:rPr>
        <w:t>8</w:t>
      </w:r>
      <w:r w:rsidRPr="008C657C">
        <w:rPr>
          <w:rFonts w:ascii="仿宋" w:eastAsia="仿宋" w:hAnsi="仿宋" w:hint="eastAsia"/>
          <w:sz w:val="32"/>
          <w:szCs w:val="32"/>
          <w:lang w:eastAsia="zh-CN"/>
        </w:rPr>
        <w:t>万元，</w:t>
      </w:r>
      <w:r>
        <w:rPr>
          <w:rFonts w:ascii="仿宋" w:eastAsia="仿宋" w:hAnsi="仿宋" w:hint="eastAsia"/>
          <w:sz w:val="32"/>
          <w:szCs w:val="32"/>
          <w:lang w:eastAsia="zh-CN"/>
        </w:rPr>
        <w:t>资助经费从</w:t>
      </w:r>
      <w:r>
        <w:rPr>
          <w:rFonts w:ascii="仿宋" w:eastAsia="仿宋" w:hAnsi="仿宋" w:hint="eastAsia"/>
          <w:sz w:val="32"/>
          <w:szCs w:val="32"/>
          <w:lang w:eastAsia="zh-CN"/>
        </w:rPr>
        <w:lastRenderedPageBreak/>
        <w:t>广东省教育厅、国家开发银行广东省分行返还的我校国家助学贷款风险补偿金列支。（学生处负责统筹）。本次课题研究于</w:t>
      </w:r>
      <w:r w:rsidRPr="001427FD">
        <w:rPr>
          <w:rFonts w:ascii="仿宋" w:eastAsia="仿宋" w:hAnsi="仿宋" w:hint="eastAsia"/>
          <w:sz w:val="32"/>
          <w:szCs w:val="32"/>
          <w:lang w:eastAsia="zh-CN"/>
        </w:rPr>
        <w:t>202</w:t>
      </w:r>
      <w:r>
        <w:rPr>
          <w:rFonts w:ascii="仿宋" w:eastAsia="仿宋" w:hAnsi="仿宋"/>
          <w:sz w:val="32"/>
          <w:szCs w:val="32"/>
          <w:lang w:eastAsia="zh-CN"/>
        </w:rPr>
        <w:t>3</w:t>
      </w:r>
      <w:r w:rsidRPr="001427FD">
        <w:rPr>
          <w:rFonts w:ascii="仿宋" w:eastAsia="仿宋" w:hAnsi="仿宋" w:hint="eastAsia"/>
          <w:sz w:val="32"/>
          <w:szCs w:val="32"/>
          <w:lang w:eastAsia="zh-CN"/>
        </w:rPr>
        <w:t>年</w:t>
      </w:r>
      <w:r>
        <w:rPr>
          <w:rFonts w:ascii="仿宋" w:eastAsia="仿宋" w:hAnsi="仿宋"/>
          <w:sz w:val="32"/>
          <w:szCs w:val="32"/>
          <w:lang w:eastAsia="zh-CN"/>
        </w:rPr>
        <w:t>9</w:t>
      </w:r>
      <w:r w:rsidRPr="001427FD">
        <w:rPr>
          <w:rFonts w:ascii="仿宋" w:eastAsia="仿宋" w:hAnsi="仿宋" w:hint="eastAsia"/>
          <w:sz w:val="32"/>
          <w:szCs w:val="32"/>
          <w:lang w:eastAsia="zh-CN"/>
        </w:rPr>
        <w:t>月3</w:t>
      </w:r>
      <w:r>
        <w:rPr>
          <w:rFonts w:ascii="仿宋" w:eastAsia="仿宋" w:hAnsi="仿宋"/>
          <w:sz w:val="32"/>
          <w:szCs w:val="32"/>
          <w:lang w:eastAsia="zh-CN"/>
        </w:rPr>
        <w:t>0</w:t>
      </w:r>
      <w:r w:rsidRPr="001427FD">
        <w:rPr>
          <w:rFonts w:ascii="仿宋" w:eastAsia="仿宋" w:hAnsi="仿宋" w:hint="eastAsia"/>
          <w:sz w:val="32"/>
          <w:szCs w:val="32"/>
          <w:lang w:eastAsia="zh-CN"/>
        </w:rPr>
        <w:t>日前完成。</w:t>
      </w:r>
    </w:p>
    <w:p w14:paraId="1B34E3E2" w14:textId="77777777" w:rsidR="003D00F6" w:rsidRDefault="003D00F6" w:rsidP="003D00F6">
      <w:pPr>
        <w:ind w:firstLineChars="200" w:firstLine="643"/>
        <w:rPr>
          <w:rFonts w:ascii="仿宋" w:eastAsia="仿宋" w:hAnsi="仿宋"/>
          <w:b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sz w:val="32"/>
          <w:szCs w:val="32"/>
          <w:lang w:eastAsia="zh-CN"/>
        </w:rPr>
        <w:t>二、实施与管理、</w:t>
      </w:r>
    </w:p>
    <w:p w14:paraId="5717225A" w14:textId="77777777" w:rsidR="003D00F6" w:rsidRDefault="003D00F6" w:rsidP="003D00F6">
      <w:pPr>
        <w:pStyle w:val="a8"/>
        <w:spacing w:line="360" w:lineRule="auto"/>
        <w:ind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202</w:t>
      </w:r>
      <w:r>
        <w:rPr>
          <w:rFonts w:ascii="仿宋" w:eastAsia="仿宋" w:hAnsi="仿宋"/>
          <w:sz w:val="32"/>
          <w:szCs w:val="32"/>
          <w:lang w:eastAsia="zh-CN"/>
        </w:rPr>
        <w:t>2</w:t>
      </w:r>
      <w:r>
        <w:rPr>
          <w:rFonts w:ascii="仿宋" w:eastAsia="仿宋" w:hAnsi="仿宋" w:hint="eastAsia"/>
          <w:sz w:val="32"/>
          <w:szCs w:val="32"/>
          <w:lang w:eastAsia="zh-CN"/>
        </w:rPr>
        <w:t>年度学校创新能力培育工程项目（资助育人专项）由学生处负责组织推荐拟立项项目，安排课题立项、</w:t>
      </w:r>
      <w:proofErr w:type="gramStart"/>
      <w:r>
        <w:rPr>
          <w:rFonts w:ascii="仿宋" w:eastAsia="仿宋" w:hAnsi="仿宋" w:hint="eastAsia"/>
          <w:sz w:val="32"/>
          <w:szCs w:val="32"/>
          <w:lang w:eastAsia="zh-CN"/>
        </w:rPr>
        <w:t>结项鉴定</w:t>
      </w:r>
      <w:proofErr w:type="gramEnd"/>
      <w:r>
        <w:rPr>
          <w:rFonts w:ascii="仿宋" w:eastAsia="仿宋" w:hAnsi="仿宋" w:hint="eastAsia"/>
          <w:sz w:val="32"/>
          <w:szCs w:val="32"/>
          <w:lang w:eastAsia="zh-CN"/>
        </w:rPr>
        <w:t>等相关事宜，科研处负责协助项目管理。课题负责人提交鉴定的成果材料主要包括：所申报课题的研究报告或学术论文并发表在CN期刊上，同时提交2000字左右的资助育人工作建议。</w:t>
      </w:r>
    </w:p>
    <w:p w14:paraId="2D8DBAF3" w14:textId="77777777" w:rsidR="003D00F6" w:rsidRDefault="003D00F6" w:rsidP="003D00F6">
      <w:pPr>
        <w:ind w:firstLineChars="200" w:firstLine="643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b/>
          <w:sz w:val="32"/>
          <w:szCs w:val="32"/>
          <w:lang w:eastAsia="zh-CN"/>
        </w:rPr>
        <w:t>三、申报条件和要求</w:t>
      </w:r>
    </w:p>
    <w:p w14:paraId="3149D777" w14:textId="77777777" w:rsidR="003D00F6" w:rsidRDefault="003D00F6" w:rsidP="003D00F6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（一）项目课题申报人限我校</w:t>
      </w:r>
      <w:r w:rsidRPr="005F2F12">
        <w:rPr>
          <w:rFonts w:ascii="仿宋" w:eastAsia="仿宋" w:hAnsi="仿宋" w:hint="eastAsia"/>
          <w:sz w:val="32"/>
          <w:szCs w:val="32"/>
          <w:lang w:eastAsia="zh-CN"/>
        </w:rPr>
        <w:t>工作人员</w:t>
      </w:r>
      <w:r>
        <w:rPr>
          <w:rFonts w:ascii="仿宋" w:eastAsia="仿宋" w:hAnsi="仿宋" w:hint="eastAsia"/>
          <w:sz w:val="32"/>
          <w:szCs w:val="32"/>
          <w:lang w:eastAsia="zh-CN"/>
        </w:rPr>
        <w:t>，申报者必须能够实际从事研究工作并真正承担和组织项目的实施。</w:t>
      </w:r>
    </w:p>
    <w:p w14:paraId="78DBCC3D" w14:textId="77777777" w:rsidR="003D00F6" w:rsidRDefault="003D00F6" w:rsidP="003D00F6">
      <w:pPr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（二）每</w:t>
      </w:r>
      <w:r>
        <w:rPr>
          <w:rFonts w:ascii="仿宋" w:eastAsia="仿宋" w:hAnsi="仿宋" w:cs="仿宋_GB2312" w:hint="eastAsia"/>
          <w:sz w:val="32"/>
          <w:szCs w:val="32"/>
          <w:lang w:eastAsia="zh-CN"/>
        </w:rPr>
        <w:t>人只能主持1项课题；作为课题组成员，参与申报的课题不超过2项。</w:t>
      </w:r>
    </w:p>
    <w:p w14:paraId="23374276" w14:textId="77777777" w:rsidR="003D00F6" w:rsidRDefault="003D00F6" w:rsidP="003D00F6">
      <w:pPr>
        <w:widowControl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sz w:val="32"/>
          <w:szCs w:val="32"/>
          <w:lang w:eastAsia="zh-CN"/>
        </w:rPr>
        <w:t>（三）项目课题申报应以集体研究为主要方式。提倡以工作团队形式在实践经验积累的基础上组织课题申报，项目课题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CN"/>
        </w:rPr>
        <w:t>的实施鼓励“教师牵头、学生参与”的团队实践模式，充分体现资助育人工作对象的主观能动作用</w:t>
      </w:r>
      <w:r w:rsidRPr="008C657C"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CN"/>
        </w:rPr>
        <w:t>，</w:t>
      </w:r>
      <w:r w:rsidRPr="008C657C">
        <w:rPr>
          <w:rFonts w:ascii="仿宋" w:eastAsia="仿宋" w:hAnsi="仿宋" w:cs="仿宋_GB2312" w:hint="eastAsia"/>
          <w:sz w:val="32"/>
          <w:szCs w:val="32"/>
          <w:lang w:eastAsia="zh-CN"/>
        </w:rPr>
        <w:t>每个课题组成员不超过4人。</w:t>
      </w:r>
    </w:p>
    <w:p w14:paraId="19FD7DEA" w14:textId="77777777" w:rsidR="003D00F6" w:rsidRDefault="003D00F6" w:rsidP="003D00F6">
      <w:pPr>
        <w:widowControl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sz w:val="32"/>
          <w:szCs w:val="32"/>
          <w:lang w:eastAsia="zh-CN"/>
        </w:rPr>
        <w:t>（四）申报人要如实填写申请材料，并保证没有知识产权争议。</w:t>
      </w:r>
    </w:p>
    <w:p w14:paraId="2CD433B4" w14:textId="77777777" w:rsidR="003D00F6" w:rsidRDefault="003D00F6" w:rsidP="003D00F6">
      <w:pPr>
        <w:widowControl/>
        <w:ind w:firstLineChars="200" w:firstLine="643"/>
        <w:rPr>
          <w:rFonts w:ascii="仿宋" w:eastAsia="仿宋" w:hAnsi="仿宋" w:cs="仿宋_GB2312"/>
          <w:b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b/>
          <w:sz w:val="32"/>
          <w:szCs w:val="32"/>
          <w:lang w:eastAsia="zh-CN"/>
        </w:rPr>
        <w:lastRenderedPageBreak/>
        <w:t>四、研究内容</w:t>
      </w:r>
    </w:p>
    <w:p w14:paraId="63D054FC" w14:textId="77777777" w:rsidR="003D00F6" w:rsidRDefault="003D00F6" w:rsidP="003D00F6">
      <w:pPr>
        <w:widowControl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sz w:val="32"/>
          <w:szCs w:val="32"/>
          <w:lang w:eastAsia="zh-CN"/>
        </w:rPr>
        <w:t>（一）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CN"/>
        </w:rPr>
        <w:t>基于“立德树人”根本任务的资助育人质量提升体系构建与探索；</w:t>
      </w:r>
    </w:p>
    <w:p w14:paraId="4A592428" w14:textId="77777777" w:rsidR="003D00F6" w:rsidRDefault="003D00F6" w:rsidP="003D00F6">
      <w:pPr>
        <w:widowControl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sz w:val="32"/>
          <w:szCs w:val="32"/>
          <w:lang w:eastAsia="zh-CN"/>
        </w:rPr>
        <w:t>（二）全面推进学生资助精准化的思考与研究；</w:t>
      </w:r>
    </w:p>
    <w:p w14:paraId="58CCFFDA" w14:textId="77777777" w:rsidR="003D00F6" w:rsidRDefault="003D00F6" w:rsidP="003D00F6">
      <w:pPr>
        <w:widowControl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sz w:val="32"/>
          <w:szCs w:val="32"/>
          <w:lang w:eastAsia="zh-CN"/>
        </w:rPr>
        <w:t>（三）基于大数据的家庭经济困难学生精准认定模式构建；</w:t>
      </w:r>
    </w:p>
    <w:p w14:paraId="4B80288F" w14:textId="77777777" w:rsidR="003D00F6" w:rsidRDefault="003D00F6" w:rsidP="003D00F6">
      <w:pPr>
        <w:widowControl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sz w:val="32"/>
          <w:szCs w:val="32"/>
          <w:lang w:eastAsia="zh-CN"/>
        </w:rPr>
        <w:t>（四）新时期学生资助工作队伍建设；</w:t>
      </w:r>
    </w:p>
    <w:p w14:paraId="0EA0D20A" w14:textId="77777777" w:rsidR="003D00F6" w:rsidRDefault="003D00F6" w:rsidP="003D00F6">
      <w:pPr>
        <w:widowControl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sz w:val="32"/>
          <w:szCs w:val="32"/>
          <w:lang w:eastAsia="zh-CN"/>
        </w:rPr>
        <w:t>（五）获奖助学生的后期管理与服务；</w:t>
      </w:r>
    </w:p>
    <w:p w14:paraId="4AA6862D" w14:textId="77777777" w:rsidR="003D00F6" w:rsidRDefault="003D00F6" w:rsidP="003D00F6">
      <w:pPr>
        <w:widowControl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sz w:val="32"/>
          <w:szCs w:val="32"/>
          <w:lang w:eastAsia="zh-CN"/>
        </w:rPr>
        <w:t>（六）探索内涵式、发展型的学生资助工作新模式；</w:t>
      </w:r>
    </w:p>
    <w:p w14:paraId="71763D31" w14:textId="77777777" w:rsidR="003D00F6" w:rsidRDefault="003D00F6" w:rsidP="003D00F6">
      <w:pPr>
        <w:widowControl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sz w:val="32"/>
          <w:szCs w:val="32"/>
          <w:lang w:eastAsia="zh-CN"/>
        </w:rPr>
        <w:t>（七）提升学生资助规范化管理；</w:t>
      </w:r>
    </w:p>
    <w:p w14:paraId="601680A0" w14:textId="77777777" w:rsidR="003D00F6" w:rsidRDefault="003D00F6" w:rsidP="003D00F6">
      <w:pPr>
        <w:widowControl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sz w:val="32"/>
          <w:szCs w:val="32"/>
          <w:lang w:eastAsia="zh-CN"/>
        </w:rPr>
        <w:t>（八）结合本单位学生资助工作实际自拟其他研究方向。</w:t>
      </w:r>
    </w:p>
    <w:p w14:paraId="5A5175D5" w14:textId="77777777" w:rsidR="003D00F6" w:rsidRDefault="003D00F6" w:rsidP="003D00F6">
      <w:pPr>
        <w:widowControl/>
        <w:ind w:firstLineChars="200" w:firstLine="643"/>
        <w:rPr>
          <w:rFonts w:ascii="仿宋" w:eastAsia="仿宋" w:hAnsi="仿宋" w:cs="仿宋_GB2312"/>
          <w:b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b/>
          <w:sz w:val="32"/>
          <w:szCs w:val="32"/>
          <w:lang w:eastAsia="zh-CN"/>
        </w:rPr>
        <w:t>五、申报办法及材料报送要求</w:t>
      </w:r>
    </w:p>
    <w:p w14:paraId="022241F3" w14:textId="7D8737BA" w:rsidR="003D00F6" w:rsidRPr="006133F0" w:rsidRDefault="003D00F6" w:rsidP="003D00F6">
      <w:pPr>
        <w:widowControl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（一）申报者需提交《珠海科技学院创新能力培育工程项目（资助育人专项）申报书》（附件1）纸质版一式</w:t>
      </w:r>
      <w:r w:rsidR="003D465D">
        <w:rPr>
          <w:rFonts w:ascii="仿宋" w:eastAsia="仿宋" w:hAnsi="仿宋" w:cs="仿宋_GB2312"/>
          <w:sz w:val="32"/>
          <w:szCs w:val="32"/>
          <w:lang w:eastAsia="zh-CN"/>
        </w:rPr>
        <w:t>3</w:t>
      </w:r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份。《</w:t>
      </w:r>
      <w:r w:rsidRPr="006133F0">
        <w:rPr>
          <w:rFonts w:eastAsia="仿宋_GB2312" w:hint="eastAsia"/>
          <w:bCs/>
          <w:sz w:val="32"/>
          <w:szCs w:val="32"/>
          <w:lang w:eastAsia="zh-CN"/>
        </w:rPr>
        <w:t>202</w:t>
      </w:r>
      <w:r w:rsidRPr="006133F0">
        <w:rPr>
          <w:rFonts w:eastAsia="仿宋_GB2312"/>
          <w:bCs/>
          <w:sz w:val="32"/>
          <w:szCs w:val="32"/>
          <w:lang w:eastAsia="zh-CN"/>
        </w:rPr>
        <w:t>2</w:t>
      </w:r>
      <w:r w:rsidRPr="006133F0">
        <w:rPr>
          <w:rFonts w:eastAsia="仿宋_GB2312" w:hint="eastAsia"/>
          <w:bCs/>
          <w:sz w:val="32"/>
          <w:szCs w:val="32"/>
          <w:lang w:eastAsia="zh-CN"/>
        </w:rPr>
        <w:t>年珠海科技学院创新能力培育工程项目（资助育人专项）申报书汇总表</w:t>
      </w:r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》（附件2）纸质版1份（单位汇总提交）。请各二级学院</w:t>
      </w:r>
      <w:r w:rsidRPr="006133F0">
        <w:rPr>
          <w:rFonts w:ascii="仿宋" w:eastAsia="仿宋" w:hAnsi="仿宋" w:cs="仿宋_GB2312"/>
          <w:sz w:val="32"/>
          <w:szCs w:val="32"/>
          <w:lang w:eastAsia="zh-CN"/>
        </w:rPr>
        <w:t>学工办、学生处各科室负责人</w:t>
      </w:r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对本单位所申报课题进行严格审核把关，学生处将组织专家进行审定。</w:t>
      </w:r>
    </w:p>
    <w:p w14:paraId="7748CB62" w14:textId="77777777" w:rsidR="003D00F6" w:rsidRPr="006133F0" w:rsidRDefault="003D00F6" w:rsidP="003D00F6">
      <w:pPr>
        <w:widowControl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（二）报送单位将相关材料纸质版及电子版汇总编序后统一报送学生</w:t>
      </w:r>
      <w:proofErr w:type="gramStart"/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处助贷管</w:t>
      </w:r>
      <w:proofErr w:type="gramEnd"/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理科。联系人：刘</w:t>
      </w:r>
      <w:proofErr w:type="gramStart"/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喆</w:t>
      </w:r>
      <w:proofErr w:type="gramEnd"/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，联系电</w:t>
      </w:r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lastRenderedPageBreak/>
        <w:t>话：7626375，邮箱：390753687@</w:t>
      </w:r>
      <w:r w:rsidRPr="006133F0">
        <w:rPr>
          <w:rFonts w:ascii="仿宋" w:eastAsia="仿宋" w:hAnsi="仿宋" w:cs="仿宋_GB2312"/>
          <w:sz w:val="32"/>
          <w:szCs w:val="32"/>
          <w:lang w:eastAsia="zh-CN"/>
        </w:rPr>
        <w:t>qq.com</w:t>
      </w:r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，地址：图书馆北区112室。</w:t>
      </w:r>
    </w:p>
    <w:p w14:paraId="3EAF7314" w14:textId="77777777" w:rsidR="003D00F6" w:rsidRDefault="003D00F6" w:rsidP="003D00F6">
      <w:pPr>
        <w:widowControl/>
        <w:ind w:firstLineChars="200" w:firstLine="640"/>
        <w:rPr>
          <w:rFonts w:ascii="仿宋" w:eastAsia="仿宋" w:hAnsi="仿宋" w:cs="仿宋_GB2312"/>
          <w:sz w:val="32"/>
          <w:szCs w:val="32"/>
          <w:lang w:eastAsia="zh-CN"/>
        </w:rPr>
      </w:pPr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（三）申报受理时间：202</w:t>
      </w:r>
      <w:r w:rsidRPr="006133F0">
        <w:rPr>
          <w:rFonts w:ascii="仿宋" w:eastAsia="仿宋" w:hAnsi="仿宋" w:cs="仿宋_GB2312"/>
          <w:sz w:val="32"/>
          <w:szCs w:val="32"/>
          <w:lang w:eastAsia="zh-CN"/>
        </w:rPr>
        <w:t>2</w:t>
      </w:r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年</w:t>
      </w:r>
      <w:r w:rsidRPr="006133F0">
        <w:rPr>
          <w:rFonts w:ascii="仿宋" w:eastAsia="仿宋" w:hAnsi="仿宋" w:cs="仿宋_GB2312"/>
          <w:sz w:val="32"/>
          <w:szCs w:val="32"/>
          <w:lang w:eastAsia="zh-CN"/>
        </w:rPr>
        <w:t>8</w:t>
      </w:r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月</w:t>
      </w:r>
      <w:r w:rsidRPr="006133F0">
        <w:rPr>
          <w:rFonts w:ascii="仿宋" w:eastAsia="仿宋" w:hAnsi="仿宋" w:cs="仿宋_GB2312"/>
          <w:sz w:val="32"/>
          <w:szCs w:val="32"/>
          <w:lang w:eastAsia="zh-CN"/>
        </w:rPr>
        <w:t>30</w:t>
      </w:r>
      <w:r w:rsidRPr="006133F0">
        <w:rPr>
          <w:rFonts w:ascii="仿宋" w:eastAsia="仿宋" w:hAnsi="仿宋" w:cs="仿宋_GB2312" w:hint="eastAsia"/>
          <w:sz w:val="32"/>
          <w:szCs w:val="32"/>
          <w:lang w:eastAsia="zh-CN"/>
        </w:rPr>
        <w:t>日11:00前，逾期不予受理。</w:t>
      </w:r>
    </w:p>
    <w:p w14:paraId="2D4D1C4E" w14:textId="77777777" w:rsidR="003D00F6" w:rsidRPr="003D00F6" w:rsidRDefault="003D00F6" w:rsidP="008C657C">
      <w:pPr>
        <w:widowControl/>
        <w:rPr>
          <w:rFonts w:ascii="仿宋" w:eastAsia="仿宋" w:hAnsi="仿宋" w:cs="仿宋_GB2312"/>
          <w:sz w:val="32"/>
          <w:szCs w:val="32"/>
          <w:lang w:eastAsia="zh-CN"/>
        </w:rPr>
      </w:pPr>
    </w:p>
    <w:p w14:paraId="55358E8D" w14:textId="77777777" w:rsidR="003D00F6" w:rsidRDefault="003D00F6" w:rsidP="003D00F6">
      <w:pPr>
        <w:widowControl/>
        <w:spacing w:line="360" w:lineRule="auto"/>
        <w:ind w:left="1600" w:hangingChars="500" w:hanging="1600"/>
        <w:rPr>
          <w:rFonts w:ascii="仿宋" w:eastAsia="仿宋" w:hAnsi="仿宋" w:cs="仿宋_GB2312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sz w:val="32"/>
          <w:szCs w:val="32"/>
          <w:lang w:eastAsia="zh-CN"/>
        </w:rPr>
        <w:t>附件1：《珠海科技学院创新能力培育工程项目（资助育人专项）申报书》</w:t>
      </w:r>
    </w:p>
    <w:p w14:paraId="02AA97A9" w14:textId="77777777" w:rsidR="003D00F6" w:rsidRDefault="003D00F6" w:rsidP="003D00F6">
      <w:pPr>
        <w:widowControl/>
        <w:spacing w:line="360" w:lineRule="auto"/>
        <w:ind w:left="1600" w:hangingChars="500" w:hanging="1600"/>
        <w:rPr>
          <w:rFonts w:ascii="仿宋" w:eastAsia="仿宋" w:hAnsi="仿宋" w:cs="仿宋_GB2312"/>
          <w:sz w:val="32"/>
          <w:szCs w:val="32"/>
          <w:lang w:eastAsia="zh-CN"/>
        </w:rPr>
      </w:pPr>
      <w:r>
        <w:rPr>
          <w:rFonts w:ascii="仿宋" w:eastAsia="仿宋" w:hAnsi="仿宋" w:cs="仿宋_GB2312" w:hint="eastAsia"/>
          <w:sz w:val="32"/>
          <w:szCs w:val="32"/>
          <w:lang w:eastAsia="zh-CN"/>
        </w:rPr>
        <w:t>附件2：《202</w:t>
      </w:r>
      <w:r>
        <w:rPr>
          <w:rFonts w:ascii="仿宋" w:eastAsia="仿宋" w:hAnsi="仿宋" w:cs="仿宋_GB2312"/>
          <w:sz w:val="32"/>
          <w:szCs w:val="32"/>
          <w:lang w:eastAsia="zh-CN"/>
        </w:rPr>
        <w:t>2</w:t>
      </w:r>
      <w:r>
        <w:rPr>
          <w:rFonts w:ascii="仿宋" w:eastAsia="仿宋" w:hAnsi="仿宋" w:cs="仿宋_GB2312" w:hint="eastAsia"/>
          <w:sz w:val="32"/>
          <w:szCs w:val="32"/>
          <w:lang w:eastAsia="zh-CN"/>
        </w:rPr>
        <w:t>年珠海科技学院创新能力培育工程项目（资助育人专项）申报书汇总表》</w:t>
      </w:r>
    </w:p>
    <w:p w14:paraId="26142B24" w14:textId="77777777" w:rsidR="00AA47C1" w:rsidRPr="003D00F6" w:rsidRDefault="00AA47C1" w:rsidP="00AA47C1">
      <w:pPr>
        <w:adjustRightInd w:val="0"/>
        <w:spacing w:line="360" w:lineRule="auto"/>
        <w:ind w:rightChars="183" w:right="403"/>
        <w:rPr>
          <w:rFonts w:ascii="仿宋" w:eastAsia="仿宋" w:hAnsi="仿宋"/>
          <w:sz w:val="32"/>
          <w:szCs w:val="32"/>
          <w:lang w:eastAsia="zh-CN"/>
        </w:rPr>
      </w:pPr>
    </w:p>
    <w:p w14:paraId="59C1B4C0" w14:textId="77777777" w:rsidR="0005350A" w:rsidRPr="00B77258" w:rsidRDefault="0005350A" w:rsidP="0005350A">
      <w:pPr>
        <w:spacing w:line="360" w:lineRule="auto"/>
        <w:ind w:right="640"/>
        <w:rPr>
          <w:rFonts w:eastAsia="仿宋_GB2312"/>
          <w:color w:val="000000"/>
          <w:sz w:val="32"/>
          <w:szCs w:val="32"/>
          <w:lang w:eastAsia="zh-CN"/>
        </w:rPr>
      </w:pPr>
    </w:p>
    <w:p w14:paraId="77400D54" w14:textId="77777777" w:rsidR="0005350A" w:rsidRDefault="0005350A" w:rsidP="00566A71">
      <w:pPr>
        <w:spacing w:line="360" w:lineRule="auto"/>
        <w:ind w:right="640" w:firstLineChars="1900" w:firstLine="6080"/>
        <w:rPr>
          <w:rFonts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  <w:lang w:eastAsia="zh-CN"/>
        </w:rPr>
        <w:t>科研处</w:t>
      </w:r>
    </w:p>
    <w:p w14:paraId="6F4C38B6" w14:textId="1C5FF0C1" w:rsidR="0005350A" w:rsidRPr="00991AC1" w:rsidRDefault="0005350A" w:rsidP="0005350A">
      <w:pPr>
        <w:spacing w:line="360" w:lineRule="auto"/>
        <w:ind w:right="640"/>
        <w:jc w:val="right"/>
        <w:rPr>
          <w:rFonts w:ascii="仿宋" w:eastAsia="仿宋" w:hAnsi="仿宋"/>
          <w:sz w:val="32"/>
          <w:szCs w:val="32"/>
          <w:lang w:eastAsia="zh-CN"/>
        </w:rPr>
      </w:pPr>
      <w:r w:rsidRPr="00991AC1">
        <w:rPr>
          <w:rFonts w:ascii="仿宋" w:eastAsia="仿宋" w:hAnsi="仿宋"/>
          <w:color w:val="000000"/>
          <w:sz w:val="32"/>
          <w:szCs w:val="32"/>
          <w:lang w:eastAsia="zh-CN"/>
        </w:rPr>
        <w:t>202</w:t>
      </w:r>
      <w:r w:rsidR="007B48B5" w:rsidRPr="00991AC1">
        <w:rPr>
          <w:rFonts w:ascii="仿宋" w:eastAsia="仿宋" w:hAnsi="仿宋"/>
          <w:color w:val="000000"/>
          <w:sz w:val="32"/>
          <w:szCs w:val="32"/>
          <w:lang w:eastAsia="zh-CN"/>
        </w:rPr>
        <w:t>2</w:t>
      </w:r>
      <w:r w:rsidRPr="00991AC1">
        <w:rPr>
          <w:rFonts w:ascii="仿宋" w:eastAsia="仿宋" w:hAnsi="仿宋"/>
          <w:color w:val="000000"/>
          <w:sz w:val="32"/>
          <w:szCs w:val="32"/>
          <w:lang w:eastAsia="zh-CN"/>
        </w:rPr>
        <w:t>年</w:t>
      </w:r>
      <w:r w:rsidR="004D7D0C" w:rsidRPr="00991AC1">
        <w:rPr>
          <w:rFonts w:ascii="仿宋" w:eastAsia="仿宋" w:hAnsi="仿宋"/>
          <w:color w:val="000000"/>
          <w:sz w:val="32"/>
          <w:szCs w:val="32"/>
          <w:lang w:eastAsia="zh-CN"/>
        </w:rPr>
        <w:t>7</w:t>
      </w:r>
      <w:r w:rsidRPr="00991AC1">
        <w:rPr>
          <w:rFonts w:ascii="仿宋" w:eastAsia="仿宋" w:hAnsi="仿宋"/>
          <w:color w:val="000000"/>
          <w:sz w:val="32"/>
          <w:szCs w:val="32"/>
          <w:lang w:eastAsia="zh-CN"/>
        </w:rPr>
        <w:t>月</w:t>
      </w:r>
      <w:r w:rsidR="003D00F6" w:rsidRPr="00991AC1">
        <w:rPr>
          <w:rFonts w:ascii="仿宋" w:eastAsia="仿宋" w:hAnsi="仿宋"/>
          <w:color w:val="000000"/>
          <w:sz w:val="32"/>
          <w:szCs w:val="32"/>
          <w:lang w:eastAsia="zh-CN"/>
        </w:rPr>
        <w:t>6</w:t>
      </w:r>
      <w:r w:rsidRPr="00991AC1">
        <w:rPr>
          <w:rFonts w:ascii="仿宋" w:eastAsia="仿宋" w:hAnsi="仿宋"/>
          <w:color w:val="000000"/>
          <w:sz w:val="32"/>
          <w:szCs w:val="32"/>
          <w:lang w:eastAsia="zh-CN"/>
        </w:rPr>
        <w:t>日</w:t>
      </w:r>
    </w:p>
    <w:p w14:paraId="5A289F38" w14:textId="77777777" w:rsidR="00E82DEF" w:rsidRDefault="00E82DEF">
      <w:pPr>
        <w:rPr>
          <w:lang w:eastAsia="zh-CN"/>
        </w:rPr>
      </w:pPr>
    </w:p>
    <w:sectPr w:rsidR="00E82DEF" w:rsidSect="00353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69213" w14:textId="77777777" w:rsidR="00595879" w:rsidRDefault="00595879" w:rsidP="0005350A">
      <w:r>
        <w:separator/>
      </w:r>
    </w:p>
  </w:endnote>
  <w:endnote w:type="continuationSeparator" w:id="0">
    <w:p w14:paraId="2D3907B2" w14:textId="77777777" w:rsidR="00595879" w:rsidRDefault="00595879" w:rsidP="0005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E4603" w14:textId="77777777" w:rsidR="00595879" w:rsidRDefault="00595879" w:rsidP="0005350A">
      <w:r>
        <w:separator/>
      </w:r>
    </w:p>
  </w:footnote>
  <w:footnote w:type="continuationSeparator" w:id="0">
    <w:p w14:paraId="3F4CABCF" w14:textId="77777777" w:rsidR="00595879" w:rsidRDefault="00595879" w:rsidP="000535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783"/>
    <w:rsid w:val="000002EF"/>
    <w:rsid w:val="000130A6"/>
    <w:rsid w:val="00034E19"/>
    <w:rsid w:val="00051465"/>
    <w:rsid w:val="0005350A"/>
    <w:rsid w:val="00064725"/>
    <w:rsid w:val="000656C1"/>
    <w:rsid w:val="000664D7"/>
    <w:rsid w:val="0007159E"/>
    <w:rsid w:val="00092546"/>
    <w:rsid w:val="000A0111"/>
    <w:rsid w:val="000A17E4"/>
    <w:rsid w:val="000C5E17"/>
    <w:rsid w:val="000D7FD4"/>
    <w:rsid w:val="000F391F"/>
    <w:rsid w:val="000F5CF4"/>
    <w:rsid w:val="00100335"/>
    <w:rsid w:val="00107CC7"/>
    <w:rsid w:val="00124331"/>
    <w:rsid w:val="001354AE"/>
    <w:rsid w:val="00153ECB"/>
    <w:rsid w:val="00155121"/>
    <w:rsid w:val="00161068"/>
    <w:rsid w:val="00171FE4"/>
    <w:rsid w:val="001A3166"/>
    <w:rsid w:val="001B2C83"/>
    <w:rsid w:val="0021363B"/>
    <w:rsid w:val="0023052F"/>
    <w:rsid w:val="002346F0"/>
    <w:rsid w:val="0024481A"/>
    <w:rsid w:val="0025073E"/>
    <w:rsid w:val="0027178E"/>
    <w:rsid w:val="00273601"/>
    <w:rsid w:val="00276FB5"/>
    <w:rsid w:val="002A290B"/>
    <w:rsid w:val="002A5D01"/>
    <w:rsid w:val="002C05A8"/>
    <w:rsid w:val="002D6639"/>
    <w:rsid w:val="002E08FA"/>
    <w:rsid w:val="002F0F00"/>
    <w:rsid w:val="003021C9"/>
    <w:rsid w:val="00317B49"/>
    <w:rsid w:val="003213E2"/>
    <w:rsid w:val="003347E4"/>
    <w:rsid w:val="003379FD"/>
    <w:rsid w:val="0034088D"/>
    <w:rsid w:val="00350F1D"/>
    <w:rsid w:val="003535FB"/>
    <w:rsid w:val="003537F1"/>
    <w:rsid w:val="00354589"/>
    <w:rsid w:val="00361F4C"/>
    <w:rsid w:val="00363D66"/>
    <w:rsid w:val="0036588A"/>
    <w:rsid w:val="0037072A"/>
    <w:rsid w:val="00371581"/>
    <w:rsid w:val="00373BC0"/>
    <w:rsid w:val="003756C5"/>
    <w:rsid w:val="003A6084"/>
    <w:rsid w:val="003B4487"/>
    <w:rsid w:val="003B5B16"/>
    <w:rsid w:val="003D00F6"/>
    <w:rsid w:val="003D465D"/>
    <w:rsid w:val="003E2B70"/>
    <w:rsid w:val="00403365"/>
    <w:rsid w:val="00421CFB"/>
    <w:rsid w:val="00453758"/>
    <w:rsid w:val="004B3308"/>
    <w:rsid w:val="004D2CF6"/>
    <w:rsid w:val="004D7D0C"/>
    <w:rsid w:val="004E3B13"/>
    <w:rsid w:val="004F4C40"/>
    <w:rsid w:val="004F7C12"/>
    <w:rsid w:val="005221AD"/>
    <w:rsid w:val="0052320E"/>
    <w:rsid w:val="005319BA"/>
    <w:rsid w:val="00535543"/>
    <w:rsid w:val="00565452"/>
    <w:rsid w:val="0056569F"/>
    <w:rsid w:val="00566A71"/>
    <w:rsid w:val="00595879"/>
    <w:rsid w:val="005C2B93"/>
    <w:rsid w:val="005C4693"/>
    <w:rsid w:val="00601B21"/>
    <w:rsid w:val="00615196"/>
    <w:rsid w:val="0062410B"/>
    <w:rsid w:val="00635FE3"/>
    <w:rsid w:val="00644128"/>
    <w:rsid w:val="00651A15"/>
    <w:rsid w:val="00655FDB"/>
    <w:rsid w:val="00683B8D"/>
    <w:rsid w:val="006A4815"/>
    <w:rsid w:val="006B2647"/>
    <w:rsid w:val="006D32B7"/>
    <w:rsid w:val="006E002D"/>
    <w:rsid w:val="006E1666"/>
    <w:rsid w:val="00710A20"/>
    <w:rsid w:val="007216B2"/>
    <w:rsid w:val="0072678F"/>
    <w:rsid w:val="0073493D"/>
    <w:rsid w:val="007715A8"/>
    <w:rsid w:val="00792694"/>
    <w:rsid w:val="00793653"/>
    <w:rsid w:val="007B48B5"/>
    <w:rsid w:val="007D52BF"/>
    <w:rsid w:val="007E7222"/>
    <w:rsid w:val="007F1195"/>
    <w:rsid w:val="007F60B8"/>
    <w:rsid w:val="00840783"/>
    <w:rsid w:val="00843CC9"/>
    <w:rsid w:val="0088708B"/>
    <w:rsid w:val="008971E2"/>
    <w:rsid w:val="008C0803"/>
    <w:rsid w:val="008C5B75"/>
    <w:rsid w:val="008C657C"/>
    <w:rsid w:val="00940C7D"/>
    <w:rsid w:val="00943818"/>
    <w:rsid w:val="00966A80"/>
    <w:rsid w:val="009817B5"/>
    <w:rsid w:val="009838D0"/>
    <w:rsid w:val="00984CED"/>
    <w:rsid w:val="00986E37"/>
    <w:rsid w:val="00991AC1"/>
    <w:rsid w:val="009A3641"/>
    <w:rsid w:val="009B7552"/>
    <w:rsid w:val="009C0AF3"/>
    <w:rsid w:val="009C6199"/>
    <w:rsid w:val="009E1DE6"/>
    <w:rsid w:val="009F3442"/>
    <w:rsid w:val="009F3D9E"/>
    <w:rsid w:val="00A079E7"/>
    <w:rsid w:val="00A13868"/>
    <w:rsid w:val="00A25D33"/>
    <w:rsid w:val="00A42DEE"/>
    <w:rsid w:val="00A43495"/>
    <w:rsid w:val="00A46121"/>
    <w:rsid w:val="00A47579"/>
    <w:rsid w:val="00A81BE1"/>
    <w:rsid w:val="00A845C8"/>
    <w:rsid w:val="00AA47C1"/>
    <w:rsid w:val="00AA5BB7"/>
    <w:rsid w:val="00AB4353"/>
    <w:rsid w:val="00AC34BA"/>
    <w:rsid w:val="00AD10D0"/>
    <w:rsid w:val="00AD30BF"/>
    <w:rsid w:val="00AE5E47"/>
    <w:rsid w:val="00AF57D8"/>
    <w:rsid w:val="00B07E09"/>
    <w:rsid w:val="00B116AE"/>
    <w:rsid w:val="00B156C9"/>
    <w:rsid w:val="00B228FE"/>
    <w:rsid w:val="00B2722C"/>
    <w:rsid w:val="00B46AAF"/>
    <w:rsid w:val="00B530E5"/>
    <w:rsid w:val="00B62EF4"/>
    <w:rsid w:val="00B6329C"/>
    <w:rsid w:val="00B635E6"/>
    <w:rsid w:val="00B80297"/>
    <w:rsid w:val="00BB0D46"/>
    <w:rsid w:val="00BB54F8"/>
    <w:rsid w:val="00BC037D"/>
    <w:rsid w:val="00BD30CE"/>
    <w:rsid w:val="00BD374F"/>
    <w:rsid w:val="00BF35E0"/>
    <w:rsid w:val="00C00E56"/>
    <w:rsid w:val="00C05F01"/>
    <w:rsid w:val="00C13D63"/>
    <w:rsid w:val="00C20FBE"/>
    <w:rsid w:val="00C22762"/>
    <w:rsid w:val="00C3250E"/>
    <w:rsid w:val="00C32BA1"/>
    <w:rsid w:val="00C36984"/>
    <w:rsid w:val="00C430DB"/>
    <w:rsid w:val="00C6045B"/>
    <w:rsid w:val="00C6084E"/>
    <w:rsid w:val="00C84495"/>
    <w:rsid w:val="00C8464E"/>
    <w:rsid w:val="00C859CF"/>
    <w:rsid w:val="00C86FDD"/>
    <w:rsid w:val="00CA79D9"/>
    <w:rsid w:val="00CB1C4A"/>
    <w:rsid w:val="00CC45D8"/>
    <w:rsid w:val="00CF4B54"/>
    <w:rsid w:val="00CF4FBF"/>
    <w:rsid w:val="00CF5343"/>
    <w:rsid w:val="00D235AB"/>
    <w:rsid w:val="00D33F0E"/>
    <w:rsid w:val="00D40C14"/>
    <w:rsid w:val="00D51586"/>
    <w:rsid w:val="00D64202"/>
    <w:rsid w:val="00D800BA"/>
    <w:rsid w:val="00DA6FFD"/>
    <w:rsid w:val="00DB07B7"/>
    <w:rsid w:val="00DB520E"/>
    <w:rsid w:val="00DE0CDE"/>
    <w:rsid w:val="00DF7C31"/>
    <w:rsid w:val="00E16773"/>
    <w:rsid w:val="00E314F6"/>
    <w:rsid w:val="00E45F68"/>
    <w:rsid w:val="00E82DEF"/>
    <w:rsid w:val="00E92221"/>
    <w:rsid w:val="00E963AF"/>
    <w:rsid w:val="00EA093F"/>
    <w:rsid w:val="00EA5890"/>
    <w:rsid w:val="00EB748B"/>
    <w:rsid w:val="00EB7E98"/>
    <w:rsid w:val="00EF5E70"/>
    <w:rsid w:val="00EF7296"/>
    <w:rsid w:val="00F00E32"/>
    <w:rsid w:val="00F01E86"/>
    <w:rsid w:val="00F13569"/>
    <w:rsid w:val="00F1796A"/>
    <w:rsid w:val="00F17F25"/>
    <w:rsid w:val="00F22C95"/>
    <w:rsid w:val="00F86490"/>
    <w:rsid w:val="00F932F3"/>
    <w:rsid w:val="00FB1A13"/>
    <w:rsid w:val="00FB1C21"/>
    <w:rsid w:val="00FC4C82"/>
    <w:rsid w:val="00FD29E8"/>
    <w:rsid w:val="00FD2D15"/>
    <w:rsid w:val="00FD3EA2"/>
    <w:rsid w:val="00FD7B3B"/>
    <w:rsid w:val="00FE3353"/>
    <w:rsid w:val="00FE4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E91696"/>
  <w15:docId w15:val="{BDFD826D-6CAB-4765-8DD6-BCAB0B18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5350A"/>
    <w:pPr>
      <w:widowControl w:val="0"/>
    </w:pPr>
    <w:rPr>
      <w:rFonts w:eastAsiaTheme="minorHAnsi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35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35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350A"/>
    <w:rPr>
      <w:sz w:val="18"/>
      <w:szCs w:val="18"/>
    </w:rPr>
  </w:style>
  <w:style w:type="table" w:styleId="a7">
    <w:name w:val="Table Grid"/>
    <w:basedOn w:val="a1"/>
    <w:uiPriority w:val="39"/>
    <w:rsid w:val="00B802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basedOn w:val="a"/>
    <w:next w:val="a9"/>
    <w:uiPriority w:val="1"/>
    <w:qFormat/>
    <w:rsid w:val="003D00F6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3D00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5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禹铮</cp:lastModifiedBy>
  <cp:revision>32</cp:revision>
  <dcterms:created xsi:type="dcterms:W3CDTF">2022-06-07T05:50:00Z</dcterms:created>
  <dcterms:modified xsi:type="dcterms:W3CDTF">2022-07-06T03:39:00Z</dcterms:modified>
</cp:coreProperties>
</file>