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A8D8D">
      <w:pPr>
        <w:jc w:val="center"/>
        <w:rPr>
          <w:rFonts w:hint="eastAsia" w:ascii="宋体" w:hAnsi="宋体" w:eastAsia="宋体"/>
          <w:color w:val="C00000"/>
          <w:w w:val="112"/>
          <w:sz w:val="82"/>
          <w:szCs w:val="82"/>
          <w:lang w:eastAsia="zh-CN"/>
        </w:rPr>
      </w:pPr>
      <w:r>
        <w:rPr>
          <w:rFonts w:hint="eastAsia" w:ascii="宋体" w:hAnsi="宋体" w:eastAsia="宋体"/>
          <w:color w:val="C00000"/>
          <w:w w:val="112"/>
          <w:sz w:val="82"/>
          <w:szCs w:val="82"/>
          <w:lang w:eastAsia="zh-CN"/>
        </w:rPr>
        <w:t>珠海科技学院科研处</w:t>
      </w:r>
    </w:p>
    <w:p w14:paraId="07978505">
      <w:pPr>
        <w:jc w:val="center"/>
        <w:rPr>
          <w:rFonts w:ascii="宋体" w:hAnsi="宋体"/>
          <w:color w:val="000000"/>
          <w:sz w:val="32"/>
          <w:szCs w:val="32"/>
          <w:lang w:eastAsia="zh-CN"/>
        </w:rPr>
      </w:pPr>
      <w:bookmarkStart w:id="0" w:name="文号"/>
      <w:r>
        <w:rPr>
          <w:rFonts w:ascii="宋体" w:hAnsi="宋体"/>
          <w:b/>
          <w:bCs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828675</wp:posOffset>
                </wp:positionH>
                <wp:positionV relativeFrom="paragraph">
                  <wp:posOffset>102870</wp:posOffset>
                </wp:positionV>
                <wp:extent cx="6120130" cy="0"/>
                <wp:effectExtent l="0" t="28575" r="13970" b="2857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5.25pt;margin-top:8.1pt;height:0pt;width:481.9pt;mso-position-horizontal-relative:page;z-index:251659264;mso-width-relative:page;mso-height-relative:page;" filled="f" stroked="t" coordsize="21600,21600" o:gfxdata="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+cRitQAAAAKAQAADwAAAAAAAAABACAAAAAiAAAAZHJzL2Rvd25yZXYueG1sUEsBAhQA&#10;FAAAAAgAh07iQIsSWNb2AQAAygMAAA4AAAAAAAAAAQAgAAAAIwEAAGRycy9lMm9Eb2MueG1sUEsF&#10;BgAAAAAGAAYAWQEAAIsFAAAAAA==&#10;">
                <v:fill on="f" focussize="0,0"/>
                <v:stroke weight="4.5pt" color="#FF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4133D16A">
      <w:pPr>
        <w:jc w:val="right"/>
        <w:rPr>
          <w:rFonts w:hint="eastAsia" w:ascii="宋体" w:hAnsi="宋体"/>
          <w:color w:val="000000"/>
          <w:sz w:val="32"/>
          <w:szCs w:val="32"/>
          <w:lang w:eastAsia="zh-CN"/>
        </w:rPr>
      </w:pPr>
      <w:r>
        <w:rPr>
          <w:rFonts w:hint="eastAsia" w:ascii="宋体" w:hAnsi="宋体"/>
          <w:color w:val="000000"/>
          <w:sz w:val="32"/>
          <w:szCs w:val="32"/>
          <w:lang w:eastAsia="zh-CN"/>
        </w:rPr>
        <w:t>校科字〔202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6</w: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〕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61</w: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号</w:t>
      </w:r>
      <w:bookmarkEnd w:id="0"/>
    </w:p>
    <w:p w14:paraId="274F2E2E">
      <w:pPr>
        <w:spacing w:line="340" w:lineRule="exact"/>
        <w:jc w:val="center"/>
      </w:pPr>
    </w:p>
    <w:p w14:paraId="138D84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24" w:lineRule="auto"/>
        <w:jc w:val="center"/>
        <w:textAlignment w:val="auto"/>
        <w:rPr>
          <w:rFonts w:hint="eastAsia" w:ascii="宋体" w:hAnsi="宋体" w:eastAsia="宋体" w:cs="Times New Roman"/>
          <w:b/>
          <w:kern w:val="2"/>
          <w:sz w:val="44"/>
          <w:szCs w:val="44"/>
          <w:lang w:val="en-US" w:eastAsia="zh-CN"/>
        </w:rPr>
      </w:pPr>
      <w:r>
        <w:rPr>
          <w:rFonts w:hint="eastAsia" w:ascii="宋体" w:hAnsi="宋体" w:eastAsia="宋体" w:cs="Times New Roman"/>
          <w:b/>
          <w:kern w:val="2"/>
          <w:sz w:val="44"/>
          <w:szCs w:val="44"/>
          <w:lang w:val="en-US" w:eastAsia="zh-CN"/>
        </w:rPr>
        <w:t>关于组织2026年度广东民办高校教育研究课题的通知</w:t>
      </w:r>
    </w:p>
    <w:p w14:paraId="63EDAC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24" w:lineRule="auto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学校各单位：</w:t>
      </w:r>
    </w:p>
    <w:p w14:paraId="60E30E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依据广东省民办教育协会《广东省民办教育协会关于开展2026年度广东民办高校教育研究课题申报的通知》，学校组织开展相关项目的申报工作，请有意申报该项目的教师按文件要求进行申报。</w:t>
      </w:r>
    </w:p>
    <w:p w14:paraId="590F35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0" w:firstLineChars="200"/>
        <w:jc w:val="both"/>
        <w:textAlignment w:val="auto"/>
        <w:rPr>
          <w:rFonts w:hint="eastAsia" w:ascii="仿宋" w:hAnsi="仿宋" w:eastAsia="仿宋"/>
          <w:sz w:val="30"/>
          <w:szCs w:val="30"/>
          <w:highlight w:val="yellow"/>
          <w:lang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申请人请于</w:t>
      </w:r>
      <w:r>
        <w:rPr>
          <w:rFonts w:hint="eastAsia" w:ascii="仿宋" w:hAnsi="仿宋" w:eastAsia="仿宋"/>
          <w:b/>
          <w:bCs/>
          <w:sz w:val="32"/>
          <w:szCs w:val="32"/>
          <w:highlight w:val="none"/>
          <w:lang w:val="en-US" w:eastAsia="zh-CN"/>
        </w:rPr>
        <w:t>6月2日前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，按照申报要求及申请书模板，通过珠海科技学院科研服务平台（https://kypt.zcst.edu.cn/）在线提交申请书（附件3）。提交步骤如下：登录系统 → 校级项目申报 → 按流程完成填报。</w:t>
      </w:r>
      <w:r>
        <w:rPr>
          <w:rFonts w:hint="eastAsia" w:ascii="仿宋" w:hAnsi="仿宋" w:eastAsia="仿宋"/>
          <w:b/>
          <w:bCs/>
          <w:color w:val="auto"/>
          <w:sz w:val="30"/>
          <w:szCs w:val="30"/>
          <w:highlight w:val="none"/>
          <w:lang w:val="en-US" w:eastAsia="zh-CN"/>
        </w:rPr>
        <w:t>请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申请人合理规划申报时间，预留学院审核周期，避免因审批流程延误错过申报截止时间。</w:t>
      </w:r>
    </w:p>
    <w:p w14:paraId="764128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0" w:firstLineChars="200"/>
        <w:jc w:val="both"/>
        <w:textAlignment w:val="auto"/>
        <w:rPr>
          <w:rFonts w:hint="default" w:ascii="仿宋" w:hAnsi="仿宋" w:eastAsia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本次项目学校限额推荐5项课题，经校内评审遴选确定推荐名单后，请相关负责人将</w:t>
      </w: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纸质版申请书（一式四份）于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6月10日</w:t>
      </w: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前递交到科研处212室，由学校统一报送。</w:t>
      </w:r>
    </w:p>
    <w:p w14:paraId="77C22E09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0" w:firstLineChars="0"/>
        <w:jc w:val="both"/>
        <w:textAlignment w:val="auto"/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申报条件</w:t>
      </w:r>
    </w:p>
    <w:p w14:paraId="76B90C6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Chars="0"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1.申报人应具有中级以上（含中级）专业技术职务。</w:t>
      </w:r>
    </w:p>
    <w:p w14:paraId="41EB7C2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Chars="0"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2.同一申报人不得同时申报两项课题，且不能作为项目组成员参加其他项目的申报；项目组成员不能同时参加3 个以上（含3个）项目的申报；项目主持人同时报送两项及以上课题立项的，一律取消参评资格；凡单人主持、没有其他成员的申报课题均不予立项。</w:t>
      </w:r>
    </w:p>
    <w:p w14:paraId="6E7C593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Chars="0"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3.主要负责人应该是民办高校在编的全职人员（不含返聘人员）。</w:t>
      </w:r>
    </w:p>
    <w:p w14:paraId="567479B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Chars="0"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4.凡承担往年广东省民办教育协会科研课题尚未结题的人员，不得申报2026年度广东民办高校教育研究课题。</w:t>
      </w:r>
    </w:p>
    <w:p w14:paraId="7FEFAC9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both"/>
        <w:textAlignment w:val="auto"/>
        <w:rPr>
          <w:rFonts w:hint="default" w:ascii="仿宋" w:hAnsi="仿宋" w:eastAsia="仿宋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highlight w:val="none"/>
          <w:lang w:val="en-US" w:eastAsia="zh-CN"/>
        </w:rPr>
        <w:t>二、申报要求</w:t>
      </w:r>
    </w:p>
    <w:p w14:paraId="353F91B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00" w:firstLineChars="200"/>
        <w:jc w:val="both"/>
        <w:textAlignment w:val="auto"/>
        <w:rPr>
          <w:rFonts w:hint="eastAsia" w:ascii="仿宋" w:hAnsi="仿宋" w:eastAsia="仿宋"/>
          <w:b w:val="0"/>
          <w:bCs w:val="0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z w:val="30"/>
          <w:szCs w:val="30"/>
          <w:highlight w:val="none"/>
          <w:lang w:val="en-US" w:eastAsia="zh-CN"/>
        </w:rPr>
        <w:t>1.申报人应根据《广东省民办教育协会2026年度广东民办高校教育研究课题指南》（见附件2）的范围选择课题，亦可结合本校工作实际情况，结合当前民办教育的热点、难点问题，进行教育教学研究，可自拟题目进行申报。</w:t>
      </w:r>
    </w:p>
    <w:p w14:paraId="2B252F8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00" w:firstLineChars="200"/>
        <w:jc w:val="both"/>
        <w:textAlignment w:val="auto"/>
        <w:rPr>
          <w:rFonts w:hint="default" w:ascii="仿宋" w:hAnsi="仿宋" w:eastAsia="仿宋"/>
          <w:b w:val="0"/>
          <w:bCs w:val="0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z w:val="30"/>
          <w:szCs w:val="30"/>
          <w:highlight w:val="none"/>
          <w:lang w:val="en-US" w:eastAsia="zh-CN"/>
        </w:rPr>
        <w:t>2.申报人应如实填写申请材料，保证没有知识产权争议，不得有违背科研诚信要求的行为。凡存在弄虚作假、抄袭剽窃等行为的，一经发现查实，通报批评，并责成5年内不得申报本协会课题；如获立项即予撤项并通报批评。</w:t>
      </w:r>
    </w:p>
    <w:p w14:paraId="4B83F1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both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三、</w:t>
      </w:r>
      <w:bookmarkStart w:id="1" w:name="OLE_LINK4"/>
      <w:bookmarkStart w:id="2" w:name="OLE_LINK3"/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申报时间</w:t>
      </w:r>
    </w:p>
    <w:bookmarkEnd w:id="1"/>
    <w:bookmarkEnd w:id="2"/>
    <w:p w14:paraId="711A99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广东省民办教育协会高等教育专业委员会负责2026年度广东民办高校教育研究课题立项申请的受理工作，受理时间为2026年5月13日—2026年6月12日，逾期不予受理。</w:t>
      </w:r>
    </w:p>
    <w:p w14:paraId="6594AD0F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both"/>
        <w:textAlignment w:val="auto"/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经费支持及研究周期</w:t>
      </w:r>
    </w:p>
    <w:p w14:paraId="3D3261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1.经费支持：课题立项后，学校给予每项课题 1000 元专项经费资助。</w:t>
      </w:r>
    </w:p>
    <w:p w14:paraId="680C09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0" w:firstLineChars="200"/>
        <w:jc w:val="both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2.研究周期：2026年7月1日至2027年3月31日。</w:t>
      </w:r>
    </w:p>
    <w:p w14:paraId="671C77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bookmarkStart w:id="3" w:name="_GoBack"/>
      <w:bookmarkEnd w:id="3"/>
    </w:p>
    <w:p w14:paraId="2C146F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_GB2312" w:eastAsia="仿宋_GB2312" w:cs="Calibri"/>
          <w:color w:val="000000"/>
          <w:sz w:val="32"/>
          <w:szCs w:val="32"/>
        </w:rPr>
        <w:t>其他未尽事宜详见附件。</w:t>
      </w:r>
    </w:p>
    <w:p w14:paraId="3F7F60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联系人：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黄航穗</w:t>
      </w:r>
      <w:r>
        <w:rPr>
          <w:rFonts w:hint="eastAsia" w:ascii="仿宋" w:hAnsi="仿宋" w:eastAsia="仿宋"/>
          <w:sz w:val="32"/>
          <w:szCs w:val="32"/>
        </w:rPr>
        <w:t xml:space="preserve">      联系电话：0</w:t>
      </w:r>
      <w:r>
        <w:rPr>
          <w:rFonts w:ascii="仿宋" w:hAnsi="仿宋" w:eastAsia="仿宋"/>
          <w:sz w:val="32"/>
          <w:szCs w:val="32"/>
        </w:rPr>
        <w:t>756</w:t>
      </w:r>
      <w:r>
        <w:rPr>
          <w:rFonts w:hint="eastAsia" w:ascii="仿宋" w:hAnsi="仿宋" w:eastAsia="仿宋"/>
          <w:sz w:val="32"/>
          <w:szCs w:val="32"/>
        </w:rPr>
        <w:t>-76</w:t>
      </w:r>
      <w:r>
        <w:rPr>
          <w:rFonts w:ascii="仿宋" w:hAnsi="仿宋" w:eastAsia="仿宋"/>
          <w:sz w:val="32"/>
          <w:szCs w:val="32"/>
        </w:rPr>
        <w:t xml:space="preserve">29875  </w:t>
      </w:r>
    </w:p>
    <w:p w14:paraId="5B4973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    </w:t>
      </w:r>
    </w:p>
    <w:p w14:paraId="410F39B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1949" w:leftChars="304" w:hanging="1280" w:hangingChars="400"/>
        <w:jc w:val="both"/>
        <w:textAlignment w:val="auto"/>
        <w:rPr>
          <w:rFonts w:hint="eastAsia" w:ascii="仿宋" w:hAnsi="仿宋" w:eastAsia="仿宋" w:cs="Calibri"/>
          <w:color w:val="000000"/>
          <w:sz w:val="32"/>
          <w:szCs w:val="32"/>
        </w:rPr>
      </w:pPr>
      <w:r>
        <w:rPr>
          <w:rFonts w:hint="eastAsia" w:ascii="仿宋" w:hAnsi="仿宋" w:eastAsia="仿宋" w:cs="Calibri"/>
          <w:color w:val="000000"/>
          <w:sz w:val="32"/>
          <w:szCs w:val="32"/>
        </w:rPr>
        <w:t>附件：1</w:t>
      </w:r>
      <w:r>
        <w:rPr>
          <w:rFonts w:ascii="仿宋" w:hAnsi="仿宋" w:eastAsia="仿宋" w:cs="Calibri"/>
          <w:color w:val="000000"/>
          <w:sz w:val="32"/>
          <w:szCs w:val="32"/>
        </w:rPr>
        <w:t>.</w:t>
      </w:r>
      <w:r>
        <w:rPr>
          <w:rFonts w:hint="eastAsia" w:ascii="仿宋" w:hAnsi="仿宋" w:eastAsia="仿宋" w:cs="Calibri"/>
          <w:color w:val="000000"/>
          <w:sz w:val="32"/>
          <w:szCs w:val="32"/>
        </w:rPr>
        <w:t>广东省民办教育协会关于开展2026年度广东民办高校教育研究课题的通知</w:t>
      </w:r>
    </w:p>
    <w:p w14:paraId="6D27ED9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2014" w:leftChars="770" w:hanging="320" w:hangingChars="100"/>
        <w:jc w:val="both"/>
        <w:textAlignment w:val="auto"/>
        <w:rPr>
          <w:rFonts w:hint="eastAsia" w:ascii="仿宋" w:hAnsi="仿宋" w:eastAsia="仿宋" w:cs="Calibri"/>
          <w:color w:val="000000"/>
          <w:sz w:val="32"/>
          <w:szCs w:val="32"/>
        </w:rPr>
      </w:pP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Calibri"/>
          <w:color w:val="000000"/>
          <w:sz w:val="32"/>
          <w:szCs w:val="32"/>
        </w:rPr>
        <w:t>广东省民办教育协会2026年度广东民办高校教育研究课题指南（研究类别）</w:t>
      </w:r>
    </w:p>
    <w:p w14:paraId="4293CBF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2015" w:leftChars="625" w:hanging="640" w:hangingChars="200"/>
        <w:jc w:val="both"/>
        <w:textAlignment w:val="auto"/>
        <w:rPr>
          <w:rFonts w:hint="default" w:ascii="仿宋" w:hAnsi="仿宋" w:eastAsia="仿宋" w:cs="Calibri"/>
          <w:color w:val="000000"/>
          <w:sz w:val="32"/>
          <w:szCs w:val="32"/>
        </w:rPr>
      </w:pP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 xml:space="preserve">  3.</w:t>
      </w:r>
      <w:r>
        <w:rPr>
          <w:rFonts w:hint="default" w:ascii="仿宋" w:hAnsi="仿宋" w:eastAsia="仿宋" w:cs="Calibri"/>
          <w:color w:val="000000"/>
          <w:sz w:val="32"/>
          <w:szCs w:val="32"/>
        </w:rPr>
        <w:t>广东省民办教育协会2026年度广东民办高校教育研究课题立项申请书</w:t>
      </w:r>
    </w:p>
    <w:p w14:paraId="292AE16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2014" w:leftChars="770" w:hanging="320" w:hangingChars="100"/>
        <w:jc w:val="both"/>
        <w:textAlignment w:val="auto"/>
        <w:rPr>
          <w:rFonts w:hint="default" w:ascii="仿宋" w:hAnsi="仿宋" w:eastAsia="仿宋" w:cs="Calibri"/>
          <w:color w:val="000000"/>
          <w:sz w:val="32"/>
          <w:szCs w:val="32"/>
        </w:rPr>
      </w:pP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default" w:ascii="仿宋" w:hAnsi="仿宋" w:eastAsia="仿宋" w:cs="Calibri"/>
          <w:color w:val="000000"/>
          <w:sz w:val="32"/>
          <w:szCs w:val="32"/>
        </w:rPr>
        <w:t>广东省民办教育协会2026年度广东民办高校教育研究课题申报汇总表</w:t>
      </w:r>
    </w:p>
    <w:p w14:paraId="665EB81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2014" w:leftChars="770" w:hanging="320" w:hangingChars="100"/>
        <w:jc w:val="both"/>
        <w:textAlignment w:val="auto"/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5.广东省民办教育协会2026年度广东民办高校教育研究课题开题报告书</w:t>
      </w:r>
    </w:p>
    <w:p w14:paraId="25816BC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2014" w:leftChars="770" w:hanging="320" w:hangingChars="100"/>
        <w:jc w:val="both"/>
        <w:textAlignment w:val="auto"/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6.广东省民办教育协会2026年度广东民办高校教育研究课题中期检查报告书</w:t>
      </w:r>
    </w:p>
    <w:p w14:paraId="55B18B8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2014" w:leftChars="770" w:hanging="320" w:hangingChars="100"/>
        <w:jc w:val="both"/>
        <w:textAlignment w:val="auto"/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7.广东省民办教育协会2026年度广东民办高校教育研究课题重要事项变更申请表</w:t>
      </w:r>
    </w:p>
    <w:p w14:paraId="6BD9E4E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2014" w:leftChars="770" w:hanging="320" w:hangingChars="100"/>
        <w:jc w:val="both"/>
        <w:textAlignment w:val="auto"/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8.广东省民办教育协会2026年度广东民办高校教育研究课题结题报告书</w:t>
      </w:r>
    </w:p>
    <w:p w14:paraId="7545C61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2014" w:leftChars="770" w:hanging="320" w:hangingChars="100"/>
        <w:jc w:val="both"/>
        <w:textAlignment w:val="auto"/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9.课题研究报告撰写格式及基本要求</w:t>
      </w:r>
    </w:p>
    <w:p w14:paraId="3C450FF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 w14:paraId="654600D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textAlignment w:val="auto"/>
        <w:rPr>
          <w:rFonts w:hint="eastAsia" w:ascii="仿宋" w:hAnsi="仿宋" w:eastAsia="仿宋"/>
          <w:sz w:val="32"/>
          <w:szCs w:val="32"/>
          <w:highlight w:val="none"/>
        </w:rPr>
      </w:pPr>
    </w:p>
    <w:p w14:paraId="3B0BDA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right="1450"/>
        <w:jc w:val="right"/>
        <w:textAlignment w:val="auto"/>
        <w:rPr>
          <w:rFonts w:hint="eastAsia"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科研处</w:t>
      </w:r>
    </w:p>
    <w:p w14:paraId="5BBC58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right="640"/>
        <w:jc w:val="right"/>
        <w:textAlignment w:val="auto"/>
        <w:rPr>
          <w:rFonts w:ascii="仿宋" w:hAnsi="仿宋" w:eastAsia="仿宋"/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202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  <w:highlight w:val="none"/>
        </w:rPr>
        <w:t>年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21</w:t>
      </w:r>
      <w:r>
        <w:rPr>
          <w:rFonts w:hint="eastAsia" w:ascii="仿宋" w:hAnsi="仿宋" w:eastAsia="仿宋"/>
          <w:sz w:val="32"/>
          <w:szCs w:val="32"/>
          <w:highlight w:val="none"/>
        </w:rPr>
        <w:t>日</w:t>
      </w:r>
    </w:p>
    <w:sectPr>
      <w:footerReference r:id="rId3" w:type="default"/>
      <w:pgSz w:w="11930" w:h="16820"/>
      <w:pgMar w:top="1440" w:right="1800" w:bottom="1440" w:left="1800" w:header="720" w:footer="1191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7C620F">
    <w:pPr>
      <w:pBdr>
        <w:bottom w:val="thickThinSmallGap" w:color="FF0000" w:sz="24" w:space="2"/>
      </w:pBdr>
      <w:spacing w:line="220" w:lineRule="atLeast"/>
      <w:ind w:left="-284" w:leftChars="-129" w:right="-381" w:rightChars="-173"/>
      <w:rPr>
        <w:color w:val="FF0000"/>
      </w:rPr>
    </w:pPr>
  </w:p>
  <w:p w14:paraId="5B84778C">
    <w:pPr>
      <w:spacing w:line="440" w:lineRule="exact"/>
      <w:rPr>
        <w:rFonts w:ascii="仿宋_GB2312" w:eastAsia="仿宋_GB2312"/>
        <w:sz w:val="32"/>
        <w:szCs w:val="32"/>
      </w:rPr>
    </w:pPr>
  </w:p>
  <w:p w14:paraId="11FE8BE8">
    <w:pPr>
      <w:pStyle w:val="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8073DA"/>
    <w:multiLevelType w:val="singleLevel"/>
    <w:tmpl w:val="0D8073D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19D67E0"/>
    <w:multiLevelType w:val="singleLevel"/>
    <w:tmpl w:val="219D67E0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720"/>
  <w:evenAndOddHeaders w:val="1"/>
  <w:drawingGridHorizontalSpacing w:val="110"/>
  <w:displayHorizontalDrawingGridEvery w:val="1"/>
  <w:displayVerticalDrawingGridEvery w:val="1"/>
  <w:noPunctuationKerning w:val="1"/>
  <w:characterSpacingControl w:val="doNotCompress"/>
  <w:compat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kOTBiMGIzNzIxMDlmMjY0NWIxM2Q1MTQ5MDY1NWUifQ=="/>
  </w:docVars>
  <w:rsids>
    <w:rsidRoot w:val="00D27964"/>
    <w:rsid w:val="00000D94"/>
    <w:rsid w:val="00032FC7"/>
    <w:rsid w:val="00033001"/>
    <w:rsid w:val="000507A7"/>
    <w:rsid w:val="00057517"/>
    <w:rsid w:val="000611BE"/>
    <w:rsid w:val="00061CD1"/>
    <w:rsid w:val="00081957"/>
    <w:rsid w:val="0008378F"/>
    <w:rsid w:val="000A1B6A"/>
    <w:rsid w:val="000A7988"/>
    <w:rsid w:val="000B49AC"/>
    <w:rsid w:val="000C51EC"/>
    <w:rsid w:val="000C5BC1"/>
    <w:rsid w:val="000D27C6"/>
    <w:rsid w:val="000E06AD"/>
    <w:rsid w:val="000E49FA"/>
    <w:rsid w:val="000E7DD4"/>
    <w:rsid w:val="00110037"/>
    <w:rsid w:val="00116B47"/>
    <w:rsid w:val="00123B55"/>
    <w:rsid w:val="00124351"/>
    <w:rsid w:val="00142B4D"/>
    <w:rsid w:val="00144C74"/>
    <w:rsid w:val="00147C5D"/>
    <w:rsid w:val="00152852"/>
    <w:rsid w:val="0015420D"/>
    <w:rsid w:val="001704DB"/>
    <w:rsid w:val="00170CEA"/>
    <w:rsid w:val="00173792"/>
    <w:rsid w:val="00180949"/>
    <w:rsid w:val="001A34E4"/>
    <w:rsid w:val="001B3766"/>
    <w:rsid w:val="001C1694"/>
    <w:rsid w:val="001E729A"/>
    <w:rsid w:val="001F3810"/>
    <w:rsid w:val="00212F48"/>
    <w:rsid w:val="00213410"/>
    <w:rsid w:val="00217709"/>
    <w:rsid w:val="002222BC"/>
    <w:rsid w:val="0022664D"/>
    <w:rsid w:val="0024199C"/>
    <w:rsid w:val="00247918"/>
    <w:rsid w:val="002520EE"/>
    <w:rsid w:val="00267516"/>
    <w:rsid w:val="00270A8F"/>
    <w:rsid w:val="00276AB9"/>
    <w:rsid w:val="002851FB"/>
    <w:rsid w:val="002B27A6"/>
    <w:rsid w:val="002C0350"/>
    <w:rsid w:val="002C3ABD"/>
    <w:rsid w:val="002D39D0"/>
    <w:rsid w:val="002D4AB3"/>
    <w:rsid w:val="00306A57"/>
    <w:rsid w:val="00317ED1"/>
    <w:rsid w:val="0032366E"/>
    <w:rsid w:val="00337E26"/>
    <w:rsid w:val="00354EC7"/>
    <w:rsid w:val="00356AD0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671F"/>
    <w:rsid w:val="003C1934"/>
    <w:rsid w:val="003C6A1E"/>
    <w:rsid w:val="003D0C32"/>
    <w:rsid w:val="003D6698"/>
    <w:rsid w:val="003E525E"/>
    <w:rsid w:val="003F0657"/>
    <w:rsid w:val="003F0C35"/>
    <w:rsid w:val="004136E1"/>
    <w:rsid w:val="00415124"/>
    <w:rsid w:val="004162DC"/>
    <w:rsid w:val="00427DCA"/>
    <w:rsid w:val="004508CC"/>
    <w:rsid w:val="00450D0F"/>
    <w:rsid w:val="0045590F"/>
    <w:rsid w:val="00455B0F"/>
    <w:rsid w:val="00470599"/>
    <w:rsid w:val="004A42D3"/>
    <w:rsid w:val="004A45DB"/>
    <w:rsid w:val="004C71F8"/>
    <w:rsid w:val="004D34BC"/>
    <w:rsid w:val="004E1F90"/>
    <w:rsid w:val="004E2132"/>
    <w:rsid w:val="004F516C"/>
    <w:rsid w:val="00507838"/>
    <w:rsid w:val="005133AE"/>
    <w:rsid w:val="00524F3D"/>
    <w:rsid w:val="00545FB8"/>
    <w:rsid w:val="00563122"/>
    <w:rsid w:val="005658E0"/>
    <w:rsid w:val="00570F48"/>
    <w:rsid w:val="00577246"/>
    <w:rsid w:val="00577B98"/>
    <w:rsid w:val="0058235D"/>
    <w:rsid w:val="00582A76"/>
    <w:rsid w:val="0059056F"/>
    <w:rsid w:val="005A0F56"/>
    <w:rsid w:val="005A1B1C"/>
    <w:rsid w:val="005B0E7F"/>
    <w:rsid w:val="005B2912"/>
    <w:rsid w:val="005B6B11"/>
    <w:rsid w:val="005D564A"/>
    <w:rsid w:val="005E6798"/>
    <w:rsid w:val="005F38B6"/>
    <w:rsid w:val="006004EA"/>
    <w:rsid w:val="00613E53"/>
    <w:rsid w:val="006146B1"/>
    <w:rsid w:val="0062222E"/>
    <w:rsid w:val="00633DFB"/>
    <w:rsid w:val="00634AA3"/>
    <w:rsid w:val="0066434E"/>
    <w:rsid w:val="006669A0"/>
    <w:rsid w:val="00671C89"/>
    <w:rsid w:val="00676FE6"/>
    <w:rsid w:val="006800BB"/>
    <w:rsid w:val="006A0293"/>
    <w:rsid w:val="006E30C8"/>
    <w:rsid w:val="006F2814"/>
    <w:rsid w:val="006F3081"/>
    <w:rsid w:val="006F3C6C"/>
    <w:rsid w:val="00713660"/>
    <w:rsid w:val="007353EE"/>
    <w:rsid w:val="00737321"/>
    <w:rsid w:val="00745AC8"/>
    <w:rsid w:val="007474AB"/>
    <w:rsid w:val="007474F3"/>
    <w:rsid w:val="00747CD7"/>
    <w:rsid w:val="007552F8"/>
    <w:rsid w:val="007738A2"/>
    <w:rsid w:val="00782D2D"/>
    <w:rsid w:val="007908A5"/>
    <w:rsid w:val="00792B2D"/>
    <w:rsid w:val="007A2C5F"/>
    <w:rsid w:val="007A3A64"/>
    <w:rsid w:val="007A622D"/>
    <w:rsid w:val="007B11E9"/>
    <w:rsid w:val="007B5438"/>
    <w:rsid w:val="007C665B"/>
    <w:rsid w:val="007D3392"/>
    <w:rsid w:val="007D4330"/>
    <w:rsid w:val="007E4FC4"/>
    <w:rsid w:val="007E5A36"/>
    <w:rsid w:val="007F0EC4"/>
    <w:rsid w:val="007F25A7"/>
    <w:rsid w:val="008100AE"/>
    <w:rsid w:val="008207E4"/>
    <w:rsid w:val="00844DBE"/>
    <w:rsid w:val="0085309A"/>
    <w:rsid w:val="00854AF2"/>
    <w:rsid w:val="008649E4"/>
    <w:rsid w:val="0086585F"/>
    <w:rsid w:val="0087165E"/>
    <w:rsid w:val="00873621"/>
    <w:rsid w:val="00885853"/>
    <w:rsid w:val="00885BAE"/>
    <w:rsid w:val="00891A3E"/>
    <w:rsid w:val="00891C05"/>
    <w:rsid w:val="00891E96"/>
    <w:rsid w:val="00894EF5"/>
    <w:rsid w:val="008E4B44"/>
    <w:rsid w:val="008F127F"/>
    <w:rsid w:val="008F3763"/>
    <w:rsid w:val="009072D2"/>
    <w:rsid w:val="00911D01"/>
    <w:rsid w:val="00917C56"/>
    <w:rsid w:val="00922BFE"/>
    <w:rsid w:val="009442B9"/>
    <w:rsid w:val="00944B9D"/>
    <w:rsid w:val="00944EC2"/>
    <w:rsid w:val="00946EF0"/>
    <w:rsid w:val="009543C0"/>
    <w:rsid w:val="00957F67"/>
    <w:rsid w:val="00970BB1"/>
    <w:rsid w:val="00976AA9"/>
    <w:rsid w:val="009805F9"/>
    <w:rsid w:val="00991AAD"/>
    <w:rsid w:val="009A4BEE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29A5"/>
    <w:rsid w:val="00A532ED"/>
    <w:rsid w:val="00A627AC"/>
    <w:rsid w:val="00A62D82"/>
    <w:rsid w:val="00A728AD"/>
    <w:rsid w:val="00A7497E"/>
    <w:rsid w:val="00A7607B"/>
    <w:rsid w:val="00AA7A2C"/>
    <w:rsid w:val="00AC0EE3"/>
    <w:rsid w:val="00AD2132"/>
    <w:rsid w:val="00AD3DEB"/>
    <w:rsid w:val="00AE63A9"/>
    <w:rsid w:val="00AF421F"/>
    <w:rsid w:val="00B07815"/>
    <w:rsid w:val="00B10D20"/>
    <w:rsid w:val="00B14331"/>
    <w:rsid w:val="00B209C6"/>
    <w:rsid w:val="00B33E4F"/>
    <w:rsid w:val="00B455C2"/>
    <w:rsid w:val="00B52EF4"/>
    <w:rsid w:val="00B5790D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0BD3"/>
    <w:rsid w:val="00C4281E"/>
    <w:rsid w:val="00C538DF"/>
    <w:rsid w:val="00C574B5"/>
    <w:rsid w:val="00C61E51"/>
    <w:rsid w:val="00C66089"/>
    <w:rsid w:val="00C662B6"/>
    <w:rsid w:val="00C66A9A"/>
    <w:rsid w:val="00C66DF9"/>
    <w:rsid w:val="00C70F7E"/>
    <w:rsid w:val="00C7172A"/>
    <w:rsid w:val="00C76AF8"/>
    <w:rsid w:val="00C76B68"/>
    <w:rsid w:val="00C76FCC"/>
    <w:rsid w:val="00C77CEE"/>
    <w:rsid w:val="00C93B4F"/>
    <w:rsid w:val="00CB2C29"/>
    <w:rsid w:val="00CE4F9E"/>
    <w:rsid w:val="00CF2CE3"/>
    <w:rsid w:val="00D004E2"/>
    <w:rsid w:val="00D2117F"/>
    <w:rsid w:val="00D248C8"/>
    <w:rsid w:val="00D27964"/>
    <w:rsid w:val="00D335F2"/>
    <w:rsid w:val="00D35B4B"/>
    <w:rsid w:val="00D36A7E"/>
    <w:rsid w:val="00D43FEB"/>
    <w:rsid w:val="00D52DA1"/>
    <w:rsid w:val="00D53624"/>
    <w:rsid w:val="00D54794"/>
    <w:rsid w:val="00D63946"/>
    <w:rsid w:val="00D6561F"/>
    <w:rsid w:val="00D76296"/>
    <w:rsid w:val="00D80F94"/>
    <w:rsid w:val="00D92968"/>
    <w:rsid w:val="00D968E4"/>
    <w:rsid w:val="00DB0F69"/>
    <w:rsid w:val="00DB4969"/>
    <w:rsid w:val="00DC1213"/>
    <w:rsid w:val="00DD4417"/>
    <w:rsid w:val="00DD53F9"/>
    <w:rsid w:val="00DD6842"/>
    <w:rsid w:val="00DD7958"/>
    <w:rsid w:val="00DE7D5B"/>
    <w:rsid w:val="00E15F29"/>
    <w:rsid w:val="00E31BD4"/>
    <w:rsid w:val="00E32DDD"/>
    <w:rsid w:val="00E36B54"/>
    <w:rsid w:val="00E4422C"/>
    <w:rsid w:val="00E57424"/>
    <w:rsid w:val="00E65DC5"/>
    <w:rsid w:val="00E748BF"/>
    <w:rsid w:val="00EA0D6D"/>
    <w:rsid w:val="00EA5DD6"/>
    <w:rsid w:val="00EB224E"/>
    <w:rsid w:val="00EB5545"/>
    <w:rsid w:val="00EC16E1"/>
    <w:rsid w:val="00EC29F3"/>
    <w:rsid w:val="00ED0F5D"/>
    <w:rsid w:val="00ED3EA8"/>
    <w:rsid w:val="00ED761C"/>
    <w:rsid w:val="00EE16BB"/>
    <w:rsid w:val="00EE4EAC"/>
    <w:rsid w:val="00EF4DA1"/>
    <w:rsid w:val="00F16AF6"/>
    <w:rsid w:val="00F43FF5"/>
    <w:rsid w:val="00F45730"/>
    <w:rsid w:val="00F52778"/>
    <w:rsid w:val="00F55CBC"/>
    <w:rsid w:val="00F63BD0"/>
    <w:rsid w:val="00F63C9A"/>
    <w:rsid w:val="00F86042"/>
    <w:rsid w:val="00FA1A8E"/>
    <w:rsid w:val="00FB0ECA"/>
    <w:rsid w:val="00FB5053"/>
    <w:rsid w:val="00FC74DE"/>
    <w:rsid w:val="00FD0FCD"/>
    <w:rsid w:val="00FD4957"/>
    <w:rsid w:val="00FF6DF0"/>
    <w:rsid w:val="010A6B71"/>
    <w:rsid w:val="013F7904"/>
    <w:rsid w:val="018A0AB8"/>
    <w:rsid w:val="01DB7ED5"/>
    <w:rsid w:val="023A72B6"/>
    <w:rsid w:val="02453E3A"/>
    <w:rsid w:val="02B46C24"/>
    <w:rsid w:val="02D55D83"/>
    <w:rsid w:val="030F3331"/>
    <w:rsid w:val="0337305B"/>
    <w:rsid w:val="037C086D"/>
    <w:rsid w:val="03F55422"/>
    <w:rsid w:val="04336539"/>
    <w:rsid w:val="044360DC"/>
    <w:rsid w:val="04AC2FD1"/>
    <w:rsid w:val="04C84BE0"/>
    <w:rsid w:val="04EA37FC"/>
    <w:rsid w:val="05943A92"/>
    <w:rsid w:val="05F62E73"/>
    <w:rsid w:val="05FD688A"/>
    <w:rsid w:val="067B40BC"/>
    <w:rsid w:val="06987A1C"/>
    <w:rsid w:val="06A411DD"/>
    <w:rsid w:val="06B22326"/>
    <w:rsid w:val="06F20703"/>
    <w:rsid w:val="0704440F"/>
    <w:rsid w:val="070C16FA"/>
    <w:rsid w:val="073E2C33"/>
    <w:rsid w:val="07824636"/>
    <w:rsid w:val="07FB2349"/>
    <w:rsid w:val="081B22A1"/>
    <w:rsid w:val="081C383F"/>
    <w:rsid w:val="08761568"/>
    <w:rsid w:val="08A7406D"/>
    <w:rsid w:val="08AA6BF8"/>
    <w:rsid w:val="09894555"/>
    <w:rsid w:val="0A2A1F67"/>
    <w:rsid w:val="0B9A5A77"/>
    <w:rsid w:val="0C0C2D55"/>
    <w:rsid w:val="0C3154F5"/>
    <w:rsid w:val="0D422A6F"/>
    <w:rsid w:val="0D9C3FF3"/>
    <w:rsid w:val="0DAC2802"/>
    <w:rsid w:val="0E1556D9"/>
    <w:rsid w:val="0E903DF5"/>
    <w:rsid w:val="0F487D3C"/>
    <w:rsid w:val="0F543311"/>
    <w:rsid w:val="0FD21DC2"/>
    <w:rsid w:val="0FDB338B"/>
    <w:rsid w:val="0FF95F5F"/>
    <w:rsid w:val="104D6D9A"/>
    <w:rsid w:val="10976042"/>
    <w:rsid w:val="10AD5EBB"/>
    <w:rsid w:val="10DA18EF"/>
    <w:rsid w:val="10F75934"/>
    <w:rsid w:val="11502BA1"/>
    <w:rsid w:val="11C07BAE"/>
    <w:rsid w:val="120503CE"/>
    <w:rsid w:val="120B5DF0"/>
    <w:rsid w:val="124F355E"/>
    <w:rsid w:val="12CE51BF"/>
    <w:rsid w:val="137666D7"/>
    <w:rsid w:val="139A307F"/>
    <w:rsid w:val="13B43DAE"/>
    <w:rsid w:val="140F7DDD"/>
    <w:rsid w:val="14861F22"/>
    <w:rsid w:val="15156DF7"/>
    <w:rsid w:val="152619A1"/>
    <w:rsid w:val="15D64B97"/>
    <w:rsid w:val="161A6A02"/>
    <w:rsid w:val="16402143"/>
    <w:rsid w:val="164910FE"/>
    <w:rsid w:val="169B4F09"/>
    <w:rsid w:val="16DE5A08"/>
    <w:rsid w:val="172D34D2"/>
    <w:rsid w:val="173C0FBE"/>
    <w:rsid w:val="17BC6531"/>
    <w:rsid w:val="1809179F"/>
    <w:rsid w:val="18D045C2"/>
    <w:rsid w:val="192F0C1B"/>
    <w:rsid w:val="197F7338"/>
    <w:rsid w:val="19B47531"/>
    <w:rsid w:val="19D40EFE"/>
    <w:rsid w:val="1A63777A"/>
    <w:rsid w:val="1A9455D7"/>
    <w:rsid w:val="1A9B3486"/>
    <w:rsid w:val="1B9703C5"/>
    <w:rsid w:val="1BE8049C"/>
    <w:rsid w:val="1C4757CF"/>
    <w:rsid w:val="1C937C7B"/>
    <w:rsid w:val="1CC95984"/>
    <w:rsid w:val="1D476D28"/>
    <w:rsid w:val="1DD701E4"/>
    <w:rsid w:val="1E721035"/>
    <w:rsid w:val="1F6467DA"/>
    <w:rsid w:val="200302C0"/>
    <w:rsid w:val="202C7F1C"/>
    <w:rsid w:val="205F062C"/>
    <w:rsid w:val="207F50F2"/>
    <w:rsid w:val="20BA09EF"/>
    <w:rsid w:val="20DD78A4"/>
    <w:rsid w:val="20E050D7"/>
    <w:rsid w:val="21142E77"/>
    <w:rsid w:val="21DE436E"/>
    <w:rsid w:val="22351EC4"/>
    <w:rsid w:val="22BB5EE7"/>
    <w:rsid w:val="22E4578E"/>
    <w:rsid w:val="22F32149"/>
    <w:rsid w:val="22F927BC"/>
    <w:rsid w:val="230E763A"/>
    <w:rsid w:val="233C4DE5"/>
    <w:rsid w:val="239B06F1"/>
    <w:rsid w:val="24315539"/>
    <w:rsid w:val="24707CB6"/>
    <w:rsid w:val="24CF1D09"/>
    <w:rsid w:val="25731EF6"/>
    <w:rsid w:val="25920A8C"/>
    <w:rsid w:val="25973A11"/>
    <w:rsid w:val="26185031"/>
    <w:rsid w:val="26C91C30"/>
    <w:rsid w:val="26F70C20"/>
    <w:rsid w:val="270F62FE"/>
    <w:rsid w:val="275A3A51"/>
    <w:rsid w:val="27803091"/>
    <w:rsid w:val="27A858E8"/>
    <w:rsid w:val="27BE5AEA"/>
    <w:rsid w:val="27C771DB"/>
    <w:rsid w:val="27CA6049"/>
    <w:rsid w:val="27CC5D7D"/>
    <w:rsid w:val="289C6FF5"/>
    <w:rsid w:val="28DA7055"/>
    <w:rsid w:val="28F14494"/>
    <w:rsid w:val="29A4105C"/>
    <w:rsid w:val="29C97F80"/>
    <w:rsid w:val="2A5E2045"/>
    <w:rsid w:val="2A607039"/>
    <w:rsid w:val="2A654D3E"/>
    <w:rsid w:val="2A847E05"/>
    <w:rsid w:val="2A881651"/>
    <w:rsid w:val="2A976B12"/>
    <w:rsid w:val="2AEF3A6B"/>
    <w:rsid w:val="2B690BB6"/>
    <w:rsid w:val="2BAA3D50"/>
    <w:rsid w:val="2BB02968"/>
    <w:rsid w:val="2BBA52E9"/>
    <w:rsid w:val="2C612E67"/>
    <w:rsid w:val="2CF07B2C"/>
    <w:rsid w:val="2D3A123B"/>
    <w:rsid w:val="2D5D12F9"/>
    <w:rsid w:val="2D773BDD"/>
    <w:rsid w:val="2D94060A"/>
    <w:rsid w:val="2E07045A"/>
    <w:rsid w:val="2E5E2742"/>
    <w:rsid w:val="2EF20647"/>
    <w:rsid w:val="2EF66F26"/>
    <w:rsid w:val="2F3D6A9E"/>
    <w:rsid w:val="2F55672F"/>
    <w:rsid w:val="304C0661"/>
    <w:rsid w:val="30A00B77"/>
    <w:rsid w:val="311D5775"/>
    <w:rsid w:val="314D58AA"/>
    <w:rsid w:val="316D12B1"/>
    <w:rsid w:val="31840E88"/>
    <w:rsid w:val="3289677F"/>
    <w:rsid w:val="32B86555"/>
    <w:rsid w:val="32DC7485"/>
    <w:rsid w:val="33856A8E"/>
    <w:rsid w:val="33891472"/>
    <w:rsid w:val="33F03684"/>
    <w:rsid w:val="33FB1FED"/>
    <w:rsid w:val="33FC6423"/>
    <w:rsid w:val="347704AF"/>
    <w:rsid w:val="34C72231"/>
    <w:rsid w:val="36B04C59"/>
    <w:rsid w:val="36DE55D7"/>
    <w:rsid w:val="377E628B"/>
    <w:rsid w:val="379A2D75"/>
    <w:rsid w:val="380F5C07"/>
    <w:rsid w:val="385C2E16"/>
    <w:rsid w:val="388303A3"/>
    <w:rsid w:val="38B77DA3"/>
    <w:rsid w:val="38CE02BA"/>
    <w:rsid w:val="38D33600"/>
    <w:rsid w:val="38F86B1E"/>
    <w:rsid w:val="395E4745"/>
    <w:rsid w:val="39772C3F"/>
    <w:rsid w:val="39AE46DE"/>
    <w:rsid w:val="39C2350C"/>
    <w:rsid w:val="39FA611E"/>
    <w:rsid w:val="3B130A51"/>
    <w:rsid w:val="3B597383"/>
    <w:rsid w:val="3B842468"/>
    <w:rsid w:val="3C232ADA"/>
    <w:rsid w:val="3CC87A60"/>
    <w:rsid w:val="3D161AB1"/>
    <w:rsid w:val="3D9F085D"/>
    <w:rsid w:val="3DBA4B5C"/>
    <w:rsid w:val="3E5404A6"/>
    <w:rsid w:val="3EC50F93"/>
    <w:rsid w:val="3EC7548D"/>
    <w:rsid w:val="3EE944E0"/>
    <w:rsid w:val="3F0E3B73"/>
    <w:rsid w:val="3F1E2A68"/>
    <w:rsid w:val="3F414AFD"/>
    <w:rsid w:val="3FA74DAC"/>
    <w:rsid w:val="400412DC"/>
    <w:rsid w:val="40225712"/>
    <w:rsid w:val="40254C29"/>
    <w:rsid w:val="40396DBD"/>
    <w:rsid w:val="408C7991"/>
    <w:rsid w:val="40DF033E"/>
    <w:rsid w:val="40F260C6"/>
    <w:rsid w:val="41182B56"/>
    <w:rsid w:val="415E1187"/>
    <w:rsid w:val="419C038F"/>
    <w:rsid w:val="41E662F8"/>
    <w:rsid w:val="424B41AB"/>
    <w:rsid w:val="428946B8"/>
    <w:rsid w:val="42F25A01"/>
    <w:rsid w:val="43395B6C"/>
    <w:rsid w:val="43620D37"/>
    <w:rsid w:val="43F0366A"/>
    <w:rsid w:val="44D01879"/>
    <w:rsid w:val="464928DD"/>
    <w:rsid w:val="4654131B"/>
    <w:rsid w:val="466A1470"/>
    <w:rsid w:val="46D93940"/>
    <w:rsid w:val="47490A0A"/>
    <w:rsid w:val="47B44A5C"/>
    <w:rsid w:val="47F61467"/>
    <w:rsid w:val="48D5508E"/>
    <w:rsid w:val="49707384"/>
    <w:rsid w:val="497A5B7B"/>
    <w:rsid w:val="497E0E3E"/>
    <w:rsid w:val="4983003A"/>
    <w:rsid w:val="4A327118"/>
    <w:rsid w:val="4A340CAB"/>
    <w:rsid w:val="4AFA6845"/>
    <w:rsid w:val="4B286A76"/>
    <w:rsid w:val="4B5877C4"/>
    <w:rsid w:val="4B9544CD"/>
    <w:rsid w:val="4BA3499B"/>
    <w:rsid w:val="4BD44565"/>
    <w:rsid w:val="4BE310E0"/>
    <w:rsid w:val="4C5F441E"/>
    <w:rsid w:val="4CC71E2F"/>
    <w:rsid w:val="4CC92917"/>
    <w:rsid w:val="4CDC1F1A"/>
    <w:rsid w:val="4D045D0C"/>
    <w:rsid w:val="4D5B6F6C"/>
    <w:rsid w:val="4D714816"/>
    <w:rsid w:val="4D7F2DF3"/>
    <w:rsid w:val="4D9873CC"/>
    <w:rsid w:val="4E3A158A"/>
    <w:rsid w:val="4EDA32B7"/>
    <w:rsid w:val="4EE00D35"/>
    <w:rsid w:val="4F095028"/>
    <w:rsid w:val="4F4F74F5"/>
    <w:rsid w:val="4F8F5284"/>
    <w:rsid w:val="4F933F2B"/>
    <w:rsid w:val="4F9A2751"/>
    <w:rsid w:val="4FE84FCD"/>
    <w:rsid w:val="4FF51FBE"/>
    <w:rsid w:val="506A211C"/>
    <w:rsid w:val="50F82005"/>
    <w:rsid w:val="51692372"/>
    <w:rsid w:val="51BD627C"/>
    <w:rsid w:val="51D86526"/>
    <w:rsid w:val="52331DC6"/>
    <w:rsid w:val="527228AA"/>
    <w:rsid w:val="52812993"/>
    <w:rsid w:val="5300132E"/>
    <w:rsid w:val="535836E7"/>
    <w:rsid w:val="53642284"/>
    <w:rsid w:val="540C54E0"/>
    <w:rsid w:val="54DB755C"/>
    <w:rsid w:val="550C1B16"/>
    <w:rsid w:val="557B5F14"/>
    <w:rsid w:val="55807CEC"/>
    <w:rsid w:val="55CF4430"/>
    <w:rsid w:val="561436C4"/>
    <w:rsid w:val="565E2FB8"/>
    <w:rsid w:val="565F5B54"/>
    <w:rsid w:val="56CC5043"/>
    <w:rsid w:val="56E742C7"/>
    <w:rsid w:val="57327D4B"/>
    <w:rsid w:val="578B7279"/>
    <w:rsid w:val="57C60CDA"/>
    <w:rsid w:val="58612B6B"/>
    <w:rsid w:val="589347A0"/>
    <w:rsid w:val="589376AF"/>
    <w:rsid w:val="58A31D94"/>
    <w:rsid w:val="58D93D60"/>
    <w:rsid w:val="58F96A12"/>
    <w:rsid w:val="5A1A5649"/>
    <w:rsid w:val="5AB81CD6"/>
    <w:rsid w:val="5AC70954"/>
    <w:rsid w:val="5B0E45DD"/>
    <w:rsid w:val="5B3F1735"/>
    <w:rsid w:val="5BAC6B6D"/>
    <w:rsid w:val="5BB53BA8"/>
    <w:rsid w:val="5C403784"/>
    <w:rsid w:val="5C7745DD"/>
    <w:rsid w:val="5C8F13A9"/>
    <w:rsid w:val="5CC92D50"/>
    <w:rsid w:val="5D230B3A"/>
    <w:rsid w:val="5D661540"/>
    <w:rsid w:val="5D701798"/>
    <w:rsid w:val="5D997ED3"/>
    <w:rsid w:val="5DBA5090"/>
    <w:rsid w:val="5E2751A9"/>
    <w:rsid w:val="5E9C7E59"/>
    <w:rsid w:val="5EFA2BC8"/>
    <w:rsid w:val="5F0D085A"/>
    <w:rsid w:val="60D65B8E"/>
    <w:rsid w:val="60F50A7F"/>
    <w:rsid w:val="613C540F"/>
    <w:rsid w:val="613C7568"/>
    <w:rsid w:val="61444D47"/>
    <w:rsid w:val="61812858"/>
    <w:rsid w:val="61C801E1"/>
    <w:rsid w:val="61CF6F34"/>
    <w:rsid w:val="621A63B9"/>
    <w:rsid w:val="625608F6"/>
    <w:rsid w:val="625D650A"/>
    <w:rsid w:val="627256A9"/>
    <w:rsid w:val="628A7090"/>
    <w:rsid w:val="63281D24"/>
    <w:rsid w:val="632F1D95"/>
    <w:rsid w:val="633549C3"/>
    <w:rsid w:val="633E4C55"/>
    <w:rsid w:val="63402676"/>
    <w:rsid w:val="63652967"/>
    <w:rsid w:val="645B4871"/>
    <w:rsid w:val="649A384C"/>
    <w:rsid w:val="64A20AB1"/>
    <w:rsid w:val="64C973BA"/>
    <w:rsid w:val="64DE7068"/>
    <w:rsid w:val="6507255A"/>
    <w:rsid w:val="65342B66"/>
    <w:rsid w:val="6566788A"/>
    <w:rsid w:val="65D33436"/>
    <w:rsid w:val="65F836EF"/>
    <w:rsid w:val="66692E0D"/>
    <w:rsid w:val="66BF1447"/>
    <w:rsid w:val="66EA50AD"/>
    <w:rsid w:val="671D36A1"/>
    <w:rsid w:val="674B43C0"/>
    <w:rsid w:val="675E59B4"/>
    <w:rsid w:val="67EA04FA"/>
    <w:rsid w:val="682E1951"/>
    <w:rsid w:val="68532D14"/>
    <w:rsid w:val="688D503D"/>
    <w:rsid w:val="68DA785D"/>
    <w:rsid w:val="692B5075"/>
    <w:rsid w:val="69C22C62"/>
    <w:rsid w:val="69CE3AE3"/>
    <w:rsid w:val="6A4F5D5D"/>
    <w:rsid w:val="6A535EB2"/>
    <w:rsid w:val="6A5E33EB"/>
    <w:rsid w:val="6ADA1601"/>
    <w:rsid w:val="6B0D4AB2"/>
    <w:rsid w:val="6B1B4B17"/>
    <w:rsid w:val="6B2C20D0"/>
    <w:rsid w:val="6B4C7A76"/>
    <w:rsid w:val="6B4D6F80"/>
    <w:rsid w:val="6B592B59"/>
    <w:rsid w:val="6B681478"/>
    <w:rsid w:val="6BF332C9"/>
    <w:rsid w:val="6C0B04B5"/>
    <w:rsid w:val="6C174964"/>
    <w:rsid w:val="6C2966CB"/>
    <w:rsid w:val="6CA955FA"/>
    <w:rsid w:val="6CD343AF"/>
    <w:rsid w:val="6CF1791D"/>
    <w:rsid w:val="6D6C0E2A"/>
    <w:rsid w:val="6DF901E4"/>
    <w:rsid w:val="6E3260E0"/>
    <w:rsid w:val="6E6B3B8F"/>
    <w:rsid w:val="6E800753"/>
    <w:rsid w:val="6EE334C1"/>
    <w:rsid w:val="6F543151"/>
    <w:rsid w:val="6F6134C3"/>
    <w:rsid w:val="6F89402D"/>
    <w:rsid w:val="704E6E85"/>
    <w:rsid w:val="70AC53E6"/>
    <w:rsid w:val="7113573E"/>
    <w:rsid w:val="714B5D87"/>
    <w:rsid w:val="717C61FC"/>
    <w:rsid w:val="719C15B2"/>
    <w:rsid w:val="72490BC4"/>
    <w:rsid w:val="729C457E"/>
    <w:rsid w:val="72A45EFF"/>
    <w:rsid w:val="72AF7BFB"/>
    <w:rsid w:val="72BA1073"/>
    <w:rsid w:val="72E815DB"/>
    <w:rsid w:val="73404930"/>
    <w:rsid w:val="73420C2D"/>
    <w:rsid w:val="73520B4E"/>
    <w:rsid w:val="73BF5B2F"/>
    <w:rsid w:val="73C039E6"/>
    <w:rsid w:val="73C54194"/>
    <w:rsid w:val="73E56B06"/>
    <w:rsid w:val="748969AA"/>
    <w:rsid w:val="74D232B3"/>
    <w:rsid w:val="75705B94"/>
    <w:rsid w:val="75DA6B4D"/>
    <w:rsid w:val="76241FBB"/>
    <w:rsid w:val="764D084D"/>
    <w:rsid w:val="76B32BBF"/>
    <w:rsid w:val="76DB7C64"/>
    <w:rsid w:val="76EA5EAB"/>
    <w:rsid w:val="76FB599D"/>
    <w:rsid w:val="77E40661"/>
    <w:rsid w:val="77ED2B68"/>
    <w:rsid w:val="7808174F"/>
    <w:rsid w:val="782675D5"/>
    <w:rsid w:val="78473F9A"/>
    <w:rsid w:val="78B25175"/>
    <w:rsid w:val="78BA08F4"/>
    <w:rsid w:val="78BC4EB5"/>
    <w:rsid w:val="79113E35"/>
    <w:rsid w:val="793E6DBE"/>
    <w:rsid w:val="796913AF"/>
    <w:rsid w:val="796F4B1A"/>
    <w:rsid w:val="79D91228"/>
    <w:rsid w:val="7A0A0216"/>
    <w:rsid w:val="7A1C60A8"/>
    <w:rsid w:val="7A6D4240"/>
    <w:rsid w:val="7AB2236D"/>
    <w:rsid w:val="7AC07DF0"/>
    <w:rsid w:val="7AED28D6"/>
    <w:rsid w:val="7B107774"/>
    <w:rsid w:val="7B8524F8"/>
    <w:rsid w:val="7B872DAB"/>
    <w:rsid w:val="7B984058"/>
    <w:rsid w:val="7C127B03"/>
    <w:rsid w:val="7CBB0336"/>
    <w:rsid w:val="7CC36955"/>
    <w:rsid w:val="7D7D2BE0"/>
    <w:rsid w:val="7DFF3B79"/>
    <w:rsid w:val="7E350421"/>
    <w:rsid w:val="7E8216F9"/>
    <w:rsid w:val="7EBD212A"/>
    <w:rsid w:val="7F28669B"/>
    <w:rsid w:val="7F537229"/>
    <w:rsid w:val="7F5600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572"/>
      <w:outlineLvl w:val="0"/>
    </w:pPr>
    <w:rPr>
      <w:rFonts w:ascii="宋体" w:hAnsi="宋体" w:eastAsia="宋体"/>
      <w:sz w:val="32"/>
      <w:szCs w:val="32"/>
    </w:rPr>
  </w:style>
  <w:style w:type="paragraph" w:styleId="3">
    <w:name w:val="heading 2"/>
    <w:basedOn w:val="1"/>
    <w:next w:val="1"/>
    <w:qFormat/>
    <w:uiPriority w:val="1"/>
    <w:pPr>
      <w:ind w:left="127"/>
      <w:outlineLvl w:val="1"/>
    </w:pPr>
    <w:rPr>
      <w:rFonts w:ascii="宋体" w:hAnsi="宋体" w:eastAsia="宋体"/>
      <w:sz w:val="31"/>
      <w:szCs w:val="31"/>
    </w:rPr>
  </w:style>
  <w:style w:type="paragraph" w:styleId="4">
    <w:name w:val="heading 3"/>
    <w:basedOn w:val="1"/>
    <w:next w:val="1"/>
    <w:link w:val="35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6"/>
    <w:qFormat/>
    <w:uiPriority w:val="1"/>
    <w:pPr>
      <w:spacing w:before="7"/>
      <w:ind w:left="129"/>
    </w:pPr>
    <w:rPr>
      <w:rFonts w:ascii="宋体" w:hAnsi="宋体" w:eastAsia="宋体"/>
      <w:sz w:val="30"/>
      <w:szCs w:val="30"/>
    </w:rPr>
  </w:style>
  <w:style w:type="paragraph" w:styleId="6">
    <w:name w:val="Title"/>
    <w:basedOn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7">
    <w:name w:val="Date"/>
    <w:basedOn w:val="1"/>
    <w:next w:val="1"/>
    <w:link w:val="32"/>
    <w:qFormat/>
    <w:uiPriority w:val="0"/>
    <w:pPr>
      <w:ind w:left="100" w:leftChars="2500"/>
    </w:pPr>
  </w:style>
  <w:style w:type="paragraph" w:styleId="8">
    <w:name w:val="Balloon Text"/>
    <w:basedOn w:val="1"/>
    <w:link w:val="31"/>
    <w:qFormat/>
    <w:uiPriority w:val="0"/>
    <w:rPr>
      <w:sz w:val="18"/>
      <w:szCs w:val="18"/>
    </w:rPr>
  </w:style>
  <w:style w:type="paragraph" w:styleId="9">
    <w:name w:val="footer"/>
    <w:basedOn w:val="1"/>
    <w:link w:val="25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0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  <w:lang w:eastAsia="zh-C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basedOn w:val="14"/>
    <w:qFormat/>
    <w:uiPriority w:val="22"/>
    <w:rPr>
      <w:b/>
      <w:bCs/>
    </w:rPr>
  </w:style>
  <w:style w:type="character" w:styleId="16">
    <w:name w:val="page number"/>
    <w:basedOn w:val="14"/>
    <w:qFormat/>
    <w:uiPriority w:val="0"/>
  </w:style>
  <w:style w:type="character" w:styleId="17">
    <w:name w:val="FollowedHyperlink"/>
    <w:basedOn w:val="14"/>
    <w:qFormat/>
    <w:uiPriority w:val="0"/>
    <w:rPr>
      <w:color w:val="333333"/>
      <w:u w:val="none"/>
    </w:rPr>
  </w:style>
  <w:style w:type="character" w:styleId="18">
    <w:name w:val="HTML Acronym"/>
    <w:basedOn w:val="14"/>
    <w:qFormat/>
    <w:uiPriority w:val="0"/>
  </w:style>
  <w:style w:type="character" w:styleId="19">
    <w:name w:val="Hyperlink"/>
    <w:basedOn w:val="14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20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1">
    <w:name w:val="List Paragraph"/>
    <w:basedOn w:val="1"/>
    <w:qFormat/>
    <w:uiPriority w:val="1"/>
  </w:style>
  <w:style w:type="paragraph" w:customStyle="1" w:styleId="22">
    <w:name w:val="Table Paragraph"/>
    <w:basedOn w:val="1"/>
    <w:qFormat/>
    <w:uiPriority w:val="1"/>
  </w:style>
  <w:style w:type="paragraph" w:customStyle="1" w:styleId="23">
    <w:name w:val="dahei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24">
    <w:name w:val="页眉 字符"/>
    <w:basedOn w:val="14"/>
    <w:link w:val="10"/>
    <w:qFormat/>
    <w:uiPriority w:val="0"/>
    <w:rPr>
      <w:rFonts w:eastAsiaTheme="minorHAnsi"/>
      <w:sz w:val="18"/>
      <w:szCs w:val="18"/>
      <w:lang w:eastAsia="en-US"/>
    </w:rPr>
  </w:style>
  <w:style w:type="character" w:customStyle="1" w:styleId="25">
    <w:name w:val="页脚 字符"/>
    <w:basedOn w:val="14"/>
    <w:link w:val="9"/>
    <w:qFormat/>
    <w:uiPriority w:val="0"/>
    <w:rPr>
      <w:rFonts w:eastAsiaTheme="minorHAnsi"/>
      <w:sz w:val="18"/>
      <w:szCs w:val="18"/>
      <w:lang w:eastAsia="en-US"/>
    </w:rPr>
  </w:style>
  <w:style w:type="paragraph" w:customStyle="1" w:styleId="26">
    <w:name w:val="p0"/>
    <w:basedOn w:val="1"/>
    <w:qFormat/>
    <w:uiPriority w:val="0"/>
    <w:pPr>
      <w:widowControl/>
      <w:jc w:val="both"/>
    </w:pPr>
    <w:rPr>
      <w:rFonts w:ascii="Times New Roman" w:hAnsi="Times New Roman" w:eastAsia="宋体" w:cs="Times New Roman"/>
      <w:sz w:val="21"/>
      <w:szCs w:val="21"/>
      <w:lang w:eastAsia="zh-CN"/>
    </w:rPr>
  </w:style>
  <w:style w:type="character" w:customStyle="1" w:styleId="27">
    <w:name w:val="lang1"/>
    <w:basedOn w:val="14"/>
    <w:qFormat/>
    <w:uiPriority w:val="0"/>
  </w:style>
  <w:style w:type="character" w:customStyle="1" w:styleId="28">
    <w:name w:val="layui-this"/>
    <w:basedOn w:val="14"/>
    <w:qFormat/>
    <w:uiPriority w:val="0"/>
    <w:rPr>
      <w:bdr w:val="single" w:color="EEEEEE" w:sz="6" w:space="0"/>
      <w:shd w:val="clear" w:color="auto" w:fill="FFFFFF"/>
    </w:rPr>
  </w:style>
  <w:style w:type="character" w:customStyle="1" w:styleId="29">
    <w:name w:val="lang0"/>
    <w:basedOn w:val="14"/>
    <w:qFormat/>
    <w:uiPriority w:val="0"/>
  </w:style>
  <w:style w:type="character" w:customStyle="1" w:styleId="30">
    <w:name w:val="first-child"/>
    <w:basedOn w:val="14"/>
    <w:qFormat/>
    <w:uiPriority w:val="0"/>
  </w:style>
  <w:style w:type="character" w:customStyle="1" w:styleId="31">
    <w:name w:val="批注框文本 字符"/>
    <w:basedOn w:val="14"/>
    <w:link w:val="8"/>
    <w:qFormat/>
    <w:uiPriority w:val="0"/>
    <w:rPr>
      <w:rFonts w:asciiTheme="minorHAnsi" w:hAnsiTheme="minorHAnsi" w:eastAsiaTheme="minorHAnsi" w:cstheme="minorBidi"/>
      <w:sz w:val="18"/>
      <w:szCs w:val="18"/>
      <w:lang w:eastAsia="en-US"/>
    </w:rPr>
  </w:style>
  <w:style w:type="character" w:customStyle="1" w:styleId="32">
    <w:name w:val="日期 字符"/>
    <w:basedOn w:val="14"/>
    <w:link w:val="7"/>
    <w:qFormat/>
    <w:uiPriority w:val="0"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customStyle="1" w:styleId="33">
    <w:name w:val="未处理的提及1"/>
    <w:basedOn w:val="1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4">
    <w:name w:val="未处理的提及2"/>
    <w:basedOn w:val="1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5">
    <w:name w:val="标题 3 字符"/>
    <w:basedOn w:val="14"/>
    <w:link w:val="4"/>
    <w:semiHidden/>
    <w:qFormat/>
    <w:uiPriority w:val="0"/>
    <w:rPr>
      <w:rFonts w:eastAsiaTheme="minorHAnsi"/>
      <w:b/>
      <w:bCs/>
      <w:sz w:val="32"/>
      <w:szCs w:val="32"/>
      <w:lang w:eastAsia="en-US"/>
    </w:rPr>
  </w:style>
  <w:style w:type="character" w:customStyle="1" w:styleId="36">
    <w:name w:val="Unresolved Mention"/>
    <w:basedOn w:val="14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3A7B51-F28F-49AF-ACED-32AAF49D44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4</Pages>
  <Words>1105</Words>
  <Characters>1213</Characters>
  <Lines>11</Lines>
  <Paragraphs>3</Paragraphs>
  <TotalTime>11</TotalTime>
  <ScaleCrop>false</ScaleCrop>
  <LinksUpToDate>false</LinksUpToDate>
  <CharactersWithSpaces>1245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2018-03-08T08:41:00Z</dcterms:created>
  <dc:creator>kobe</dc:creator>
  <cp:lastModifiedBy>hsso</cp:lastModifiedBy>
  <cp:lastPrinted>2020-11-13T03:29:00Z</cp:lastPrinted>
  <dcterms:modified xsi:type="dcterms:W3CDTF">2026-05-21T02:20:46Z</dcterms:modified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2052-12.1.0.24034</vt:lpwstr>
  </property>
  <property fmtid="{D5CDD505-2E9C-101B-9397-08002B2CF9AE}" pid="6" name="ICV">
    <vt:lpwstr>F3EAC1F8D04246ECB5D3C10F380B6D88_13</vt:lpwstr>
  </property>
  <property fmtid="{D5CDD505-2E9C-101B-9397-08002B2CF9AE}" pid="7" name="KSOTemplateDocerSaveRecord">
    <vt:lpwstr>eyJoZGlkIjoiNjVkOTBiMGIzNzIxMDlmMjY0NWIxM2Q1MTQ5MDY1NWUiLCJ1c2VySWQiOiI1MTQxMDk0OTMifQ==</vt:lpwstr>
  </property>
</Properties>
</file>