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0" w:lineRule="exact"/>
        <w:jc w:val="left"/>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附件1</w:t>
      </w:r>
    </w:p>
    <w:p>
      <w:pPr>
        <w:spacing w:line="550" w:lineRule="exact"/>
        <w:jc w:val="left"/>
        <w:rPr>
          <w:rFonts w:ascii="黑体" w:hAnsi="黑体" w:eastAsia="黑体" w:cs="黑体"/>
          <w:color w:val="000000" w:themeColor="text1"/>
          <w:sz w:val="32"/>
          <w:szCs w:val="32"/>
          <w14:textFill>
            <w14:solidFill>
              <w14:schemeClr w14:val="tx1"/>
            </w14:solidFill>
          </w14:textFill>
        </w:rPr>
      </w:pPr>
    </w:p>
    <w:p>
      <w:pPr>
        <w:spacing w:line="550" w:lineRule="exact"/>
        <w:jc w:val="center"/>
        <w:rPr>
          <w:rFonts w:ascii="方正小标宋简体" w:hAnsi="宋体" w:eastAsia="方正小标宋简体"/>
          <w:color w:val="000000" w:themeColor="text1"/>
          <w:sz w:val="44"/>
          <w14:textFill>
            <w14:solidFill>
              <w14:schemeClr w14:val="tx1"/>
            </w14:solidFill>
          </w14:textFill>
        </w:rPr>
      </w:pPr>
      <w:r>
        <w:rPr>
          <w:rFonts w:hint="eastAsia" w:ascii="方正小标宋简体" w:hAnsi="宋体" w:eastAsia="方正小标宋简体"/>
          <w:color w:val="000000" w:themeColor="text1"/>
          <w:sz w:val="44"/>
          <w14:textFill>
            <w14:solidFill>
              <w14:schemeClr w14:val="tx1"/>
            </w14:solidFill>
          </w14:textFill>
        </w:rPr>
        <w:t>珠海市产学研项目申报指南</w:t>
      </w:r>
    </w:p>
    <w:p>
      <w:pPr>
        <w:spacing w:line="550" w:lineRule="exact"/>
        <w:jc w:val="center"/>
        <w:rPr>
          <w:rFonts w:ascii="方正小标宋简体" w:hAnsi="宋体" w:eastAsia="方正小标宋简体"/>
          <w:color w:val="000000" w:themeColor="text1"/>
          <w:sz w:val="44"/>
          <w14:textFill>
            <w14:solidFill>
              <w14:schemeClr w14:val="tx1"/>
            </w14:solidFill>
          </w14:textFill>
        </w:rPr>
      </w:pPr>
    </w:p>
    <w:p>
      <w:pPr>
        <w:pStyle w:val="2"/>
        <w:spacing w:line="550"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支持领域</w:t>
      </w:r>
    </w:p>
    <w:p>
      <w:pPr>
        <w:spacing w:line="55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支持我市企业与高校、科研机构等（包括含港澳地区在内的全国高校、科研院所，以及经省市科技主管部门认定、且在有效期内的新型研发机构，国家、省重点实验室，或我市以政府合作协议引进建设的高水平创新研究院，以下简称“合作单位”）合作，围绕我市重</w:t>
      </w:r>
      <w:bookmarkStart w:id="0" w:name="_GoBack"/>
      <w:bookmarkEnd w:id="0"/>
      <w:r>
        <w:rPr>
          <w:rFonts w:hint="eastAsia" w:ascii="仿宋_GB2312" w:hAnsi="仿宋" w:eastAsia="仿宋_GB2312"/>
          <w:color w:val="000000" w:themeColor="text1"/>
          <w:sz w:val="32"/>
          <w:szCs w:val="32"/>
          <w14:textFill>
            <w14:solidFill>
              <w14:schemeClr w14:val="tx1"/>
            </w14:solidFill>
          </w14:textFill>
        </w:rPr>
        <w:t>点产业领域共同开展科技研发和产业化活动。</w:t>
      </w:r>
    </w:p>
    <w:p>
      <w:pPr>
        <w:spacing w:line="55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sz w:val="32"/>
          <w:szCs w:val="32"/>
        </w:rPr>
        <w:t>本年度产学研合作项目重点支持以下方向：</w:t>
      </w:r>
      <w:r>
        <w:rPr>
          <w:rFonts w:hint="eastAsia" w:ascii="仿宋_GB2312" w:hAnsi="仿宋" w:eastAsia="仿宋_GB2312"/>
          <w:color w:val="000000" w:themeColor="text1"/>
          <w:sz w:val="32"/>
          <w:szCs w:val="32"/>
          <w14:textFill>
            <w14:solidFill>
              <w14:schemeClr w14:val="tx1"/>
            </w14:solidFill>
          </w14:textFill>
        </w:rPr>
        <w:t>人工智能与智能制造（人工智能、智能制造、智能家电电气、3D打印</w:t>
      </w:r>
      <w:r>
        <w:rPr>
          <w:rFonts w:hint="eastAsia" w:ascii="仿宋_GB2312" w:hAnsi="仿宋" w:eastAsia="仿宋_GB2312"/>
          <w:color w:val="000000" w:themeColor="text1"/>
          <w:sz w:val="32"/>
          <w:szCs w:val="32"/>
          <w:lang w:val="en-US" w:eastAsia="zh-CN"/>
          <w14:textFill>
            <w14:solidFill>
              <w14:schemeClr w14:val="tx1"/>
            </w14:solidFill>
          </w14:textFill>
        </w:rPr>
        <w:t>与增材制造</w:t>
      </w: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hAnsi="仿宋" w:eastAsia="仿宋_GB2312"/>
          <w:color w:val="000000"/>
          <w:sz w:val="32"/>
          <w:szCs w:val="32"/>
        </w:rPr>
        <w:t>；</w:t>
      </w:r>
      <w:r>
        <w:rPr>
          <w:rFonts w:hint="eastAsia" w:ascii="仿宋_GB2312" w:hAnsi="仿宋" w:eastAsia="仿宋_GB2312"/>
          <w:color w:val="000000"/>
          <w:sz w:val="32"/>
          <w:szCs w:val="32"/>
          <w:lang w:val="en-US" w:eastAsia="zh-CN"/>
        </w:rPr>
        <w:t>先进</w:t>
      </w:r>
      <w:r>
        <w:rPr>
          <w:rFonts w:hint="eastAsia" w:ascii="仿宋_GB2312" w:hAnsi="仿宋" w:eastAsia="仿宋_GB2312"/>
          <w:color w:val="000000"/>
          <w:sz w:val="32"/>
          <w:szCs w:val="32"/>
        </w:rPr>
        <w:t>装备制造（海洋工程装备、航空航天装备、环保交通装备、</w:t>
      </w:r>
      <w:r>
        <w:rPr>
          <w:rFonts w:hint="eastAsia" w:ascii="仿宋_GB2312" w:hAnsi="仿宋" w:eastAsia="仿宋_GB2312"/>
          <w:color w:val="000000"/>
          <w:sz w:val="32"/>
          <w:szCs w:val="32"/>
          <w:lang w:val="en-US" w:eastAsia="zh-CN"/>
        </w:rPr>
        <w:t>激光</w:t>
      </w:r>
      <w:r>
        <w:rPr>
          <w:rFonts w:hint="eastAsia" w:ascii="仿宋_GB2312" w:hAnsi="仿宋" w:eastAsia="仿宋_GB2312"/>
          <w:color w:val="000000"/>
          <w:sz w:val="32"/>
          <w:szCs w:val="32"/>
        </w:rPr>
        <w:t>打印设备</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精密仪器设备、医疗器械</w:t>
      </w:r>
      <w:r>
        <w:rPr>
          <w:rFonts w:hint="eastAsia" w:ascii="仿宋_GB2312" w:hAnsi="仿宋" w:eastAsia="仿宋_GB2312"/>
          <w:color w:val="000000"/>
          <w:sz w:val="32"/>
          <w:szCs w:val="32"/>
        </w:rPr>
        <w:t>）；高端电子信息（新型电子信息技术、软件与集成电路）</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生物医药</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新能源</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新材料</w:t>
      </w:r>
      <w:r>
        <w:rPr>
          <w:rFonts w:hint="eastAsia" w:ascii="仿宋_GB2312" w:hAnsi="仿宋" w:eastAsia="仿宋_GB2312"/>
          <w:color w:val="000000"/>
          <w:sz w:val="32"/>
          <w:szCs w:val="32"/>
          <w:lang w:eastAsia="zh-CN"/>
        </w:rPr>
        <w:t>。</w:t>
      </w:r>
    </w:p>
    <w:p>
      <w:pPr>
        <w:pStyle w:val="2"/>
        <w:spacing w:line="550"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项目类别</w:t>
      </w:r>
    </w:p>
    <w:p>
      <w:pPr>
        <w:pStyle w:val="11"/>
        <w:spacing w:line="550" w:lineRule="exact"/>
        <w:ind w:left="640" w:firstLine="0" w:firstLineChars="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该项目分为一般项目和珠港澳合作项目。</w:t>
      </w:r>
    </w:p>
    <w:p>
      <w:pPr>
        <w:pStyle w:val="11"/>
        <w:spacing w:line="550" w:lineRule="exact"/>
        <w:ind w:left="640" w:firstLine="0" w:firstLineChars="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一般项目指由在珠海市依法登记注册、具有独立法人资</w:t>
      </w:r>
    </w:p>
    <w:p>
      <w:pPr>
        <w:spacing w:line="550" w:lineRule="exact"/>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格的企业联合境内高校、境内科研机构等为主要单位申报。</w:t>
      </w:r>
    </w:p>
    <w:p>
      <w:pPr>
        <w:spacing w:line="55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珠港澳合作项目指由在珠海市依法登记注册、具有独立法人资格的企业联合港澳地区具有良好科研合作基础的高校、科研机构等为主要单位申报。</w:t>
      </w:r>
    </w:p>
    <w:p>
      <w:pPr>
        <w:pStyle w:val="2"/>
        <w:spacing w:line="550"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申报条件</w:t>
      </w:r>
    </w:p>
    <w:p>
      <w:pPr>
        <w:pStyle w:val="11"/>
        <w:numPr>
          <w:ilvl w:val="0"/>
          <w:numId w:val="2"/>
        </w:numPr>
        <w:spacing w:line="550"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合作内容属于科技研发活动的范畴，符合我市重点产业领域，并符合年度项目申报指南要求的产业发展方向。如果项目申请涉及科研伦理与科技安全（如生物安全、信息安全等）的相关问题，申请人应当严格执行国家有关法律法规和伦理准则，并提供所在单位科学伦理审查意见等相关证明。</w:t>
      </w:r>
    </w:p>
    <w:p>
      <w:pPr>
        <w:pStyle w:val="11"/>
        <w:numPr>
          <w:ilvl w:val="0"/>
          <w:numId w:val="2"/>
        </w:numPr>
        <w:spacing w:line="550"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项目承担单位必须为在珠海市依法登记注册、具有独立法人资格的企业，经营情况良好。项目承担单位应具有项目实施的基础条件、完成项目所必备的人才条件、技术装备、投入能力和规范的管理制度。</w:t>
      </w:r>
    </w:p>
    <w:p>
      <w:pPr>
        <w:pStyle w:val="11"/>
        <w:numPr>
          <w:ilvl w:val="0"/>
          <w:numId w:val="2"/>
        </w:numPr>
        <w:spacing w:line="550"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项目负责人应是项目承担单位正式职工，除两院院士外，年龄不超过60周岁(指1961年1月1日及以后出生)，项目实施期内在职，熟悉本领域国内外科技和市场发展动态，具有本领域的工作经验。项目负责人在相关技术领域具有一定学术地位或技术优势，具有完成项目所需要的组织管理和协调能力。在职公务员、退休人员不得作为项目负责人。</w:t>
      </w:r>
    </w:p>
    <w:p>
      <w:pPr>
        <w:pStyle w:val="11"/>
        <w:numPr>
          <w:ilvl w:val="0"/>
          <w:numId w:val="2"/>
        </w:numPr>
        <w:spacing w:line="550"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项目的合作单位一般不超过4个，项目承担单位与合作单位须签订项目合作协议，协议须注明项目的名称，明确各方合作的内容、任务分工、经费分配比例、知识产权归属及预期目标等内容,且合作项目具有科技引领和创新驱动能力，有自主品牌和核心技术。项目实施后能够产业化应用，有良好的市场前景和较大的税收贡献。</w:t>
      </w:r>
    </w:p>
    <w:p>
      <w:pPr>
        <w:pStyle w:val="11"/>
        <w:numPr>
          <w:ilvl w:val="0"/>
          <w:numId w:val="2"/>
        </w:numPr>
        <w:spacing w:line="550"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项目内容真实可信，不得虚构和夸大。项目一经立项，申报的承诺、验收指标、经费预算和项目实施期限等内容将自动转为项目合同书对应内容，无合理依据原则上不予修改调整。</w:t>
      </w:r>
    </w:p>
    <w:p>
      <w:pPr>
        <w:pStyle w:val="11"/>
        <w:numPr>
          <w:ilvl w:val="0"/>
          <w:numId w:val="2"/>
        </w:numPr>
        <w:spacing w:line="550"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技术改造项目以及享受过市级及以上财政资金扶持的项目，或项目承担单位与合作</w:t>
      </w:r>
      <w:r>
        <w:rPr>
          <w:rFonts w:hint="eastAsia" w:ascii="仿宋_GB2312" w:hAnsi="仿宋" w:eastAsia="仿宋_GB2312"/>
          <w:color w:val="000000"/>
          <w:sz w:val="32"/>
          <w:szCs w:val="32"/>
          <w:lang w:eastAsia="zh-CN"/>
        </w:rPr>
        <w:t>高校（科研机构）</w:t>
      </w:r>
      <w:r>
        <w:rPr>
          <w:rFonts w:hint="eastAsia" w:ascii="仿宋_GB2312" w:hAnsi="仿宋" w:eastAsia="仿宋_GB2312"/>
          <w:color w:val="000000"/>
          <w:sz w:val="32"/>
          <w:szCs w:val="32"/>
        </w:rPr>
        <w:t>在法律上存在从属关系</w:t>
      </w:r>
      <w:r>
        <w:rPr>
          <w:rFonts w:hint="eastAsia" w:ascii="仿宋_GB2312" w:hAnsi="仿宋" w:eastAsia="仿宋_GB2312"/>
          <w:color w:val="000000"/>
          <w:sz w:val="32"/>
          <w:szCs w:val="32"/>
          <w:lang w:eastAsia="zh-CN"/>
        </w:rPr>
        <w:t>（或股权投资关系）</w:t>
      </w:r>
      <w:r>
        <w:rPr>
          <w:rFonts w:hint="eastAsia" w:ascii="仿宋_GB2312" w:hAnsi="仿宋" w:eastAsia="仿宋_GB2312"/>
          <w:color w:val="000000"/>
          <w:sz w:val="32"/>
          <w:szCs w:val="32"/>
        </w:rPr>
        <w:t>的产学研合作，不在本项目资金支持范畴。</w:t>
      </w:r>
    </w:p>
    <w:p>
      <w:pPr>
        <w:pStyle w:val="11"/>
        <w:numPr>
          <w:ilvl w:val="0"/>
          <w:numId w:val="2"/>
        </w:numPr>
        <w:spacing w:line="550"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申报单位不得同时将研究内容相同或相近的项目以不同项目类型、或经不同申报单位提出申报。违背科研伦理道德的项目、已经进入法律程序的知识产权诉讼项目不能申报。项目承担单位同时有2个或以上牵头在研未完成验收的市级产业化方向项目（对上级的配套项目除外）不能申报。</w:t>
      </w:r>
    </w:p>
    <w:p>
      <w:pPr>
        <w:pStyle w:val="11"/>
        <w:numPr>
          <w:ilvl w:val="0"/>
          <w:numId w:val="2"/>
        </w:numPr>
        <w:spacing w:line="550" w:lineRule="exact"/>
        <w:ind w:left="0" w:firstLine="640"/>
        <w:rPr>
          <w:rFonts w:ascii="仿宋_GB2312" w:hAnsi="仿宋" w:eastAsia="仿宋_GB2312"/>
          <w:color w:val="000000"/>
          <w:sz w:val="32"/>
          <w:szCs w:val="32"/>
        </w:rPr>
      </w:pPr>
      <w:r>
        <w:rPr>
          <w:rFonts w:hint="eastAsia" w:ascii="仿宋_GB2312" w:hAnsi="仿宋" w:eastAsia="仿宋_GB2312"/>
          <w:color w:val="000000"/>
          <w:sz w:val="32"/>
          <w:szCs w:val="32"/>
        </w:rPr>
        <w:t>申报单位、项目负责人过去5年内在申报和承担国家、省、市科技计划项目中无不良信用记录。</w:t>
      </w:r>
    </w:p>
    <w:p>
      <w:pPr>
        <w:pStyle w:val="2"/>
        <w:spacing w:line="550"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申报材料及要求</w:t>
      </w:r>
    </w:p>
    <w:p>
      <w:pPr>
        <w:pStyle w:val="11"/>
        <w:numPr>
          <w:ilvl w:val="0"/>
          <w:numId w:val="3"/>
        </w:numPr>
        <w:spacing w:line="550"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申报书。</w:t>
      </w:r>
    </w:p>
    <w:p>
      <w:pPr>
        <w:pStyle w:val="11"/>
        <w:numPr>
          <w:ilvl w:val="0"/>
          <w:numId w:val="3"/>
        </w:numPr>
        <w:spacing w:line="550"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可行性研究报告。</w:t>
      </w:r>
    </w:p>
    <w:p>
      <w:pPr>
        <w:pStyle w:val="11"/>
        <w:numPr>
          <w:ilvl w:val="0"/>
          <w:numId w:val="3"/>
        </w:numPr>
        <w:spacing w:line="550"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附件材料。附件材料需原件扫描上传。</w:t>
      </w:r>
    </w:p>
    <w:p>
      <w:pPr>
        <w:pStyle w:val="11"/>
        <w:numPr>
          <w:ilvl w:val="0"/>
          <w:numId w:val="4"/>
        </w:numPr>
        <w:spacing w:line="550" w:lineRule="exact"/>
        <w:ind w:left="0" w:firstLine="64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lang w:val="zh-CN"/>
          <w14:textFill>
            <w14:solidFill>
              <w14:schemeClr w14:val="tx1"/>
            </w14:solidFill>
          </w14:textFill>
        </w:rPr>
        <w:t>项目承担单位</w:t>
      </w:r>
      <w:r>
        <w:rPr>
          <w:rFonts w:hint="eastAsia" w:ascii="仿宋_GB2312" w:hAnsi="仿宋" w:eastAsia="仿宋_GB2312"/>
          <w:color w:val="000000" w:themeColor="text1"/>
          <w:sz w:val="32"/>
          <w:szCs w:val="32"/>
          <w14:textFill>
            <w14:solidFill>
              <w14:schemeClr w14:val="tx1"/>
            </w14:solidFill>
          </w14:textFill>
        </w:rPr>
        <w:t>统一社会信用代码证书；</w:t>
      </w:r>
    </w:p>
    <w:p>
      <w:pPr>
        <w:pStyle w:val="11"/>
        <w:numPr>
          <w:ilvl w:val="0"/>
          <w:numId w:val="4"/>
        </w:numPr>
        <w:spacing w:line="550" w:lineRule="exact"/>
        <w:ind w:left="0" w:firstLine="640"/>
        <w:rPr>
          <w:rFonts w:ascii="仿宋_GB2312" w:hAnsi="Calibri"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项目负责人资质材料（学历学位、职称材料）、</w:t>
      </w:r>
      <w:r>
        <w:rPr>
          <w:rFonts w:hint="eastAsia" w:ascii="仿宋_GB2312" w:hAnsi="Calibri" w:eastAsia="仿宋_GB2312"/>
          <w:color w:val="000000" w:themeColor="text1"/>
          <w:sz w:val="32"/>
          <w:szCs w:val="32"/>
          <w14:textFill>
            <w14:solidFill>
              <w14:schemeClr w14:val="tx1"/>
            </w14:solidFill>
          </w14:textFill>
        </w:rPr>
        <w:t>在职证明材料（近三个月所在单位的社保证明或聘用合同）。</w:t>
      </w:r>
    </w:p>
    <w:p>
      <w:pPr>
        <w:pStyle w:val="11"/>
        <w:numPr>
          <w:ilvl w:val="0"/>
          <w:numId w:val="4"/>
        </w:numPr>
        <w:spacing w:line="550" w:lineRule="exact"/>
        <w:ind w:left="0" w:firstLine="64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项目组前三位人员身份证明材料；</w:t>
      </w:r>
    </w:p>
    <w:p>
      <w:pPr>
        <w:pStyle w:val="11"/>
        <w:numPr>
          <w:ilvl w:val="0"/>
          <w:numId w:val="4"/>
        </w:numPr>
        <w:spacing w:line="550" w:lineRule="exact"/>
        <w:ind w:left="0" w:firstLine="640"/>
        <w:rPr>
          <w:rFonts w:ascii="仿宋_GB2312" w:hAnsi="Calibri"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lang w:val="zh-CN"/>
          <w14:textFill>
            <w14:solidFill>
              <w14:schemeClr w14:val="tx1"/>
            </w14:solidFill>
          </w14:textFill>
        </w:rPr>
        <w:t>项目承担单位</w:t>
      </w:r>
      <w:r>
        <w:rPr>
          <w:rFonts w:hint="eastAsia" w:ascii="仿宋_GB2312" w:hAnsi="Calibri" w:eastAsia="仿宋_GB2312"/>
          <w:color w:val="000000" w:themeColor="text1"/>
          <w:sz w:val="32"/>
          <w:szCs w:val="32"/>
          <w14:textFill>
            <w14:solidFill>
              <w14:schemeClr w14:val="tx1"/>
            </w14:solidFill>
          </w14:textFill>
        </w:rPr>
        <w:t>2020年度第三方财务审计报告；</w:t>
      </w:r>
    </w:p>
    <w:p>
      <w:pPr>
        <w:pStyle w:val="11"/>
        <w:numPr>
          <w:ilvl w:val="0"/>
          <w:numId w:val="4"/>
        </w:numPr>
        <w:spacing w:line="550" w:lineRule="exact"/>
        <w:ind w:left="0" w:firstLine="64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科技查新报告（立项查新，2020年4月1日以后的有效）；</w:t>
      </w:r>
    </w:p>
    <w:p>
      <w:pPr>
        <w:pStyle w:val="11"/>
        <w:numPr>
          <w:ilvl w:val="0"/>
          <w:numId w:val="4"/>
        </w:numPr>
        <w:snapToGrid w:val="0"/>
        <w:spacing w:line="550" w:lineRule="exact"/>
        <w:ind w:left="0" w:firstLine="640"/>
        <w:rPr>
          <w:rFonts w:ascii="仿宋_GB2312" w:hAnsi="仿宋" w:eastAsia="仿宋_GB2312"/>
          <w:color w:val="000000" w:themeColor="text1"/>
          <w:sz w:val="32"/>
          <w:szCs w:val="32"/>
          <w:lang w:val="zh-CN"/>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申报单位</w:t>
      </w:r>
      <w:r>
        <w:rPr>
          <w:rFonts w:hint="eastAsia" w:ascii="仿宋_GB2312" w:hAnsi="仿宋" w:eastAsia="仿宋_GB2312"/>
          <w:color w:val="000000" w:themeColor="text1"/>
          <w:sz w:val="32"/>
          <w:szCs w:val="32"/>
          <w:lang w:val="zh-CN"/>
          <w14:textFill>
            <w14:solidFill>
              <w14:schemeClr w14:val="tx1"/>
            </w14:solidFill>
          </w14:textFill>
        </w:rPr>
        <w:t>自筹资金承诺函；</w:t>
      </w:r>
    </w:p>
    <w:p>
      <w:pPr>
        <w:pStyle w:val="11"/>
        <w:numPr>
          <w:ilvl w:val="0"/>
          <w:numId w:val="4"/>
        </w:numPr>
        <w:snapToGrid w:val="0"/>
        <w:spacing w:line="550" w:lineRule="exact"/>
        <w:ind w:left="0" w:firstLine="640"/>
        <w:rPr>
          <w:rFonts w:ascii="仿宋_GB2312" w:hAnsi="仿宋" w:eastAsia="仿宋_GB2312"/>
          <w:color w:val="000000" w:themeColor="text1"/>
          <w:sz w:val="32"/>
          <w:szCs w:val="32"/>
          <w:lang w:val="zh-CN"/>
          <w14:textFill>
            <w14:solidFill>
              <w14:schemeClr w14:val="tx1"/>
            </w14:solidFill>
          </w14:textFill>
        </w:rPr>
      </w:pPr>
      <w:r>
        <w:rPr>
          <w:rFonts w:hint="eastAsia" w:ascii="仿宋_GB2312" w:hAnsi="仿宋" w:eastAsia="仿宋_GB2312"/>
          <w:color w:val="000000" w:themeColor="text1"/>
          <w:sz w:val="32"/>
          <w:szCs w:val="32"/>
          <w:lang w:val="zh-CN"/>
          <w14:textFill>
            <w14:solidFill>
              <w14:schemeClr w14:val="tx1"/>
            </w14:solidFill>
          </w14:textFill>
        </w:rPr>
        <w:t>申报承诺书；</w:t>
      </w:r>
    </w:p>
    <w:p>
      <w:pPr>
        <w:pStyle w:val="11"/>
        <w:numPr>
          <w:ilvl w:val="0"/>
          <w:numId w:val="4"/>
        </w:numPr>
        <w:spacing w:line="550" w:lineRule="exact"/>
        <w:ind w:left="0" w:firstLine="64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项目前期工作基础证明材料（前期承担的科技计划项目、已获得的科技奖励、</w:t>
      </w:r>
      <w:r>
        <w:rPr>
          <w:rFonts w:hint="eastAsia" w:ascii="仿宋_GB2312" w:hAnsi="仿宋" w:eastAsia="仿宋_GB2312"/>
          <w:color w:val="000000" w:themeColor="text1"/>
          <w:sz w:val="32"/>
          <w:szCs w:val="32"/>
          <w:lang w:val="zh-CN"/>
          <w14:textFill>
            <w14:solidFill>
              <w14:schemeClr w14:val="tx1"/>
            </w14:solidFill>
          </w14:textFill>
        </w:rPr>
        <w:t>知识产权证书等</w:t>
      </w:r>
      <w:r>
        <w:rPr>
          <w:rFonts w:hint="eastAsia" w:ascii="仿宋_GB2312" w:hAnsi="Calibri" w:eastAsia="仿宋_GB2312"/>
          <w:color w:val="000000" w:themeColor="text1"/>
          <w:sz w:val="32"/>
          <w:szCs w:val="32"/>
          <w14:textFill>
            <w14:solidFill>
              <w14:schemeClr w14:val="tx1"/>
            </w14:solidFill>
          </w14:textFill>
        </w:rPr>
        <w:t>）；</w:t>
      </w:r>
    </w:p>
    <w:p>
      <w:pPr>
        <w:pStyle w:val="11"/>
        <w:numPr>
          <w:ilvl w:val="0"/>
          <w:numId w:val="4"/>
        </w:numPr>
        <w:snapToGrid w:val="0"/>
        <w:spacing w:line="550" w:lineRule="exact"/>
        <w:ind w:left="0" w:firstLine="640"/>
        <w:rPr>
          <w:rFonts w:ascii="仿宋_GB2312" w:hAnsi="仿宋" w:eastAsia="仿宋_GB2312"/>
          <w:color w:val="000000" w:themeColor="text1"/>
          <w:sz w:val="32"/>
          <w:szCs w:val="32"/>
          <w:lang w:val="zh-CN"/>
          <w14:textFill>
            <w14:solidFill>
              <w14:schemeClr w14:val="tx1"/>
            </w14:solidFill>
          </w14:textFill>
        </w:rPr>
      </w:pPr>
      <w:r>
        <w:rPr>
          <w:rFonts w:hint="eastAsia" w:ascii="仿宋_GB2312" w:hAnsi="仿宋" w:eastAsia="仿宋_GB2312"/>
          <w:color w:val="000000" w:themeColor="text1"/>
          <w:sz w:val="32"/>
          <w:szCs w:val="32"/>
          <w:lang w:val="zh-CN"/>
          <w14:textFill>
            <w14:solidFill>
              <w14:schemeClr w14:val="tx1"/>
            </w14:solidFill>
          </w14:textFill>
        </w:rPr>
        <w:t>合作协议。</w:t>
      </w:r>
      <w:r>
        <w:rPr>
          <w:rFonts w:hint="eastAsia" w:ascii="仿宋_GB2312" w:hAnsi="仿宋" w:eastAsia="仿宋_GB2312"/>
          <w:color w:val="000000"/>
          <w:sz w:val="32"/>
          <w:szCs w:val="32"/>
        </w:rPr>
        <w:t>项目承担单位与合作单位须签订项目合作协议，协议须注明项目的名称，明确各方合作的内容、任务分工、经费分配比例、知识产权归属及预期目标等内容</w:t>
      </w:r>
      <w:r>
        <w:rPr>
          <w:rFonts w:hint="eastAsia" w:ascii="仿宋_GB2312" w:hAnsi="仿宋" w:eastAsia="仿宋_GB2312"/>
          <w:color w:val="000000" w:themeColor="text1"/>
          <w:sz w:val="32"/>
          <w:szCs w:val="32"/>
          <w14:textFill>
            <w14:solidFill>
              <w14:schemeClr w14:val="tx1"/>
            </w14:solidFill>
          </w14:textFill>
        </w:rPr>
        <w:t>，各方单位签字盖章；</w:t>
      </w:r>
    </w:p>
    <w:p>
      <w:pPr>
        <w:pStyle w:val="11"/>
        <w:numPr>
          <w:ilvl w:val="0"/>
          <w:numId w:val="4"/>
        </w:numPr>
        <w:snapToGrid w:val="0"/>
        <w:spacing w:line="550" w:lineRule="exact"/>
        <w:ind w:left="0" w:firstLine="640"/>
        <w:rPr>
          <w:rFonts w:ascii="仿宋_GB2312" w:hAnsi="仿宋" w:eastAsia="仿宋_GB2312"/>
          <w:color w:val="000000" w:themeColor="text1"/>
          <w:sz w:val="32"/>
          <w:szCs w:val="32"/>
          <w:lang w:val="zh-CN"/>
          <w14:textFill>
            <w14:solidFill>
              <w14:schemeClr w14:val="tx1"/>
            </w14:solidFill>
          </w14:textFill>
        </w:rPr>
      </w:pPr>
      <w:r>
        <w:rPr>
          <w:rFonts w:hint="eastAsia" w:ascii="仿宋_GB2312" w:eastAsia="仿宋_GB2312" w:hAnsiTheme="minorEastAsia"/>
          <w:color w:val="000000" w:themeColor="text1"/>
          <w:sz w:val="32"/>
          <w:szCs w:val="32"/>
          <w14:textFill>
            <w14:solidFill>
              <w14:schemeClr w14:val="tx1"/>
            </w14:solidFill>
          </w14:textFill>
        </w:rPr>
        <w:t>市科技创新局公职人员廉洁从政相关规定告知企业书（须签名）；</w:t>
      </w:r>
    </w:p>
    <w:p>
      <w:pPr>
        <w:pStyle w:val="11"/>
        <w:numPr>
          <w:ilvl w:val="0"/>
          <w:numId w:val="4"/>
        </w:numPr>
        <w:spacing w:line="550" w:lineRule="exact"/>
        <w:ind w:left="0" w:firstLine="64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伦理委员会证明</w:t>
      </w:r>
      <w:r>
        <w:rPr>
          <w:rFonts w:hint="eastAsia" w:ascii="仿宋_GB2312" w:hAnsi="仿宋" w:eastAsia="仿宋_GB2312"/>
          <w:color w:val="000000" w:themeColor="text1"/>
          <w:sz w:val="32"/>
          <w:szCs w:val="32"/>
          <w14:textFill>
            <w14:solidFill>
              <w14:schemeClr w14:val="tx1"/>
            </w14:solidFill>
          </w14:textFill>
        </w:rPr>
        <w:t>（如需）</w:t>
      </w:r>
      <w:r>
        <w:rPr>
          <w:rFonts w:hint="eastAsia" w:ascii="仿宋_GB2312" w:hAnsi="Calibri" w:eastAsia="仿宋_GB2312"/>
          <w:color w:val="000000" w:themeColor="text1"/>
          <w:sz w:val="32"/>
          <w:szCs w:val="32"/>
          <w14:textFill>
            <w14:solidFill>
              <w14:schemeClr w14:val="tx1"/>
            </w14:solidFill>
          </w14:textFill>
        </w:rPr>
        <w:t>；</w:t>
      </w:r>
    </w:p>
    <w:p>
      <w:pPr>
        <w:pStyle w:val="11"/>
        <w:numPr>
          <w:ilvl w:val="0"/>
          <w:numId w:val="4"/>
        </w:numPr>
        <w:snapToGrid w:val="0"/>
        <w:spacing w:line="550" w:lineRule="exact"/>
        <w:ind w:left="0" w:firstLine="640"/>
        <w:rPr>
          <w:rFonts w:ascii="仿宋_GB2312" w:hAnsi="仿宋" w:eastAsia="仿宋_GB2312"/>
          <w:color w:val="000000" w:themeColor="text1"/>
          <w:sz w:val="32"/>
          <w:szCs w:val="32"/>
          <w:lang w:val="zh-CN"/>
          <w14:textFill>
            <w14:solidFill>
              <w14:schemeClr w14:val="tx1"/>
            </w14:solidFill>
          </w14:textFill>
        </w:rPr>
      </w:pPr>
      <w:r>
        <w:rPr>
          <w:rFonts w:hint="eastAsia" w:ascii="仿宋_GB2312" w:hAnsi="仿宋" w:eastAsia="仿宋_GB2312"/>
          <w:color w:val="000000" w:themeColor="text1"/>
          <w:sz w:val="32"/>
          <w:szCs w:val="32"/>
          <w:lang w:val="zh-CN"/>
          <w14:textFill>
            <w14:solidFill>
              <w14:schemeClr w14:val="tx1"/>
            </w14:solidFill>
          </w14:textFill>
        </w:rPr>
        <w:t>与申报项目相关的其他资料</w:t>
      </w:r>
      <w:r>
        <w:rPr>
          <w:rFonts w:hint="eastAsia" w:ascii="仿宋_GB2312" w:hAnsi="仿宋" w:eastAsia="仿宋_GB2312"/>
          <w:color w:val="000000" w:themeColor="text1"/>
          <w:sz w:val="32"/>
          <w:szCs w:val="32"/>
          <w14:textFill>
            <w14:solidFill>
              <w14:schemeClr w14:val="tx1"/>
            </w14:solidFill>
          </w14:textFill>
        </w:rPr>
        <w:t>（如需）</w:t>
      </w:r>
      <w:r>
        <w:rPr>
          <w:rFonts w:hint="eastAsia" w:ascii="仿宋_GB2312" w:hAnsi="仿宋" w:eastAsia="仿宋_GB2312"/>
          <w:color w:val="000000" w:themeColor="text1"/>
          <w:sz w:val="32"/>
          <w:szCs w:val="32"/>
          <w:lang w:val="zh-CN"/>
          <w14:textFill>
            <w14:solidFill>
              <w14:schemeClr w14:val="tx1"/>
            </w14:solidFill>
          </w14:textFill>
        </w:rPr>
        <w:t>；</w:t>
      </w:r>
    </w:p>
    <w:p>
      <w:pPr>
        <w:pStyle w:val="2"/>
        <w:spacing w:line="550"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支持方式</w:t>
      </w:r>
    </w:p>
    <w:p>
      <w:pPr>
        <w:spacing w:line="55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本专项采取竞争择优方式评审立项，拟立项不超过50项,其中珠港澳合作项目不超过10项。以事前立项的形式给予专项资金扶持，单个项目财政资金支持额度最高100万元，原则上每个企业当年最多只可申报1个项目，且财政</w:t>
      </w:r>
      <w:r>
        <w:rPr>
          <w:rFonts w:hint="eastAsia" w:ascii="仿宋_GB2312" w:hAnsi="仿宋" w:eastAsia="仿宋_GB2312"/>
          <w:color w:val="000000" w:themeColor="text1"/>
          <w:sz w:val="32"/>
          <w:szCs w:val="32"/>
          <w:lang w:eastAsia="zh-CN"/>
          <w14:textFill>
            <w14:solidFill>
              <w14:schemeClr w14:val="tx1"/>
            </w14:solidFill>
          </w14:textFill>
        </w:rPr>
        <w:t>资金</w:t>
      </w:r>
      <w:r>
        <w:rPr>
          <w:rFonts w:hint="eastAsia" w:ascii="仿宋_GB2312" w:hAnsi="仿宋" w:eastAsia="仿宋_GB2312"/>
          <w:color w:val="000000" w:themeColor="text1"/>
          <w:sz w:val="32"/>
          <w:szCs w:val="32"/>
          <w14:textFill>
            <w14:solidFill>
              <w14:schemeClr w14:val="tx1"/>
            </w14:solidFill>
          </w14:textFill>
        </w:rPr>
        <w:t>支持额度不超过该项目资金总投入的30%。</w:t>
      </w:r>
    </w:p>
    <w:p>
      <w:pPr>
        <w:spacing w:line="55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该专项属于事前资助类项目，经费预算须设立间接费用。</w:t>
      </w:r>
    </w:p>
    <w:p>
      <w:pPr>
        <w:spacing w:line="550" w:lineRule="exact"/>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项目承担单位先行投入项目研发的，可追溯确认前期预研和筹备的经费投入，作为项目承担单位自筹部分确定项目预算，追溯期从项目申报之日起最长不超过6个月。</w:t>
      </w:r>
    </w:p>
    <w:p>
      <w:pPr>
        <w:pStyle w:val="2"/>
        <w:spacing w:line="550" w:lineRule="exact"/>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实施期限</w:t>
      </w:r>
    </w:p>
    <w:p>
      <w:pPr>
        <w:pStyle w:val="11"/>
        <w:spacing w:line="550" w:lineRule="exact"/>
        <w:ind w:firstLine="640"/>
        <w:rPr>
          <w:rFonts w:hint="default" w:ascii="仿宋_GB2312" w:hAnsi="仿宋" w:eastAsia="仿宋_GB2312"/>
          <w:color w:val="000000" w:themeColor="text1"/>
          <w:spacing w:val="-6"/>
          <w:sz w:val="32"/>
          <w:szCs w:val="32"/>
          <w:highlight w:val="none"/>
          <w:lang w:val="en-US" w:eastAsia="zh-CN"/>
          <w14:textFill>
            <w14:solidFill>
              <w14:schemeClr w14:val="tx1"/>
            </w14:solidFill>
          </w14:textFill>
        </w:rPr>
      </w:pPr>
      <w:r>
        <w:rPr>
          <w:rFonts w:hint="eastAsia" w:ascii="仿宋_GB2312" w:hAnsi="仿宋" w:eastAsia="仿宋_GB2312"/>
          <w:color w:val="000000" w:themeColor="text1"/>
          <w:spacing w:val="-6"/>
          <w:sz w:val="32"/>
          <w:szCs w:val="32"/>
          <w:highlight w:val="none"/>
          <w14:textFill>
            <w14:solidFill>
              <w14:schemeClr w14:val="tx1"/>
            </w14:solidFill>
          </w14:textFill>
        </w:rPr>
        <w:t>实施期不超过3 年</w:t>
      </w:r>
      <w:r>
        <w:rPr>
          <w:rFonts w:hint="eastAsia" w:ascii="仿宋_GB2312" w:hAnsi="仿宋" w:eastAsia="仿宋_GB2312"/>
          <w:color w:val="000000" w:themeColor="text1"/>
          <w:spacing w:val="-6"/>
          <w:sz w:val="32"/>
          <w:szCs w:val="32"/>
          <w:highlight w:val="none"/>
          <w:lang w:eastAsia="zh-CN"/>
          <w14:textFill>
            <w14:solidFill>
              <w14:schemeClr w14:val="tx1"/>
            </w14:solidFill>
          </w14:textFill>
        </w:rPr>
        <w:t>（</w:t>
      </w:r>
      <w:r>
        <w:rPr>
          <w:rFonts w:hint="eastAsia" w:ascii="仿宋_GB2312" w:hAnsi="仿宋" w:eastAsia="仿宋_GB2312"/>
          <w:color w:val="000000" w:themeColor="text1"/>
          <w:spacing w:val="-6"/>
          <w:sz w:val="32"/>
          <w:szCs w:val="32"/>
          <w:highlight w:val="none"/>
          <w:lang w:val="en-US" w:eastAsia="zh-CN"/>
          <w14:textFill>
            <w14:solidFill>
              <w14:schemeClr w14:val="tx1"/>
            </w14:solidFill>
          </w14:textFill>
        </w:rPr>
        <w:t>完成时间不得迟于2025年3月31日）。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3514"/>
    <w:multiLevelType w:val="multilevel"/>
    <w:tmpl w:val="053D3514"/>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80F675C"/>
    <w:multiLevelType w:val="multilevel"/>
    <w:tmpl w:val="080F675C"/>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57D1D43"/>
    <w:multiLevelType w:val="multilevel"/>
    <w:tmpl w:val="457D1D43"/>
    <w:lvl w:ilvl="0" w:tentative="0">
      <w:start w:val="1"/>
      <w:numFmt w:val="chineseCountingThousand"/>
      <w:pStyle w:val="2"/>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3872122"/>
    <w:multiLevelType w:val="multilevel"/>
    <w:tmpl w:val="53872122"/>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6CE"/>
    <w:rsid w:val="00003FC5"/>
    <w:rsid w:val="00007B21"/>
    <w:rsid w:val="000135E7"/>
    <w:rsid w:val="00025449"/>
    <w:rsid w:val="00034290"/>
    <w:rsid w:val="0003445F"/>
    <w:rsid w:val="00040A4E"/>
    <w:rsid w:val="00042041"/>
    <w:rsid w:val="00042EB8"/>
    <w:rsid w:val="00044EB7"/>
    <w:rsid w:val="0005325B"/>
    <w:rsid w:val="000736D1"/>
    <w:rsid w:val="00085E13"/>
    <w:rsid w:val="000910E9"/>
    <w:rsid w:val="000A25A6"/>
    <w:rsid w:val="000A3744"/>
    <w:rsid w:val="000A77C2"/>
    <w:rsid w:val="000B4C71"/>
    <w:rsid w:val="000B5B62"/>
    <w:rsid w:val="000D6857"/>
    <w:rsid w:val="000D7D4B"/>
    <w:rsid w:val="000E2285"/>
    <w:rsid w:val="000E3815"/>
    <w:rsid w:val="000F7887"/>
    <w:rsid w:val="00100D6D"/>
    <w:rsid w:val="001029EE"/>
    <w:rsid w:val="001220A1"/>
    <w:rsid w:val="00125969"/>
    <w:rsid w:val="001354D1"/>
    <w:rsid w:val="001359FC"/>
    <w:rsid w:val="00161088"/>
    <w:rsid w:val="00171A06"/>
    <w:rsid w:val="001844A0"/>
    <w:rsid w:val="0019138E"/>
    <w:rsid w:val="001916A5"/>
    <w:rsid w:val="001A37C7"/>
    <w:rsid w:val="001A3B1D"/>
    <w:rsid w:val="001B199B"/>
    <w:rsid w:val="001C5007"/>
    <w:rsid w:val="001D0DEE"/>
    <w:rsid w:val="001D2F7F"/>
    <w:rsid w:val="001D364E"/>
    <w:rsid w:val="001D7D99"/>
    <w:rsid w:val="001E3606"/>
    <w:rsid w:val="001E4694"/>
    <w:rsid w:val="001E487D"/>
    <w:rsid w:val="001E6E49"/>
    <w:rsid w:val="001F0B33"/>
    <w:rsid w:val="001F22D4"/>
    <w:rsid w:val="001F58C7"/>
    <w:rsid w:val="00207DA5"/>
    <w:rsid w:val="002101FD"/>
    <w:rsid w:val="00212C0F"/>
    <w:rsid w:val="00213045"/>
    <w:rsid w:val="00256C81"/>
    <w:rsid w:val="00265996"/>
    <w:rsid w:val="002665FA"/>
    <w:rsid w:val="00271FD7"/>
    <w:rsid w:val="002778D6"/>
    <w:rsid w:val="0028055F"/>
    <w:rsid w:val="00280C8B"/>
    <w:rsid w:val="00287C76"/>
    <w:rsid w:val="00292754"/>
    <w:rsid w:val="00294F32"/>
    <w:rsid w:val="002A0D5A"/>
    <w:rsid w:val="002A1C43"/>
    <w:rsid w:val="002A5663"/>
    <w:rsid w:val="002B2D04"/>
    <w:rsid w:val="002D307A"/>
    <w:rsid w:val="002D6296"/>
    <w:rsid w:val="002E4A20"/>
    <w:rsid w:val="002F618C"/>
    <w:rsid w:val="002F746F"/>
    <w:rsid w:val="0030010C"/>
    <w:rsid w:val="003076CE"/>
    <w:rsid w:val="00310F07"/>
    <w:rsid w:val="003118FC"/>
    <w:rsid w:val="00313FFC"/>
    <w:rsid w:val="003209CF"/>
    <w:rsid w:val="003265B1"/>
    <w:rsid w:val="00340154"/>
    <w:rsid w:val="00341EAB"/>
    <w:rsid w:val="0034244B"/>
    <w:rsid w:val="00344BA0"/>
    <w:rsid w:val="003468B5"/>
    <w:rsid w:val="00350F81"/>
    <w:rsid w:val="0035107C"/>
    <w:rsid w:val="0035109A"/>
    <w:rsid w:val="00354A6F"/>
    <w:rsid w:val="00366BF3"/>
    <w:rsid w:val="00367790"/>
    <w:rsid w:val="0037263F"/>
    <w:rsid w:val="00380096"/>
    <w:rsid w:val="003A1CEC"/>
    <w:rsid w:val="003A24B3"/>
    <w:rsid w:val="003B04FF"/>
    <w:rsid w:val="003B101B"/>
    <w:rsid w:val="003B77EE"/>
    <w:rsid w:val="003C22DD"/>
    <w:rsid w:val="003C312D"/>
    <w:rsid w:val="003D3A80"/>
    <w:rsid w:val="003D3F6F"/>
    <w:rsid w:val="003D7D32"/>
    <w:rsid w:val="003E13FC"/>
    <w:rsid w:val="003F0EEC"/>
    <w:rsid w:val="003F407A"/>
    <w:rsid w:val="004270F3"/>
    <w:rsid w:val="004331E2"/>
    <w:rsid w:val="004343E8"/>
    <w:rsid w:val="00434BA9"/>
    <w:rsid w:val="004353E5"/>
    <w:rsid w:val="004423AD"/>
    <w:rsid w:val="004474AA"/>
    <w:rsid w:val="0046026C"/>
    <w:rsid w:val="00463AB2"/>
    <w:rsid w:val="004726DB"/>
    <w:rsid w:val="00472E93"/>
    <w:rsid w:val="00477734"/>
    <w:rsid w:val="00484D09"/>
    <w:rsid w:val="0049066A"/>
    <w:rsid w:val="00491223"/>
    <w:rsid w:val="004A0817"/>
    <w:rsid w:val="004B12A8"/>
    <w:rsid w:val="004B59A0"/>
    <w:rsid w:val="004C1286"/>
    <w:rsid w:val="004D0265"/>
    <w:rsid w:val="004D05E4"/>
    <w:rsid w:val="004D7E22"/>
    <w:rsid w:val="004E3174"/>
    <w:rsid w:val="004E6200"/>
    <w:rsid w:val="004F3B16"/>
    <w:rsid w:val="00506E69"/>
    <w:rsid w:val="00507717"/>
    <w:rsid w:val="00507E3F"/>
    <w:rsid w:val="005128EC"/>
    <w:rsid w:val="00514A40"/>
    <w:rsid w:val="005221E2"/>
    <w:rsid w:val="00537498"/>
    <w:rsid w:val="00543A63"/>
    <w:rsid w:val="005525C7"/>
    <w:rsid w:val="00552623"/>
    <w:rsid w:val="00555521"/>
    <w:rsid w:val="005722A3"/>
    <w:rsid w:val="00574F33"/>
    <w:rsid w:val="00583DC7"/>
    <w:rsid w:val="00592509"/>
    <w:rsid w:val="005A62C1"/>
    <w:rsid w:val="005A6439"/>
    <w:rsid w:val="005C3AA6"/>
    <w:rsid w:val="005D03A1"/>
    <w:rsid w:val="005E0A32"/>
    <w:rsid w:val="00602C12"/>
    <w:rsid w:val="0060342A"/>
    <w:rsid w:val="00610E32"/>
    <w:rsid w:val="006220DE"/>
    <w:rsid w:val="00622927"/>
    <w:rsid w:val="00625DB3"/>
    <w:rsid w:val="00634485"/>
    <w:rsid w:val="00635FB1"/>
    <w:rsid w:val="00653FE3"/>
    <w:rsid w:val="006577F4"/>
    <w:rsid w:val="00664E29"/>
    <w:rsid w:val="0066611A"/>
    <w:rsid w:val="00676B4B"/>
    <w:rsid w:val="00690AF7"/>
    <w:rsid w:val="006912CD"/>
    <w:rsid w:val="00691361"/>
    <w:rsid w:val="006959BC"/>
    <w:rsid w:val="006B0361"/>
    <w:rsid w:val="006B5579"/>
    <w:rsid w:val="006C214A"/>
    <w:rsid w:val="006C2E3F"/>
    <w:rsid w:val="006C435D"/>
    <w:rsid w:val="006D2EEA"/>
    <w:rsid w:val="006D5F46"/>
    <w:rsid w:val="006F4444"/>
    <w:rsid w:val="006F7C42"/>
    <w:rsid w:val="00702444"/>
    <w:rsid w:val="00707E80"/>
    <w:rsid w:val="0071745A"/>
    <w:rsid w:val="00757B10"/>
    <w:rsid w:val="007717C5"/>
    <w:rsid w:val="007733A9"/>
    <w:rsid w:val="0078057D"/>
    <w:rsid w:val="00785F82"/>
    <w:rsid w:val="0078792D"/>
    <w:rsid w:val="00790FFA"/>
    <w:rsid w:val="007A44D6"/>
    <w:rsid w:val="007B0E8D"/>
    <w:rsid w:val="007C13FC"/>
    <w:rsid w:val="007C1E8B"/>
    <w:rsid w:val="007C28FB"/>
    <w:rsid w:val="007C39C7"/>
    <w:rsid w:val="007C7526"/>
    <w:rsid w:val="007D25DC"/>
    <w:rsid w:val="007E5792"/>
    <w:rsid w:val="007E7D42"/>
    <w:rsid w:val="007F389B"/>
    <w:rsid w:val="007F5CFC"/>
    <w:rsid w:val="00847652"/>
    <w:rsid w:val="00863081"/>
    <w:rsid w:val="0087787D"/>
    <w:rsid w:val="00885A93"/>
    <w:rsid w:val="00895891"/>
    <w:rsid w:val="008A14CB"/>
    <w:rsid w:val="008A4448"/>
    <w:rsid w:val="008C6437"/>
    <w:rsid w:val="008F1159"/>
    <w:rsid w:val="009101FE"/>
    <w:rsid w:val="00926D38"/>
    <w:rsid w:val="009278C3"/>
    <w:rsid w:val="0093566D"/>
    <w:rsid w:val="009360B8"/>
    <w:rsid w:val="009376A7"/>
    <w:rsid w:val="00937955"/>
    <w:rsid w:val="00957C5C"/>
    <w:rsid w:val="009628EB"/>
    <w:rsid w:val="0098291A"/>
    <w:rsid w:val="00987151"/>
    <w:rsid w:val="00987686"/>
    <w:rsid w:val="00997CCA"/>
    <w:rsid w:val="009A0D89"/>
    <w:rsid w:val="009B1A9A"/>
    <w:rsid w:val="009B42C2"/>
    <w:rsid w:val="009B4925"/>
    <w:rsid w:val="009D5865"/>
    <w:rsid w:val="009E4A3A"/>
    <w:rsid w:val="009F3E76"/>
    <w:rsid w:val="009F4776"/>
    <w:rsid w:val="009F66DA"/>
    <w:rsid w:val="00A06686"/>
    <w:rsid w:val="00A06B3D"/>
    <w:rsid w:val="00A16587"/>
    <w:rsid w:val="00A17B9E"/>
    <w:rsid w:val="00A24B2B"/>
    <w:rsid w:val="00A25D7A"/>
    <w:rsid w:val="00A27433"/>
    <w:rsid w:val="00A33317"/>
    <w:rsid w:val="00A463EA"/>
    <w:rsid w:val="00A50845"/>
    <w:rsid w:val="00A63D0E"/>
    <w:rsid w:val="00A7339B"/>
    <w:rsid w:val="00A77066"/>
    <w:rsid w:val="00A843BF"/>
    <w:rsid w:val="00A9426C"/>
    <w:rsid w:val="00A958B2"/>
    <w:rsid w:val="00AA0368"/>
    <w:rsid w:val="00AA413D"/>
    <w:rsid w:val="00AA731F"/>
    <w:rsid w:val="00AB3F68"/>
    <w:rsid w:val="00AC2024"/>
    <w:rsid w:val="00AC416F"/>
    <w:rsid w:val="00AD0CC2"/>
    <w:rsid w:val="00AD2615"/>
    <w:rsid w:val="00AD4803"/>
    <w:rsid w:val="00AD6AC6"/>
    <w:rsid w:val="00AE5F46"/>
    <w:rsid w:val="00B17F8B"/>
    <w:rsid w:val="00B21031"/>
    <w:rsid w:val="00B232E1"/>
    <w:rsid w:val="00B24F4D"/>
    <w:rsid w:val="00B26DF5"/>
    <w:rsid w:val="00B27E33"/>
    <w:rsid w:val="00B41323"/>
    <w:rsid w:val="00B43802"/>
    <w:rsid w:val="00B438D5"/>
    <w:rsid w:val="00B6585A"/>
    <w:rsid w:val="00B82714"/>
    <w:rsid w:val="00B83470"/>
    <w:rsid w:val="00B839C2"/>
    <w:rsid w:val="00B95156"/>
    <w:rsid w:val="00BB28D4"/>
    <w:rsid w:val="00BB5472"/>
    <w:rsid w:val="00BD71F9"/>
    <w:rsid w:val="00BE0F73"/>
    <w:rsid w:val="00C037C0"/>
    <w:rsid w:val="00C1642C"/>
    <w:rsid w:val="00C21184"/>
    <w:rsid w:val="00C223B1"/>
    <w:rsid w:val="00C30CDD"/>
    <w:rsid w:val="00C342B7"/>
    <w:rsid w:val="00C43933"/>
    <w:rsid w:val="00C43E3D"/>
    <w:rsid w:val="00C46EB1"/>
    <w:rsid w:val="00C47705"/>
    <w:rsid w:val="00C513B1"/>
    <w:rsid w:val="00C53F42"/>
    <w:rsid w:val="00C56990"/>
    <w:rsid w:val="00C6331A"/>
    <w:rsid w:val="00C73B47"/>
    <w:rsid w:val="00C757BD"/>
    <w:rsid w:val="00C86542"/>
    <w:rsid w:val="00C91B72"/>
    <w:rsid w:val="00CA0D5B"/>
    <w:rsid w:val="00CC0439"/>
    <w:rsid w:val="00CC1803"/>
    <w:rsid w:val="00CC1DF2"/>
    <w:rsid w:val="00CC478C"/>
    <w:rsid w:val="00CC506B"/>
    <w:rsid w:val="00CD077B"/>
    <w:rsid w:val="00CD0ACB"/>
    <w:rsid w:val="00CE7EB5"/>
    <w:rsid w:val="00D00171"/>
    <w:rsid w:val="00D06388"/>
    <w:rsid w:val="00D103FC"/>
    <w:rsid w:val="00D12D72"/>
    <w:rsid w:val="00D13A65"/>
    <w:rsid w:val="00D1715A"/>
    <w:rsid w:val="00D22B25"/>
    <w:rsid w:val="00D23ECA"/>
    <w:rsid w:val="00D403B6"/>
    <w:rsid w:val="00D53EA0"/>
    <w:rsid w:val="00D543ED"/>
    <w:rsid w:val="00D61ABE"/>
    <w:rsid w:val="00D62A51"/>
    <w:rsid w:val="00D709F4"/>
    <w:rsid w:val="00D77911"/>
    <w:rsid w:val="00D84CD6"/>
    <w:rsid w:val="00D86B50"/>
    <w:rsid w:val="00D97FD4"/>
    <w:rsid w:val="00DA7489"/>
    <w:rsid w:val="00DB500C"/>
    <w:rsid w:val="00DD287B"/>
    <w:rsid w:val="00DF4DF2"/>
    <w:rsid w:val="00DF5056"/>
    <w:rsid w:val="00E0086B"/>
    <w:rsid w:val="00E100D3"/>
    <w:rsid w:val="00E10A47"/>
    <w:rsid w:val="00E11D00"/>
    <w:rsid w:val="00E23CE3"/>
    <w:rsid w:val="00E24A13"/>
    <w:rsid w:val="00E26259"/>
    <w:rsid w:val="00E4110D"/>
    <w:rsid w:val="00E51668"/>
    <w:rsid w:val="00E53326"/>
    <w:rsid w:val="00E55245"/>
    <w:rsid w:val="00E556E8"/>
    <w:rsid w:val="00E63D65"/>
    <w:rsid w:val="00E64AFB"/>
    <w:rsid w:val="00E67E13"/>
    <w:rsid w:val="00E75648"/>
    <w:rsid w:val="00E826DC"/>
    <w:rsid w:val="00E90933"/>
    <w:rsid w:val="00E93E28"/>
    <w:rsid w:val="00EA5ACD"/>
    <w:rsid w:val="00EA7E01"/>
    <w:rsid w:val="00EB068F"/>
    <w:rsid w:val="00EB279F"/>
    <w:rsid w:val="00EB379D"/>
    <w:rsid w:val="00EB4FB8"/>
    <w:rsid w:val="00EC0F75"/>
    <w:rsid w:val="00EC23C8"/>
    <w:rsid w:val="00ED08DA"/>
    <w:rsid w:val="00ED0ECD"/>
    <w:rsid w:val="00EF0726"/>
    <w:rsid w:val="00EF1745"/>
    <w:rsid w:val="00F25D84"/>
    <w:rsid w:val="00F34651"/>
    <w:rsid w:val="00F42AF8"/>
    <w:rsid w:val="00F44D62"/>
    <w:rsid w:val="00F47D6C"/>
    <w:rsid w:val="00F50539"/>
    <w:rsid w:val="00F51F60"/>
    <w:rsid w:val="00F546CD"/>
    <w:rsid w:val="00F65C02"/>
    <w:rsid w:val="00F70E51"/>
    <w:rsid w:val="00F85785"/>
    <w:rsid w:val="00F87BDF"/>
    <w:rsid w:val="00F95964"/>
    <w:rsid w:val="00FA01BA"/>
    <w:rsid w:val="00FA02C9"/>
    <w:rsid w:val="00FA5FDA"/>
    <w:rsid w:val="00FB06DA"/>
    <w:rsid w:val="00FB209E"/>
    <w:rsid w:val="00FC4830"/>
    <w:rsid w:val="00FD48EC"/>
    <w:rsid w:val="00FD78CD"/>
    <w:rsid w:val="00FE2D86"/>
    <w:rsid w:val="00FE675E"/>
    <w:rsid w:val="00FF72B4"/>
    <w:rsid w:val="03C27E0D"/>
    <w:rsid w:val="05754F1F"/>
    <w:rsid w:val="0BE931AE"/>
    <w:rsid w:val="0C8427C4"/>
    <w:rsid w:val="0DDC62F8"/>
    <w:rsid w:val="0F3E0057"/>
    <w:rsid w:val="10583BB1"/>
    <w:rsid w:val="136804B4"/>
    <w:rsid w:val="149A0A2A"/>
    <w:rsid w:val="1C006E14"/>
    <w:rsid w:val="1EBF392D"/>
    <w:rsid w:val="20635E32"/>
    <w:rsid w:val="23250209"/>
    <w:rsid w:val="242152A9"/>
    <w:rsid w:val="2D0441B6"/>
    <w:rsid w:val="33171725"/>
    <w:rsid w:val="36A04415"/>
    <w:rsid w:val="3F855287"/>
    <w:rsid w:val="410F4BA7"/>
    <w:rsid w:val="442D41AE"/>
    <w:rsid w:val="478F375E"/>
    <w:rsid w:val="479E0171"/>
    <w:rsid w:val="48403163"/>
    <w:rsid w:val="4BAF23F0"/>
    <w:rsid w:val="4FC55BEE"/>
    <w:rsid w:val="5B6C0307"/>
    <w:rsid w:val="5BCF3CD0"/>
    <w:rsid w:val="5C111F32"/>
    <w:rsid w:val="6CFE187B"/>
    <w:rsid w:val="706A5539"/>
    <w:rsid w:val="70D77681"/>
    <w:rsid w:val="70F14079"/>
    <w:rsid w:val="77BB6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numPr>
        <w:ilvl w:val="0"/>
        <w:numId w:val="1"/>
      </w:numPr>
      <w:spacing w:line="360" w:lineRule="auto"/>
      <w:ind w:left="0" w:firstLine="200" w:firstLineChars="200"/>
      <w:outlineLvl w:val="0"/>
    </w:pPr>
    <w:rPr>
      <w:rFonts w:eastAsia="黑体"/>
      <w:bCs/>
      <w:kern w:val="44"/>
      <w:sz w:val="32"/>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1 字符"/>
    <w:basedOn w:val="7"/>
    <w:link w:val="2"/>
    <w:qFormat/>
    <w:uiPriority w:val="9"/>
    <w:rPr>
      <w:rFonts w:eastAsia="黑体"/>
      <w:bCs/>
      <w:kern w:val="44"/>
      <w:sz w:val="32"/>
      <w:szCs w:val="44"/>
    </w:rPr>
  </w:style>
  <w:style w:type="character" w:customStyle="1" w:styleId="13">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eamsoft\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624010-606F-4991-B03D-ACDAD19BBA39}">
  <ds:schemaRefs/>
</ds:datastoreItem>
</file>

<file path=docProps/app.xml><?xml version="1.0" encoding="utf-8"?>
<Properties xmlns="http://schemas.openxmlformats.org/officeDocument/2006/extended-properties" xmlns:vt="http://schemas.openxmlformats.org/officeDocument/2006/docPropsVTypes">
  <Template>wdzx97</Template>
  <Pages>5</Pages>
  <Words>315</Words>
  <Characters>1798</Characters>
  <Lines>14</Lines>
  <Paragraphs>4</Paragraphs>
  <TotalTime>10</TotalTime>
  <ScaleCrop>false</ScaleCrop>
  <LinksUpToDate>false</LinksUpToDate>
  <CharactersWithSpaces>2109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2020-06-15T05:16:00Z</dcterms:created>
  <dc:creator>梁龙:公文办理</dc:creator>
  <cp:lastModifiedBy>张勋昭:科室校核</cp:lastModifiedBy>
  <cp:lastPrinted>2020-09-02T08:26:00Z</cp:lastPrinted>
  <dcterms:modified xsi:type="dcterms:W3CDTF">2021-04-28T05:13:26Z</dcterms:modified>
  <dc:title>附件1</dc:title>
  <cp:revision>348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