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9" w:lineRule="exact"/>
        <w:jc w:val="left"/>
        <w:rPr>
          <w:rFonts w:ascii="黑体" w:hAnsi="黑体" w:eastAsia="黑体" w:cs="黑体"/>
          <w:color w:val="000000" w:themeColor="text1"/>
          <w:sz w:val="32"/>
          <w:szCs w:val="32"/>
          <w14:textFill>
            <w14:solidFill>
              <w14:schemeClr w14:val="tx1"/>
            </w14:solidFill>
          </w14:textFill>
        </w:rPr>
      </w:pPr>
      <w:bookmarkStart w:id="0" w:name="_GoBack"/>
      <w:bookmarkEnd w:id="0"/>
      <w:r>
        <w:rPr>
          <w:rFonts w:hint="eastAsia" w:ascii="黑体" w:hAnsi="黑体" w:eastAsia="黑体" w:cs="黑体"/>
          <w:color w:val="000000" w:themeColor="text1"/>
          <w:sz w:val="32"/>
          <w:szCs w:val="32"/>
          <w14:textFill>
            <w14:solidFill>
              <w14:schemeClr w14:val="tx1"/>
            </w14:solidFill>
          </w14:textFill>
        </w:rPr>
        <w:t>附件2</w:t>
      </w:r>
    </w:p>
    <w:p>
      <w:pPr>
        <w:spacing w:line="579" w:lineRule="exact"/>
        <w:jc w:val="left"/>
        <w:rPr>
          <w:rFonts w:ascii="黑体" w:hAnsi="黑体" w:eastAsia="黑体" w:cs="黑体"/>
          <w:color w:val="000000" w:themeColor="text1"/>
          <w:sz w:val="32"/>
          <w:szCs w:val="32"/>
          <w14:textFill>
            <w14:solidFill>
              <w14:schemeClr w14:val="tx1"/>
            </w14:solidFill>
          </w14:textFill>
        </w:rPr>
      </w:pPr>
    </w:p>
    <w:p>
      <w:pPr>
        <w:spacing w:line="579" w:lineRule="exact"/>
        <w:jc w:val="center"/>
        <w:rPr>
          <w:rFonts w:ascii="方正小标宋简体" w:eastAsia="方正小标宋简体" w:hAnsiTheme="minorEastAsia"/>
          <w:color w:val="000000" w:themeColor="text1"/>
          <w:sz w:val="44"/>
          <w14:textFill>
            <w14:solidFill>
              <w14:schemeClr w14:val="tx1"/>
            </w14:solidFill>
          </w14:textFill>
        </w:rPr>
      </w:pPr>
      <w:r>
        <w:rPr>
          <w:rFonts w:hint="eastAsia" w:ascii="方正小标宋简体" w:eastAsia="方正小标宋简体" w:hAnsiTheme="minorEastAsia"/>
          <w:color w:val="000000" w:themeColor="text1"/>
          <w:sz w:val="44"/>
          <w14:textFill>
            <w14:solidFill>
              <w14:schemeClr w14:val="tx1"/>
            </w14:solidFill>
          </w14:textFill>
        </w:rPr>
        <w:t>珠海市基础与应用基础课题研究项目</w:t>
      </w:r>
    </w:p>
    <w:p>
      <w:pPr>
        <w:spacing w:line="579" w:lineRule="exact"/>
        <w:jc w:val="center"/>
        <w:rPr>
          <w:rFonts w:ascii="方正小标宋简体" w:eastAsia="方正小标宋简体" w:hAnsiTheme="minorEastAsia"/>
          <w:color w:val="000000" w:themeColor="text1"/>
          <w:sz w:val="44"/>
          <w14:textFill>
            <w14:solidFill>
              <w14:schemeClr w14:val="tx1"/>
            </w14:solidFill>
          </w14:textFill>
        </w:rPr>
      </w:pPr>
      <w:r>
        <w:rPr>
          <w:rFonts w:hint="eastAsia" w:ascii="方正小标宋简体" w:eastAsia="方正小标宋简体" w:hAnsiTheme="minorEastAsia"/>
          <w:color w:val="000000" w:themeColor="text1"/>
          <w:sz w:val="44"/>
          <w14:textFill>
            <w14:solidFill>
              <w14:schemeClr w14:val="tx1"/>
            </w14:solidFill>
          </w14:textFill>
        </w:rPr>
        <w:t>申报指南</w:t>
      </w:r>
    </w:p>
    <w:p>
      <w:pPr>
        <w:spacing w:line="579" w:lineRule="exact"/>
        <w:jc w:val="center"/>
        <w:rPr>
          <w:rFonts w:ascii="方正小标宋简体" w:hAnsi="宋体" w:eastAsia="方正小标宋简体"/>
          <w:color w:val="000000" w:themeColor="text1"/>
          <w:sz w:val="44"/>
          <w14:textFill>
            <w14:solidFill>
              <w14:schemeClr w14:val="tx1"/>
            </w14:solidFill>
          </w14:textFill>
        </w:rPr>
      </w:pPr>
    </w:p>
    <w:p>
      <w:pPr>
        <w:pStyle w:val="2"/>
        <w:spacing w:line="579" w:lineRule="exact"/>
        <w:ind w:firstLine="640"/>
        <w:rPr>
          <w:color w:val="000000" w:themeColor="text1"/>
          <w14:textFill>
            <w14:solidFill>
              <w14:schemeClr w14:val="tx1"/>
            </w14:solidFill>
          </w14:textFill>
        </w:rPr>
      </w:pPr>
      <w:r>
        <w:rPr>
          <w:rFonts w:hint="eastAsia"/>
          <w:color w:val="000000" w:themeColor="text1"/>
          <w14:textFill>
            <w14:solidFill>
              <w14:schemeClr w14:val="tx1"/>
            </w14:solidFill>
          </w14:textFill>
        </w:rPr>
        <w:t>支持领域</w:t>
      </w:r>
    </w:p>
    <w:p>
      <w:pPr>
        <w:spacing w:line="579" w:lineRule="exact"/>
        <w:ind w:firstLine="640" w:firstLineChars="200"/>
        <w:rPr>
          <w:rFonts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支持我市从事基础与应用基础研究的科学技术人员，在《广东省基础与应用基础研究基金重点领域项目实施方案》（粤科基字〔2018〕213号）提出的重点学科领域（生命科学、信息科学、材料科学、资源环境、海洋科学、人口健康、工程科学、数理与交叉前沿等八大重点领域）及主要研究方向内自主选题、自由探索。</w:t>
      </w:r>
    </w:p>
    <w:tbl>
      <w:tblPr>
        <w:tblStyle w:val="7"/>
        <w:tblW w:w="81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
        <w:gridCol w:w="1344"/>
        <w:gridCol w:w="5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4" w:hRule="atLeast"/>
          <w:jc w:val="center"/>
        </w:trPr>
        <w:tc>
          <w:tcPr>
            <w:tcW w:w="964" w:type="dxa"/>
            <w:vAlign w:val="center"/>
          </w:tcPr>
          <w:p>
            <w:pPr>
              <w:pStyle w:val="12"/>
              <w:ind w:firstLine="0" w:firstLineChars="0"/>
              <w:jc w:val="center"/>
              <w:rPr>
                <w:rFonts w:ascii="仿宋" w:hAnsi="仿宋" w:eastAsia="仿宋"/>
                <w:b/>
                <w:color w:val="000000" w:themeColor="text1"/>
                <w:sz w:val="24"/>
                <w:szCs w:val="24"/>
                <w14:textFill>
                  <w14:solidFill>
                    <w14:schemeClr w14:val="tx1"/>
                  </w14:solidFill>
                </w14:textFill>
              </w:rPr>
            </w:pPr>
            <w:r>
              <w:rPr>
                <w:rFonts w:hint="eastAsia" w:ascii="仿宋" w:hAnsi="仿宋" w:eastAsia="仿宋"/>
                <w:b/>
                <w:color w:val="000000" w:themeColor="text1"/>
                <w:sz w:val="24"/>
                <w:szCs w:val="24"/>
                <w14:textFill>
                  <w14:solidFill>
                    <w14:schemeClr w14:val="tx1"/>
                  </w14:solidFill>
                </w14:textFill>
              </w:rPr>
              <w:t>序号</w:t>
            </w:r>
          </w:p>
        </w:tc>
        <w:tc>
          <w:tcPr>
            <w:tcW w:w="1344" w:type="dxa"/>
            <w:vAlign w:val="center"/>
          </w:tcPr>
          <w:p>
            <w:pPr>
              <w:pStyle w:val="12"/>
              <w:ind w:firstLine="0" w:firstLineChars="0"/>
              <w:jc w:val="center"/>
              <w:rPr>
                <w:rFonts w:ascii="仿宋" w:hAnsi="仿宋" w:eastAsia="仿宋"/>
                <w:b/>
                <w:color w:val="000000" w:themeColor="text1"/>
                <w:sz w:val="24"/>
                <w:szCs w:val="24"/>
                <w14:textFill>
                  <w14:solidFill>
                    <w14:schemeClr w14:val="tx1"/>
                  </w14:solidFill>
                </w14:textFill>
              </w:rPr>
            </w:pPr>
            <w:r>
              <w:rPr>
                <w:rFonts w:hint="eastAsia" w:ascii="仿宋" w:hAnsi="仿宋" w:eastAsia="仿宋"/>
                <w:b/>
                <w:color w:val="000000" w:themeColor="text1"/>
                <w:sz w:val="24"/>
                <w:szCs w:val="24"/>
                <w14:textFill>
                  <w14:solidFill>
                    <w14:schemeClr w14:val="tx1"/>
                  </w14:solidFill>
                </w14:textFill>
              </w:rPr>
              <w:t>学科领域</w:t>
            </w:r>
          </w:p>
        </w:tc>
        <w:tc>
          <w:tcPr>
            <w:tcW w:w="5794" w:type="dxa"/>
            <w:vAlign w:val="center"/>
          </w:tcPr>
          <w:p>
            <w:pPr>
              <w:pStyle w:val="12"/>
              <w:ind w:firstLine="0" w:firstLineChars="0"/>
              <w:jc w:val="center"/>
              <w:rPr>
                <w:rFonts w:ascii="仿宋" w:hAnsi="仿宋" w:eastAsia="仿宋"/>
                <w:b/>
                <w:color w:val="000000" w:themeColor="text1"/>
                <w:sz w:val="24"/>
                <w:szCs w:val="24"/>
                <w14:textFill>
                  <w14:solidFill>
                    <w14:schemeClr w14:val="tx1"/>
                  </w14:solidFill>
                </w14:textFill>
              </w:rPr>
            </w:pPr>
            <w:r>
              <w:rPr>
                <w:rFonts w:hint="eastAsia" w:ascii="仿宋" w:hAnsi="仿宋" w:eastAsia="仿宋"/>
                <w:b/>
                <w:color w:val="000000" w:themeColor="text1"/>
                <w:sz w:val="24"/>
                <w:szCs w:val="24"/>
                <w14:textFill>
                  <w14:solidFill>
                    <w14:schemeClr w14:val="tx1"/>
                  </w14:solidFill>
                </w14:textFill>
              </w:rPr>
              <w:t>主要研究方向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64" w:type="dxa"/>
            <w:vAlign w:val="center"/>
          </w:tcPr>
          <w:p>
            <w:pPr>
              <w:pStyle w:val="12"/>
              <w:ind w:firstLine="0" w:firstLineChars="0"/>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1</w:t>
            </w:r>
          </w:p>
        </w:tc>
        <w:tc>
          <w:tcPr>
            <w:tcW w:w="1344" w:type="dxa"/>
            <w:vAlign w:val="center"/>
          </w:tcPr>
          <w:p>
            <w:pPr>
              <w:jc w:val="center"/>
              <w:rPr>
                <w:rFonts w:ascii="仿宋" w:hAnsi="仿宋" w:eastAsia="仿宋"/>
                <w:sz w:val="24"/>
                <w:szCs w:val="24"/>
              </w:rPr>
            </w:pPr>
            <w:r>
              <w:rPr>
                <w:rFonts w:hint="eastAsia" w:ascii="仿宋" w:hAnsi="仿宋" w:eastAsia="仿宋"/>
                <w:sz w:val="24"/>
                <w:szCs w:val="24"/>
              </w:rPr>
              <w:t>生命科学</w:t>
            </w:r>
          </w:p>
        </w:tc>
        <w:tc>
          <w:tcPr>
            <w:tcW w:w="5794" w:type="dxa"/>
          </w:tcPr>
          <w:p>
            <w:pPr>
              <w:pStyle w:val="12"/>
              <w:ind w:firstLine="0" w:firstLineChars="0"/>
              <w:jc w:val="left"/>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生物科学前沿、农业科学基础、食品营养与农产品安全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64" w:type="dxa"/>
            <w:vAlign w:val="center"/>
          </w:tcPr>
          <w:p>
            <w:pPr>
              <w:pStyle w:val="12"/>
              <w:ind w:firstLine="0" w:firstLineChars="0"/>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2</w:t>
            </w:r>
          </w:p>
        </w:tc>
        <w:tc>
          <w:tcPr>
            <w:tcW w:w="1344" w:type="dxa"/>
            <w:vAlign w:val="center"/>
          </w:tcPr>
          <w:p>
            <w:pPr>
              <w:jc w:val="center"/>
              <w:rPr>
                <w:rFonts w:ascii="仿宋" w:hAnsi="仿宋" w:eastAsia="仿宋"/>
                <w:sz w:val="24"/>
                <w:szCs w:val="24"/>
              </w:rPr>
            </w:pPr>
            <w:r>
              <w:rPr>
                <w:rFonts w:hint="eastAsia" w:ascii="仿宋" w:hAnsi="仿宋" w:eastAsia="仿宋"/>
                <w:sz w:val="24"/>
                <w:szCs w:val="24"/>
              </w:rPr>
              <w:t>信息科学</w:t>
            </w:r>
          </w:p>
        </w:tc>
        <w:tc>
          <w:tcPr>
            <w:tcW w:w="5794" w:type="dxa"/>
          </w:tcPr>
          <w:p>
            <w:pPr>
              <w:pStyle w:val="12"/>
              <w:ind w:firstLine="0" w:firstLineChars="0"/>
              <w:jc w:val="left"/>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高性能计算与计算机体系结构、大数据与云计算、网络与安全、集成电路设计新理论新结构、人工智能关键技术基础、量子科学、信息传输与通信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64" w:type="dxa"/>
            <w:vAlign w:val="center"/>
          </w:tcPr>
          <w:p>
            <w:pPr>
              <w:pStyle w:val="12"/>
              <w:ind w:firstLine="0" w:firstLineChars="0"/>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3</w:t>
            </w:r>
          </w:p>
        </w:tc>
        <w:tc>
          <w:tcPr>
            <w:tcW w:w="1344" w:type="dxa"/>
            <w:vAlign w:val="center"/>
          </w:tcPr>
          <w:p>
            <w:pPr>
              <w:jc w:val="center"/>
              <w:rPr>
                <w:rFonts w:ascii="仿宋" w:hAnsi="仿宋" w:eastAsia="仿宋"/>
                <w:sz w:val="24"/>
                <w:szCs w:val="24"/>
              </w:rPr>
            </w:pPr>
            <w:r>
              <w:rPr>
                <w:rFonts w:hint="eastAsia" w:ascii="仿宋" w:hAnsi="仿宋" w:eastAsia="仿宋"/>
                <w:sz w:val="24"/>
                <w:szCs w:val="24"/>
              </w:rPr>
              <w:t>材料科学</w:t>
            </w:r>
          </w:p>
        </w:tc>
        <w:tc>
          <w:tcPr>
            <w:tcW w:w="5794" w:type="dxa"/>
          </w:tcPr>
          <w:p>
            <w:pPr>
              <w:pStyle w:val="12"/>
              <w:ind w:firstLine="0" w:firstLineChars="0"/>
              <w:jc w:val="left"/>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材料科学前沿、材料科学基础、材料理性设计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64" w:type="dxa"/>
            <w:vAlign w:val="center"/>
          </w:tcPr>
          <w:p>
            <w:pPr>
              <w:pStyle w:val="12"/>
              <w:ind w:firstLine="0" w:firstLineChars="0"/>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4</w:t>
            </w:r>
          </w:p>
        </w:tc>
        <w:tc>
          <w:tcPr>
            <w:tcW w:w="1344" w:type="dxa"/>
            <w:vAlign w:val="center"/>
          </w:tcPr>
          <w:p>
            <w:pPr>
              <w:jc w:val="center"/>
              <w:rPr>
                <w:rFonts w:ascii="仿宋" w:hAnsi="仿宋" w:eastAsia="仿宋"/>
                <w:sz w:val="24"/>
                <w:szCs w:val="24"/>
              </w:rPr>
            </w:pPr>
            <w:r>
              <w:rPr>
                <w:rFonts w:hint="eastAsia" w:ascii="仿宋" w:hAnsi="仿宋" w:eastAsia="仿宋"/>
                <w:sz w:val="24"/>
                <w:szCs w:val="24"/>
              </w:rPr>
              <w:t>资源环境</w:t>
            </w:r>
          </w:p>
        </w:tc>
        <w:tc>
          <w:tcPr>
            <w:tcW w:w="5794" w:type="dxa"/>
          </w:tcPr>
          <w:p>
            <w:pPr>
              <w:pStyle w:val="12"/>
              <w:ind w:firstLine="0" w:firstLineChars="0"/>
              <w:jc w:val="left"/>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自然资源、固体废弃物资源、大气环境、水土环境、城市群环境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64" w:type="dxa"/>
            <w:vAlign w:val="center"/>
          </w:tcPr>
          <w:p>
            <w:pPr>
              <w:pStyle w:val="12"/>
              <w:ind w:firstLine="0" w:firstLineChars="0"/>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5</w:t>
            </w:r>
          </w:p>
        </w:tc>
        <w:tc>
          <w:tcPr>
            <w:tcW w:w="1344" w:type="dxa"/>
            <w:vAlign w:val="center"/>
          </w:tcPr>
          <w:p>
            <w:pPr>
              <w:jc w:val="center"/>
              <w:rPr>
                <w:rFonts w:ascii="仿宋" w:hAnsi="仿宋" w:eastAsia="仿宋"/>
                <w:sz w:val="24"/>
                <w:szCs w:val="24"/>
              </w:rPr>
            </w:pPr>
            <w:r>
              <w:rPr>
                <w:rFonts w:hint="eastAsia" w:ascii="仿宋" w:hAnsi="仿宋" w:eastAsia="仿宋"/>
                <w:sz w:val="24"/>
                <w:szCs w:val="24"/>
              </w:rPr>
              <w:t>海洋科学</w:t>
            </w:r>
          </w:p>
        </w:tc>
        <w:tc>
          <w:tcPr>
            <w:tcW w:w="5794" w:type="dxa"/>
          </w:tcPr>
          <w:p>
            <w:pPr>
              <w:pStyle w:val="12"/>
              <w:ind w:firstLine="0" w:firstLineChars="0"/>
              <w:jc w:val="left"/>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海洋环境、海洋资源、海洋工程、海洋地质、海洋监测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64" w:type="dxa"/>
            <w:vAlign w:val="center"/>
          </w:tcPr>
          <w:p>
            <w:pPr>
              <w:pStyle w:val="12"/>
              <w:ind w:firstLine="0" w:firstLineChars="0"/>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6</w:t>
            </w:r>
          </w:p>
        </w:tc>
        <w:tc>
          <w:tcPr>
            <w:tcW w:w="1344" w:type="dxa"/>
            <w:vAlign w:val="center"/>
          </w:tcPr>
          <w:p>
            <w:pPr>
              <w:jc w:val="center"/>
              <w:rPr>
                <w:rFonts w:ascii="仿宋" w:hAnsi="仿宋" w:eastAsia="仿宋"/>
                <w:sz w:val="24"/>
                <w:szCs w:val="24"/>
              </w:rPr>
            </w:pPr>
            <w:r>
              <w:rPr>
                <w:rFonts w:hint="eastAsia" w:ascii="仿宋" w:hAnsi="仿宋" w:eastAsia="仿宋"/>
                <w:sz w:val="24"/>
                <w:szCs w:val="24"/>
              </w:rPr>
              <w:t>人口健康</w:t>
            </w:r>
          </w:p>
        </w:tc>
        <w:tc>
          <w:tcPr>
            <w:tcW w:w="5794" w:type="dxa"/>
          </w:tcPr>
          <w:p>
            <w:pPr>
              <w:pStyle w:val="12"/>
              <w:ind w:firstLine="0" w:firstLineChars="0"/>
              <w:jc w:val="left"/>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华南地区重大慢性非传染性疾病防治基础、华南地区重大病原微生物及新发突发传染病防控基础、干细胞与再生医学的应用基础、生物医药新技术基础、中医药现代科学基础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64" w:type="dxa"/>
            <w:vAlign w:val="center"/>
          </w:tcPr>
          <w:p>
            <w:pPr>
              <w:pStyle w:val="12"/>
              <w:ind w:firstLine="0" w:firstLineChars="0"/>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7</w:t>
            </w:r>
          </w:p>
        </w:tc>
        <w:tc>
          <w:tcPr>
            <w:tcW w:w="1344" w:type="dxa"/>
            <w:vAlign w:val="center"/>
          </w:tcPr>
          <w:p>
            <w:pPr>
              <w:jc w:val="center"/>
              <w:rPr>
                <w:rFonts w:ascii="仿宋" w:hAnsi="仿宋" w:eastAsia="仿宋"/>
                <w:sz w:val="24"/>
                <w:szCs w:val="24"/>
              </w:rPr>
            </w:pPr>
            <w:r>
              <w:rPr>
                <w:rFonts w:hint="eastAsia" w:ascii="仿宋" w:hAnsi="仿宋" w:eastAsia="仿宋"/>
                <w:sz w:val="24"/>
                <w:szCs w:val="24"/>
              </w:rPr>
              <w:t>工程科学</w:t>
            </w:r>
          </w:p>
        </w:tc>
        <w:tc>
          <w:tcPr>
            <w:tcW w:w="5794" w:type="dxa"/>
          </w:tcPr>
          <w:p>
            <w:pPr>
              <w:pStyle w:val="12"/>
              <w:ind w:firstLine="0" w:firstLineChars="0"/>
              <w:jc w:val="left"/>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重大土木与建筑工程、先进电子制造、智能制造、新型能源系统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64" w:type="dxa"/>
            <w:vAlign w:val="center"/>
          </w:tcPr>
          <w:p>
            <w:pPr>
              <w:pStyle w:val="12"/>
              <w:ind w:firstLine="0" w:firstLineChars="0"/>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8</w:t>
            </w:r>
          </w:p>
        </w:tc>
        <w:tc>
          <w:tcPr>
            <w:tcW w:w="1344" w:type="dxa"/>
            <w:vAlign w:val="center"/>
          </w:tcPr>
          <w:p>
            <w:pPr>
              <w:jc w:val="center"/>
              <w:rPr>
                <w:rFonts w:ascii="仿宋" w:hAnsi="仿宋" w:eastAsia="仿宋"/>
                <w:sz w:val="24"/>
                <w:szCs w:val="24"/>
              </w:rPr>
            </w:pPr>
            <w:r>
              <w:rPr>
                <w:rFonts w:hint="eastAsia" w:ascii="仿宋" w:hAnsi="仿宋" w:eastAsia="仿宋"/>
                <w:sz w:val="24"/>
                <w:szCs w:val="24"/>
              </w:rPr>
              <w:t>数理与交叉前沿</w:t>
            </w:r>
          </w:p>
        </w:tc>
        <w:tc>
          <w:tcPr>
            <w:tcW w:w="5794" w:type="dxa"/>
          </w:tcPr>
          <w:p>
            <w:pPr>
              <w:pStyle w:val="12"/>
              <w:ind w:firstLine="0" w:firstLineChars="0"/>
              <w:jc w:val="left"/>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数理基础、理论突破为目标的交叉前沿、应用导向为目标的交叉前沿、其他交叉前沿</w:t>
            </w:r>
          </w:p>
        </w:tc>
      </w:tr>
    </w:tbl>
    <w:p>
      <w:pPr>
        <w:pStyle w:val="2"/>
        <w:spacing w:line="579" w:lineRule="exact"/>
        <w:ind w:firstLine="640"/>
        <w:rPr>
          <w:color w:val="000000" w:themeColor="text1"/>
          <w14:textFill>
            <w14:solidFill>
              <w14:schemeClr w14:val="tx1"/>
            </w14:solidFill>
          </w14:textFill>
        </w:rPr>
      </w:pPr>
      <w:r>
        <w:rPr>
          <w:rFonts w:hint="eastAsia"/>
          <w:color w:val="000000" w:themeColor="text1"/>
          <w14:textFill>
            <w14:solidFill>
              <w14:schemeClr w14:val="tx1"/>
            </w14:solidFill>
          </w14:textFill>
        </w:rPr>
        <w:t>申报条件</w:t>
      </w:r>
    </w:p>
    <w:p>
      <w:pPr>
        <w:pStyle w:val="12"/>
        <w:numPr>
          <w:ilvl w:val="0"/>
          <w:numId w:val="2"/>
        </w:numPr>
        <w:spacing w:line="579" w:lineRule="exact"/>
        <w:ind w:left="0" w:firstLine="640"/>
        <w:rPr>
          <w:rFonts w:ascii="仿宋_GB2312" w:hAnsi="仿宋" w:eastAsia="仿宋_GB2312"/>
          <w:color w:val="000000"/>
          <w:sz w:val="32"/>
          <w:szCs w:val="32"/>
        </w:rPr>
      </w:pPr>
      <w:r>
        <w:rPr>
          <w:rFonts w:hint="eastAsia" w:ascii="仿宋_GB2312" w:hAnsi="仿宋" w:eastAsia="仿宋_GB2312"/>
          <w:color w:val="000000"/>
          <w:sz w:val="32"/>
          <w:szCs w:val="32"/>
        </w:rPr>
        <w:t>研究内容属于基础与应用基础研究的范畴，符合省重点学科领域，并符合年度项目申报指南要求的专业研究方向。如果项目申请涉及科研伦理与科技安全（如生物安全、信息安全等）的相关问题，申请人应当严格执行国家有关法律法规和伦理准则，并提供所在单位科学伦理审查意见等相关证明。</w:t>
      </w:r>
    </w:p>
    <w:p>
      <w:pPr>
        <w:pStyle w:val="12"/>
        <w:numPr>
          <w:ilvl w:val="0"/>
          <w:numId w:val="2"/>
        </w:numPr>
        <w:spacing w:line="579" w:lineRule="exact"/>
        <w:ind w:left="0" w:firstLine="640"/>
        <w:rPr>
          <w:rFonts w:ascii="仿宋_GB2312" w:hAnsi="仿宋" w:eastAsia="仿宋_GB2312"/>
          <w:color w:val="000000"/>
          <w:sz w:val="32"/>
          <w:szCs w:val="32"/>
        </w:rPr>
      </w:pPr>
      <w:r>
        <w:rPr>
          <w:rFonts w:hint="eastAsia" w:ascii="仿宋_GB2312" w:hAnsi="仿宋" w:eastAsia="仿宋_GB2312"/>
          <w:color w:val="000000"/>
          <w:sz w:val="32"/>
          <w:szCs w:val="32"/>
        </w:rPr>
        <w:t>申报人所在单位（即“依托单位”）主要为在珠高等学校，或珠海市内注册的科研院所、新型研发机构、建有省级（含）以上重点实验室的企事业单位等独立法人机构。要求具备从事基础与应用基础研究的科研人员、基础条件、科研项目管理制度等，能为项目实施提供必要条件和资金保障。</w:t>
      </w:r>
    </w:p>
    <w:p>
      <w:pPr>
        <w:pStyle w:val="12"/>
        <w:numPr>
          <w:ilvl w:val="0"/>
          <w:numId w:val="2"/>
        </w:numPr>
        <w:spacing w:line="579" w:lineRule="exact"/>
        <w:ind w:left="0" w:firstLine="640"/>
        <w:rPr>
          <w:rFonts w:ascii="仿宋_GB2312" w:hAnsi="仿宋" w:eastAsia="仿宋_GB2312"/>
          <w:color w:val="000000"/>
          <w:sz w:val="32"/>
          <w:szCs w:val="32"/>
        </w:rPr>
      </w:pPr>
      <w:r>
        <w:rPr>
          <w:rFonts w:hint="eastAsia" w:ascii="仿宋_GB2312" w:hAnsi="仿宋" w:eastAsia="仿宋_GB2312"/>
          <w:color w:val="000000"/>
          <w:sz w:val="32"/>
          <w:szCs w:val="32"/>
        </w:rPr>
        <w:t>申报人应是申报单位正式职工或博士后人员，除两院院士外，年龄不超过60周岁(指1961年1月1日及以后出生)。申报人应是项目的实际负责人，申报人应具备副高级（含）以上职称或者具有博士学位，且要求具备相关基础理论知识和独立研究能力、能保障项目研究时间的正式在职科研人员，具备承担基础与应用基础研究课题或其他从事基础研究的经历。在职公务员、退休人员不得作为项目负责人。</w:t>
      </w:r>
    </w:p>
    <w:p>
      <w:pPr>
        <w:pStyle w:val="12"/>
        <w:numPr>
          <w:ilvl w:val="0"/>
          <w:numId w:val="2"/>
        </w:numPr>
        <w:spacing w:line="579" w:lineRule="exact"/>
        <w:ind w:left="0" w:firstLine="640"/>
        <w:rPr>
          <w:rFonts w:ascii="仿宋_GB2312" w:hAnsi="仿宋" w:eastAsia="仿宋_GB2312"/>
          <w:color w:val="000000"/>
          <w:sz w:val="32"/>
          <w:szCs w:val="32"/>
        </w:rPr>
      </w:pPr>
      <w:r>
        <w:rPr>
          <w:rFonts w:hint="eastAsia" w:ascii="仿宋_GB2312" w:hAnsi="仿宋" w:eastAsia="仿宋_GB2312"/>
          <w:color w:val="000000"/>
          <w:sz w:val="32"/>
          <w:szCs w:val="32"/>
        </w:rPr>
        <w:t>正在博士后工作站内从事研究的科学技术人员申报项目，须由依托单位提供书面承诺，保证在项目获得资助后延长其在博士后工作站的期限至项目验收结题，或出站后继续留在依托单位从事相关研究。</w:t>
      </w:r>
    </w:p>
    <w:p>
      <w:pPr>
        <w:pStyle w:val="12"/>
        <w:numPr>
          <w:ilvl w:val="0"/>
          <w:numId w:val="2"/>
        </w:numPr>
        <w:spacing w:line="579" w:lineRule="exact"/>
        <w:ind w:left="0" w:firstLine="640"/>
        <w:rPr>
          <w:rFonts w:ascii="仿宋_GB2312" w:hAnsi="仿宋" w:eastAsia="仿宋_GB2312"/>
          <w:color w:val="000000"/>
          <w:sz w:val="32"/>
          <w:szCs w:val="32"/>
        </w:rPr>
      </w:pPr>
      <w:r>
        <w:rPr>
          <w:rFonts w:hint="eastAsia" w:ascii="仿宋_GB2312" w:hAnsi="仿宋" w:eastAsia="仿宋_GB2312"/>
          <w:color w:val="000000"/>
          <w:sz w:val="32"/>
          <w:szCs w:val="32"/>
        </w:rPr>
        <w:t>项目的合作单位一般不超过2个，项目主要参与者如果包括申报人所在单位以外的人员（包括研究生，但不包括境外人员），其所在单位即被视为合作研究单位，应在申报书填写合作研究单位信息并在签字盖章页加盖合作单位公章。项目主要参与者中的境外人员（港澳人员除外）被视为以个人身份参与项目申报，需签订境外参与人员知情同意函。项目主要参与者中的港澳人员可以个人身份或以合作研究单位参与项目申报。</w:t>
      </w:r>
    </w:p>
    <w:p>
      <w:pPr>
        <w:pStyle w:val="12"/>
        <w:numPr>
          <w:ilvl w:val="0"/>
          <w:numId w:val="2"/>
        </w:numPr>
        <w:spacing w:line="579" w:lineRule="exact"/>
        <w:ind w:left="0" w:firstLine="640"/>
        <w:rPr>
          <w:rFonts w:ascii="仿宋_GB2312" w:hAnsi="仿宋" w:eastAsia="仿宋_GB2312"/>
          <w:color w:val="000000"/>
          <w:sz w:val="32"/>
          <w:szCs w:val="32"/>
        </w:rPr>
      </w:pPr>
      <w:r>
        <w:rPr>
          <w:rFonts w:hint="eastAsia" w:ascii="仿宋_GB2312" w:hAnsi="仿宋" w:eastAsia="仿宋_GB2312"/>
          <w:color w:val="000000"/>
          <w:sz w:val="32"/>
          <w:szCs w:val="32"/>
        </w:rPr>
        <w:t>项目内容真实可信，不得虚构和夸大。申报的相关研究内容已获其他途径资助的，须在项目申报书中说明受资助情况以及与所申报项目的区别和联系。项目一经立项，申报的承诺、验收成果、经费预算和项目实施期限等内容将自动转为项目合同书对应内容，无合理依据原则上不予修改调整。</w:t>
      </w:r>
    </w:p>
    <w:p>
      <w:pPr>
        <w:pStyle w:val="12"/>
        <w:numPr>
          <w:ilvl w:val="0"/>
          <w:numId w:val="2"/>
        </w:numPr>
        <w:spacing w:line="579" w:lineRule="exact"/>
        <w:ind w:left="0" w:firstLine="640"/>
        <w:rPr>
          <w:rFonts w:ascii="仿宋_GB2312" w:hAnsi="仿宋" w:eastAsia="仿宋_GB2312"/>
          <w:color w:val="000000"/>
          <w:sz w:val="32"/>
          <w:szCs w:val="32"/>
        </w:rPr>
      </w:pPr>
      <w:r>
        <w:rPr>
          <w:rFonts w:hint="eastAsia" w:ascii="仿宋_GB2312" w:hAnsi="仿宋" w:eastAsia="仿宋_GB2312"/>
          <w:color w:val="000000"/>
          <w:sz w:val="32"/>
          <w:szCs w:val="32"/>
        </w:rPr>
        <w:t>申报人不得同时将研究内容相同或相近的项目以不同项目类型、或经不同依托单位提出申报;不得将已资助项目重复提出申报。违背科研伦理道德的项目、已经进入法律程序的知识产权诉讼项目不能申报。。</w:t>
      </w:r>
    </w:p>
    <w:p>
      <w:pPr>
        <w:pStyle w:val="12"/>
        <w:numPr>
          <w:ilvl w:val="0"/>
          <w:numId w:val="2"/>
        </w:numPr>
        <w:spacing w:line="579" w:lineRule="exact"/>
        <w:ind w:left="0" w:firstLine="640"/>
        <w:rPr>
          <w:rFonts w:ascii="仿宋_GB2312" w:hAnsi="仿宋" w:eastAsia="仿宋_GB2312"/>
          <w:color w:val="000000"/>
          <w:sz w:val="32"/>
          <w:szCs w:val="32"/>
        </w:rPr>
      </w:pPr>
      <w:r>
        <w:rPr>
          <w:rFonts w:hint="eastAsia" w:ascii="仿宋_GB2312" w:hAnsi="仿宋" w:eastAsia="仿宋_GB2312"/>
          <w:color w:val="000000"/>
          <w:sz w:val="32"/>
          <w:szCs w:val="32"/>
        </w:rPr>
        <w:t>在研珠海市基础与应用基础课题研究项目的负责人不能申请新的项目。</w:t>
      </w:r>
    </w:p>
    <w:p>
      <w:pPr>
        <w:pStyle w:val="12"/>
        <w:numPr>
          <w:ilvl w:val="0"/>
          <w:numId w:val="2"/>
        </w:numPr>
        <w:spacing w:line="579" w:lineRule="exact"/>
        <w:ind w:left="0" w:firstLine="640"/>
        <w:rPr>
          <w:rFonts w:ascii="仿宋_GB2312" w:hAnsi="仿宋" w:eastAsia="仿宋_GB2312"/>
          <w:color w:val="000000"/>
          <w:sz w:val="32"/>
          <w:szCs w:val="32"/>
        </w:rPr>
      </w:pPr>
      <w:r>
        <w:rPr>
          <w:rFonts w:hint="eastAsia" w:ascii="仿宋_GB2312" w:hAnsi="仿宋" w:eastAsia="仿宋_GB2312"/>
          <w:color w:val="000000"/>
          <w:sz w:val="32"/>
          <w:szCs w:val="32"/>
        </w:rPr>
        <w:t>项目申报人因承担珠海市科技计划（专项、基金等）项目发生严重失信行为，被取消其作为申报主体承担和参与市级科技计划任务资格的，不得申报本项目。</w:t>
      </w:r>
    </w:p>
    <w:p>
      <w:pPr>
        <w:pStyle w:val="2"/>
        <w:spacing w:line="579" w:lineRule="exact"/>
        <w:ind w:firstLine="640"/>
        <w:rPr>
          <w:color w:val="000000" w:themeColor="text1"/>
          <w14:textFill>
            <w14:solidFill>
              <w14:schemeClr w14:val="tx1"/>
            </w14:solidFill>
          </w14:textFill>
        </w:rPr>
      </w:pPr>
      <w:r>
        <w:rPr>
          <w:rFonts w:hint="eastAsia"/>
          <w:color w:val="000000" w:themeColor="text1"/>
          <w14:textFill>
            <w14:solidFill>
              <w14:schemeClr w14:val="tx1"/>
            </w14:solidFill>
          </w14:textFill>
        </w:rPr>
        <w:t>申报材料及要求</w:t>
      </w:r>
    </w:p>
    <w:p>
      <w:pPr>
        <w:pStyle w:val="12"/>
        <w:numPr>
          <w:ilvl w:val="0"/>
          <w:numId w:val="3"/>
        </w:numPr>
        <w:spacing w:line="579" w:lineRule="exact"/>
        <w:ind w:left="0" w:firstLine="640"/>
        <w:rPr>
          <w:rFonts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申报书。</w:t>
      </w:r>
    </w:p>
    <w:p>
      <w:pPr>
        <w:pStyle w:val="12"/>
        <w:numPr>
          <w:ilvl w:val="0"/>
          <w:numId w:val="3"/>
        </w:numPr>
        <w:spacing w:line="579" w:lineRule="exact"/>
        <w:ind w:left="0" w:firstLine="640"/>
        <w:rPr>
          <w:rFonts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可行性研究报告。</w:t>
      </w:r>
    </w:p>
    <w:p>
      <w:pPr>
        <w:pStyle w:val="12"/>
        <w:numPr>
          <w:ilvl w:val="0"/>
          <w:numId w:val="3"/>
        </w:numPr>
        <w:spacing w:line="579" w:lineRule="exact"/>
        <w:ind w:left="0" w:firstLine="640"/>
        <w:rPr>
          <w:rFonts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附件材料。附件材料需原件扫描上传。</w:t>
      </w:r>
    </w:p>
    <w:p>
      <w:pPr>
        <w:pStyle w:val="12"/>
        <w:numPr>
          <w:ilvl w:val="0"/>
          <w:numId w:val="4"/>
        </w:numPr>
        <w:spacing w:line="579" w:lineRule="exact"/>
        <w:ind w:left="0" w:firstLine="640"/>
        <w:rPr>
          <w:rFonts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依托单位统一社会信用代码证书；</w:t>
      </w:r>
    </w:p>
    <w:p>
      <w:pPr>
        <w:pStyle w:val="12"/>
        <w:numPr>
          <w:ilvl w:val="0"/>
          <w:numId w:val="4"/>
        </w:numPr>
        <w:spacing w:line="579" w:lineRule="exact"/>
        <w:ind w:left="0" w:firstLine="640"/>
        <w:rPr>
          <w:rFonts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项目申报人资质材料（学历学位、职称材料）、</w:t>
      </w:r>
      <w:r>
        <w:rPr>
          <w:rFonts w:hint="eastAsia" w:ascii="仿宋_GB2312" w:hAnsi="Calibri" w:eastAsia="仿宋_GB2312"/>
          <w:color w:val="000000" w:themeColor="text1"/>
          <w:sz w:val="32"/>
          <w:szCs w:val="32"/>
          <w14:textFill>
            <w14:solidFill>
              <w14:schemeClr w14:val="tx1"/>
            </w14:solidFill>
          </w14:textFill>
        </w:rPr>
        <w:t>在职证明材料（近三个月在依托单位的社保证明或聘用合同）；</w:t>
      </w:r>
    </w:p>
    <w:p>
      <w:pPr>
        <w:pStyle w:val="12"/>
        <w:numPr>
          <w:ilvl w:val="0"/>
          <w:numId w:val="4"/>
        </w:numPr>
        <w:spacing w:line="579" w:lineRule="exact"/>
        <w:ind w:left="0" w:firstLine="640"/>
        <w:rPr>
          <w:rFonts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申报人具有的从事基础研究的经历证明，可以是主持</w:t>
      </w:r>
    </w:p>
    <w:p>
      <w:pPr>
        <w:spacing w:line="579" w:lineRule="exact"/>
        <w:rPr>
          <w:rFonts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或参与的基础研究项目合同书、验收书等，或是其他能证明申报人具有基础研究经历的证明；</w:t>
      </w:r>
    </w:p>
    <w:p>
      <w:pPr>
        <w:pStyle w:val="12"/>
        <w:numPr>
          <w:ilvl w:val="0"/>
          <w:numId w:val="4"/>
        </w:numPr>
        <w:spacing w:line="579" w:lineRule="exact"/>
        <w:ind w:left="0" w:firstLine="640"/>
        <w:rPr>
          <w:rFonts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前期研究基础佐证材料；</w:t>
      </w:r>
    </w:p>
    <w:p>
      <w:pPr>
        <w:pStyle w:val="12"/>
        <w:numPr>
          <w:ilvl w:val="0"/>
          <w:numId w:val="4"/>
        </w:numPr>
        <w:spacing w:line="579" w:lineRule="exact"/>
        <w:ind w:left="0" w:firstLine="640"/>
        <w:rPr>
          <w:rFonts w:ascii="仿宋_GB2312" w:hAnsi="仿宋" w:eastAsia="仿宋_GB2312"/>
          <w:color w:val="000000" w:themeColor="text1"/>
          <w:sz w:val="32"/>
          <w:szCs w:val="32"/>
          <w14:textFill>
            <w14:solidFill>
              <w14:schemeClr w14:val="tx1"/>
            </w14:solidFill>
          </w14:textFill>
        </w:rPr>
      </w:pPr>
      <w:r>
        <w:rPr>
          <w:rFonts w:hint="eastAsia" w:ascii="仿宋_GB2312" w:eastAsia="仿宋_GB2312" w:hAnsiTheme="minorEastAsia"/>
          <w:color w:val="000000" w:themeColor="text1"/>
          <w:sz w:val="32"/>
          <w:szCs w:val="32"/>
          <w14:textFill>
            <w14:solidFill>
              <w14:schemeClr w14:val="tx1"/>
            </w14:solidFill>
          </w14:textFill>
        </w:rPr>
        <w:t>市科技创新局公职人员廉洁从政相关规定告知企业书；</w:t>
      </w:r>
    </w:p>
    <w:p>
      <w:pPr>
        <w:pStyle w:val="12"/>
        <w:numPr>
          <w:ilvl w:val="0"/>
          <w:numId w:val="4"/>
        </w:numPr>
        <w:spacing w:line="579" w:lineRule="exact"/>
        <w:ind w:left="0" w:firstLine="640"/>
        <w:rPr>
          <w:rFonts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博士后人员依托单位及个人承诺书（如需）；</w:t>
      </w:r>
    </w:p>
    <w:p>
      <w:pPr>
        <w:pStyle w:val="12"/>
        <w:numPr>
          <w:ilvl w:val="0"/>
          <w:numId w:val="4"/>
        </w:numPr>
        <w:spacing w:line="579" w:lineRule="exact"/>
        <w:ind w:left="0" w:firstLine="640"/>
        <w:rPr>
          <w:rFonts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伦理委员会证明（如需）；</w:t>
      </w:r>
    </w:p>
    <w:p>
      <w:pPr>
        <w:pStyle w:val="12"/>
        <w:numPr>
          <w:ilvl w:val="0"/>
          <w:numId w:val="4"/>
        </w:numPr>
        <w:spacing w:line="579" w:lineRule="exact"/>
        <w:ind w:left="0" w:firstLine="640"/>
        <w:rPr>
          <w:rFonts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 xml:space="preserve">境外参与人员知情同意函（如需）； </w:t>
      </w:r>
    </w:p>
    <w:p>
      <w:pPr>
        <w:pStyle w:val="12"/>
        <w:numPr>
          <w:ilvl w:val="0"/>
          <w:numId w:val="4"/>
        </w:numPr>
        <w:spacing w:line="579" w:lineRule="exact"/>
        <w:ind w:left="0" w:firstLine="640"/>
        <w:rPr>
          <w:rFonts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其他佐证材料（如需）。</w:t>
      </w:r>
    </w:p>
    <w:p>
      <w:pPr>
        <w:pStyle w:val="2"/>
        <w:spacing w:line="579" w:lineRule="exact"/>
        <w:ind w:firstLine="640"/>
        <w:rPr>
          <w:color w:val="000000" w:themeColor="text1"/>
          <w14:textFill>
            <w14:solidFill>
              <w14:schemeClr w14:val="tx1"/>
            </w14:solidFill>
          </w14:textFill>
        </w:rPr>
      </w:pPr>
      <w:r>
        <w:rPr>
          <w:rFonts w:hint="eastAsia"/>
          <w:color w:val="000000" w:themeColor="text1"/>
          <w14:textFill>
            <w14:solidFill>
              <w14:schemeClr w14:val="tx1"/>
            </w14:solidFill>
          </w14:textFill>
        </w:rPr>
        <w:t>成果形式</w:t>
      </w:r>
    </w:p>
    <w:p>
      <w:pPr>
        <w:spacing w:line="579" w:lineRule="exact"/>
        <w:ind w:firstLine="640" w:firstLineChars="200"/>
        <w:rPr>
          <w:rFonts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项目成果形式以科技报告、论文、专著、专利、人才培养、国家项目获取、国际交流、学术贡献等形式为主。项目实施期内，项目负责人应在本学科领域承担省部级（含）以上科技（基金、科技）项目能力有较大提升（具体目标任务如下表所示），至少应产出1篇具有较高学术质量的论文，鼓励在国内优秀期刊公开发表。</w:t>
      </w:r>
    </w:p>
    <w:tbl>
      <w:tblPr>
        <w:tblStyle w:val="7"/>
        <w:tblW w:w="86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981"/>
        <w:gridCol w:w="5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Pr>
        <w:tc>
          <w:tcPr>
            <w:tcW w:w="298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b/>
                <w:color w:val="000000"/>
                <w:sz w:val="24"/>
                <w:szCs w:val="24"/>
              </w:rPr>
            </w:pPr>
            <w:r>
              <w:rPr>
                <w:rFonts w:hint="eastAsia" w:ascii="仿宋" w:hAnsi="仿宋" w:eastAsia="仿宋"/>
                <w:b/>
                <w:color w:val="000000"/>
                <w:sz w:val="24"/>
                <w:szCs w:val="24"/>
              </w:rPr>
              <w:t>成果形式</w:t>
            </w:r>
          </w:p>
        </w:tc>
        <w:tc>
          <w:tcPr>
            <w:tcW w:w="570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b/>
                <w:color w:val="000000"/>
                <w:sz w:val="24"/>
                <w:szCs w:val="24"/>
              </w:rPr>
            </w:pPr>
            <w:r>
              <w:rPr>
                <w:rFonts w:hint="eastAsia" w:ascii="仿宋" w:hAnsi="仿宋" w:eastAsia="仿宋"/>
                <w:b/>
                <w:color w:val="000000"/>
                <w:sz w:val="24"/>
                <w:szCs w:val="24"/>
              </w:rPr>
              <w:t>目标任务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Pr>
        <w:tc>
          <w:tcPr>
            <w:tcW w:w="2981" w:type="dxa"/>
            <w:vMerge w:val="restar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科技项目</w:t>
            </w:r>
          </w:p>
          <w:p>
            <w:pPr>
              <w:spacing w:line="360" w:lineRule="auto"/>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（须满足以下条件之一）</w:t>
            </w:r>
          </w:p>
        </w:tc>
        <w:tc>
          <w:tcPr>
            <w:tcW w:w="570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主持1项省部级（含）以上科技项目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Pr>
        <w:tc>
          <w:tcPr>
            <w:tcW w:w="29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olor w:val="000000" w:themeColor="text1"/>
                <w:sz w:val="24"/>
                <w:szCs w:val="24"/>
                <w14:textFill>
                  <w14:solidFill>
                    <w14:schemeClr w14:val="tx1"/>
                  </w14:solidFill>
                </w14:textFill>
              </w:rPr>
            </w:pPr>
          </w:p>
        </w:tc>
        <w:tc>
          <w:tcPr>
            <w:tcW w:w="570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主要参与(前3名)</w:t>
            </w:r>
            <w:r>
              <w:rPr>
                <w:rFonts w:hint="eastAsia" w:ascii="仿宋" w:hAnsi="仿宋" w:eastAsia="仿宋"/>
                <w:color w:val="000000" w:themeColor="text1"/>
                <w:sz w:val="24"/>
                <w:szCs w:val="24"/>
                <w:lang w:val="en-US" w:eastAsia="zh-CN"/>
                <w14:textFill>
                  <w14:solidFill>
                    <w14:schemeClr w14:val="tx1"/>
                  </w14:solidFill>
                </w14:textFill>
              </w:rPr>
              <w:t>2</w:t>
            </w:r>
            <w:r>
              <w:rPr>
                <w:rFonts w:hint="eastAsia" w:ascii="仿宋" w:hAnsi="仿宋" w:eastAsia="仿宋"/>
                <w:color w:val="000000" w:themeColor="text1"/>
                <w:sz w:val="24"/>
                <w:szCs w:val="24"/>
                <w14:textFill>
                  <w14:solidFill>
                    <w14:schemeClr w14:val="tx1"/>
                  </w14:solidFill>
                </w14:textFill>
              </w:rPr>
              <w:t>项省部级科技项目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Pr>
        <w:tc>
          <w:tcPr>
            <w:tcW w:w="29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olor w:val="000000" w:themeColor="text1"/>
                <w:sz w:val="24"/>
                <w:szCs w:val="24"/>
                <w14:textFill>
                  <w14:solidFill>
                    <w14:schemeClr w14:val="tx1"/>
                  </w14:solidFill>
                </w14:textFill>
              </w:rPr>
            </w:pPr>
          </w:p>
        </w:tc>
        <w:tc>
          <w:tcPr>
            <w:tcW w:w="570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主要参与(前4名)</w:t>
            </w:r>
            <w:r>
              <w:rPr>
                <w:rFonts w:hint="eastAsia" w:ascii="仿宋" w:hAnsi="仿宋" w:eastAsia="仿宋"/>
                <w:color w:val="000000" w:themeColor="text1"/>
                <w:sz w:val="24"/>
                <w:szCs w:val="24"/>
                <w:lang w:val="en-US" w:eastAsia="zh-CN"/>
                <w14:textFill>
                  <w14:solidFill>
                    <w14:schemeClr w14:val="tx1"/>
                  </w14:solidFill>
                </w14:textFill>
              </w:rPr>
              <w:t>1</w:t>
            </w:r>
            <w:r>
              <w:rPr>
                <w:rFonts w:hint="eastAsia" w:ascii="仿宋" w:hAnsi="仿宋" w:eastAsia="仿宋"/>
                <w:color w:val="000000" w:themeColor="text1"/>
                <w:sz w:val="24"/>
                <w:szCs w:val="24"/>
                <w14:textFill>
                  <w14:solidFill>
                    <w14:schemeClr w14:val="tx1"/>
                  </w14:solidFill>
                </w14:textFill>
              </w:rPr>
              <w:t>项国家级科技项目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Pr>
        <w:tc>
          <w:tcPr>
            <w:tcW w:w="29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olor w:val="000000" w:themeColor="text1"/>
                <w:sz w:val="24"/>
                <w:szCs w:val="24"/>
                <w14:textFill>
                  <w14:solidFill>
                    <w14:schemeClr w14:val="tx1"/>
                  </w14:solidFill>
                </w14:textFill>
              </w:rPr>
            </w:pPr>
          </w:p>
        </w:tc>
        <w:tc>
          <w:tcPr>
            <w:tcW w:w="570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lang w:val="en-US" w:eastAsia="zh-CN"/>
                <w14:textFill>
                  <w14:solidFill>
                    <w14:schemeClr w14:val="tx1"/>
                  </w14:solidFill>
                </w14:textFill>
              </w:rPr>
              <w:t>牵头</w:t>
            </w:r>
            <w:r>
              <w:rPr>
                <w:rFonts w:hint="eastAsia" w:ascii="仿宋" w:hAnsi="仿宋" w:eastAsia="仿宋"/>
                <w:color w:val="000000" w:themeColor="text1"/>
                <w:sz w:val="24"/>
                <w:szCs w:val="24"/>
                <w14:textFill>
                  <w14:solidFill>
                    <w14:schemeClr w14:val="tx1"/>
                  </w14:solidFill>
                </w14:textFill>
              </w:rPr>
              <w:t>申报</w:t>
            </w:r>
            <w:r>
              <w:rPr>
                <w:rFonts w:hint="eastAsia" w:ascii="仿宋" w:hAnsi="仿宋" w:eastAsia="仿宋"/>
                <w:color w:val="000000" w:themeColor="text1"/>
                <w:sz w:val="24"/>
                <w:szCs w:val="24"/>
                <w:lang w:val="en-US" w:eastAsia="zh-CN"/>
                <w14:textFill>
                  <w14:solidFill>
                    <w14:schemeClr w14:val="tx1"/>
                  </w14:solidFill>
                </w14:textFill>
              </w:rPr>
              <w:t>3</w:t>
            </w:r>
            <w:r>
              <w:rPr>
                <w:rFonts w:hint="eastAsia" w:ascii="仿宋" w:hAnsi="仿宋" w:eastAsia="仿宋"/>
                <w:color w:val="000000" w:themeColor="text1"/>
                <w:sz w:val="24"/>
                <w:szCs w:val="24"/>
                <w14:textFill>
                  <w14:solidFill>
                    <w14:schemeClr w14:val="tx1"/>
                  </w14:solidFill>
                </w14:textFill>
              </w:rPr>
              <w:t>项省部级科技项目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Pr>
        <w:tc>
          <w:tcPr>
            <w:tcW w:w="29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olor w:val="000000" w:themeColor="text1"/>
                <w:sz w:val="24"/>
                <w:szCs w:val="24"/>
                <w14:textFill>
                  <w14:solidFill>
                    <w14:schemeClr w14:val="tx1"/>
                  </w14:solidFill>
                </w14:textFill>
              </w:rPr>
            </w:pPr>
          </w:p>
        </w:tc>
        <w:tc>
          <w:tcPr>
            <w:tcW w:w="570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lang w:val="en-US" w:eastAsia="zh-CN"/>
                <w14:textFill>
                  <w14:solidFill>
                    <w14:schemeClr w14:val="tx1"/>
                  </w14:solidFill>
                </w14:textFill>
              </w:rPr>
              <w:t>牵头</w:t>
            </w:r>
            <w:r>
              <w:rPr>
                <w:rFonts w:hint="eastAsia" w:ascii="仿宋" w:hAnsi="仿宋" w:eastAsia="仿宋"/>
                <w:color w:val="000000" w:themeColor="text1"/>
                <w:sz w:val="24"/>
                <w:szCs w:val="24"/>
                <w14:textFill>
                  <w14:solidFill>
                    <w14:schemeClr w14:val="tx1"/>
                  </w14:solidFill>
                </w14:textFill>
              </w:rPr>
              <w:t>申报</w:t>
            </w:r>
            <w:r>
              <w:rPr>
                <w:rFonts w:hint="eastAsia" w:ascii="仿宋" w:hAnsi="仿宋" w:eastAsia="仿宋"/>
                <w:color w:val="000000" w:themeColor="text1"/>
                <w:sz w:val="24"/>
                <w:szCs w:val="24"/>
                <w:lang w:val="en-US" w:eastAsia="zh-CN"/>
                <w14:textFill>
                  <w14:solidFill>
                    <w14:schemeClr w14:val="tx1"/>
                  </w14:solidFill>
                </w14:textFill>
              </w:rPr>
              <w:t>2</w:t>
            </w:r>
            <w:r>
              <w:rPr>
                <w:rFonts w:hint="eastAsia" w:ascii="仿宋" w:hAnsi="仿宋" w:eastAsia="仿宋"/>
                <w:color w:val="000000" w:themeColor="text1"/>
                <w:sz w:val="24"/>
                <w:szCs w:val="24"/>
                <w14:textFill>
                  <w14:solidFill>
                    <w14:schemeClr w14:val="tx1"/>
                  </w14:solidFill>
                </w14:textFill>
              </w:rPr>
              <w:t>项国家级科技项目</w:t>
            </w:r>
          </w:p>
        </w:tc>
      </w:tr>
    </w:tbl>
    <w:p>
      <w:pPr>
        <w:pStyle w:val="2"/>
        <w:spacing w:line="579" w:lineRule="exact"/>
        <w:ind w:firstLine="640"/>
        <w:rPr>
          <w:color w:val="000000" w:themeColor="text1"/>
          <w14:textFill>
            <w14:solidFill>
              <w14:schemeClr w14:val="tx1"/>
            </w14:solidFill>
          </w14:textFill>
        </w:rPr>
      </w:pPr>
      <w:r>
        <w:rPr>
          <w:rFonts w:hint="eastAsia"/>
          <w:color w:val="000000" w:themeColor="text1"/>
          <w14:textFill>
            <w14:solidFill>
              <w14:schemeClr w14:val="tx1"/>
            </w14:solidFill>
          </w14:textFill>
        </w:rPr>
        <w:t>支持方式</w:t>
      </w:r>
    </w:p>
    <w:p>
      <w:pPr>
        <w:spacing w:line="579" w:lineRule="exact"/>
        <w:ind w:firstLine="640" w:firstLineChars="200"/>
        <w:rPr>
          <w:rFonts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本专项采取竞争择优方式遴选，拟立项不超过20项，以事前立项的形式给予专项资金扶持。该专项实行限额申报，原则上每个申报人当年最多只可申报1个课题，各依托单位推荐申报数量限额如下：</w:t>
      </w:r>
    </w:p>
    <w:tbl>
      <w:tblPr>
        <w:tblStyle w:val="6"/>
        <w:tblW w:w="8336" w:type="dxa"/>
        <w:tblInd w:w="0" w:type="dxa"/>
        <w:tblLayout w:type="fixed"/>
        <w:tblCellMar>
          <w:top w:w="0" w:type="dxa"/>
          <w:left w:w="0" w:type="dxa"/>
          <w:bottom w:w="0" w:type="dxa"/>
          <w:right w:w="0" w:type="dxa"/>
        </w:tblCellMar>
      </w:tblPr>
      <w:tblGrid>
        <w:gridCol w:w="573"/>
        <w:gridCol w:w="2136"/>
        <w:gridCol w:w="4110"/>
        <w:gridCol w:w="1517"/>
      </w:tblGrid>
      <w:tr>
        <w:tblPrEx>
          <w:tblLayout w:type="fixed"/>
          <w:tblCellMar>
            <w:top w:w="0" w:type="dxa"/>
            <w:left w:w="0" w:type="dxa"/>
            <w:bottom w:w="0" w:type="dxa"/>
            <w:right w:w="0" w:type="dxa"/>
          </w:tblCellMar>
        </w:tblPrEx>
        <w:trPr>
          <w:trHeight w:val="587" w:hRule="atLeast"/>
        </w:trPr>
        <w:tc>
          <w:tcPr>
            <w:tcW w:w="5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auto"/>
              <w:jc w:val="center"/>
              <w:textAlignment w:val="center"/>
              <w:rPr>
                <w:rFonts w:ascii="仿宋_GB2312" w:hAnsi="宋体" w:eastAsia="仿宋_GB2312" w:cs="宋体"/>
                <w:b/>
                <w:color w:val="000000" w:themeColor="text1"/>
                <w:sz w:val="24"/>
                <w:szCs w:val="24"/>
                <w14:textFill>
                  <w14:solidFill>
                    <w14:schemeClr w14:val="tx1"/>
                  </w14:solidFill>
                </w14:textFill>
              </w:rPr>
            </w:pPr>
            <w:r>
              <w:rPr>
                <w:rFonts w:hint="eastAsia" w:ascii="仿宋_GB2312" w:hAnsi="宋体" w:eastAsia="仿宋_GB2312" w:cs="宋体"/>
                <w:b/>
                <w:color w:val="000000" w:themeColor="text1"/>
                <w:kern w:val="0"/>
                <w:sz w:val="24"/>
                <w:szCs w:val="24"/>
                <w:lang w:bidi="ar"/>
                <w14:textFill>
                  <w14:solidFill>
                    <w14:schemeClr w14:val="tx1"/>
                  </w14:solidFill>
                </w14:textFill>
              </w:rPr>
              <w:t>序号</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auto"/>
              <w:jc w:val="center"/>
              <w:textAlignment w:val="center"/>
              <w:rPr>
                <w:rFonts w:ascii="仿宋_GB2312" w:hAnsi="宋体" w:eastAsia="仿宋_GB2312" w:cs="宋体"/>
                <w:b/>
                <w:color w:val="000000" w:themeColor="text1"/>
                <w:sz w:val="24"/>
                <w:szCs w:val="24"/>
                <w14:textFill>
                  <w14:solidFill>
                    <w14:schemeClr w14:val="tx1"/>
                  </w14:solidFill>
                </w14:textFill>
              </w:rPr>
            </w:pPr>
            <w:r>
              <w:rPr>
                <w:rFonts w:hint="eastAsia" w:ascii="仿宋_GB2312" w:hAnsi="宋体" w:eastAsia="仿宋_GB2312" w:cs="宋体"/>
                <w:b/>
                <w:color w:val="000000" w:themeColor="text1"/>
                <w:kern w:val="0"/>
                <w:sz w:val="24"/>
                <w:szCs w:val="24"/>
                <w:lang w:bidi="ar"/>
                <w14:textFill>
                  <w14:solidFill>
                    <w14:schemeClr w14:val="tx1"/>
                  </w14:solidFill>
                </w14:textFill>
              </w:rPr>
              <w:t>依托单位</w:t>
            </w:r>
          </w:p>
        </w:tc>
        <w:tc>
          <w:tcPr>
            <w:tcW w:w="4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auto"/>
              <w:jc w:val="center"/>
              <w:textAlignment w:val="center"/>
              <w:rPr>
                <w:rFonts w:ascii="仿宋_GB2312" w:hAnsi="宋体" w:eastAsia="仿宋_GB2312" w:cs="宋体"/>
                <w:b/>
                <w:color w:val="000000" w:themeColor="text1"/>
                <w:sz w:val="24"/>
                <w:szCs w:val="24"/>
                <w14:textFill>
                  <w14:solidFill>
                    <w14:schemeClr w14:val="tx1"/>
                  </w14:solidFill>
                </w14:textFill>
              </w:rPr>
            </w:pPr>
            <w:r>
              <w:rPr>
                <w:rFonts w:hint="eastAsia" w:ascii="仿宋_GB2312" w:hAnsi="宋体" w:eastAsia="仿宋_GB2312" w:cs="宋体"/>
                <w:b/>
                <w:color w:val="000000" w:themeColor="text1"/>
                <w:kern w:val="0"/>
                <w:sz w:val="24"/>
                <w:szCs w:val="24"/>
                <w:lang w:bidi="ar"/>
                <w14:textFill>
                  <w14:solidFill>
                    <w14:schemeClr w14:val="tx1"/>
                  </w14:solidFill>
                </w14:textFill>
              </w:rPr>
              <w:t>具有的条件</w:t>
            </w:r>
          </w:p>
        </w:tc>
        <w:tc>
          <w:tcPr>
            <w:tcW w:w="15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宋体"/>
                <w:b/>
                <w:color w:val="000000" w:themeColor="text1"/>
                <w:kern w:val="0"/>
                <w:sz w:val="24"/>
                <w:szCs w:val="24"/>
                <w:lang w:bidi="ar"/>
                <w14:textFill>
                  <w14:solidFill>
                    <w14:schemeClr w14:val="tx1"/>
                  </w14:solidFill>
                </w14:textFill>
              </w:rPr>
            </w:pPr>
            <w:r>
              <w:rPr>
                <w:rFonts w:hint="eastAsia" w:ascii="仿宋_GB2312" w:hAnsi="宋体" w:eastAsia="仿宋_GB2312" w:cs="宋体"/>
                <w:b/>
                <w:color w:val="000000" w:themeColor="text1"/>
                <w:kern w:val="0"/>
                <w:sz w:val="24"/>
                <w:szCs w:val="24"/>
                <w:lang w:bidi="ar"/>
                <w14:textFill>
                  <w14:solidFill>
                    <w14:schemeClr w14:val="tx1"/>
                  </w14:solidFill>
                </w14:textFill>
              </w:rPr>
              <w:t>推荐数量限额</w:t>
            </w:r>
          </w:p>
        </w:tc>
      </w:tr>
      <w:tr>
        <w:tblPrEx>
          <w:tblLayout w:type="fixed"/>
          <w:tblCellMar>
            <w:top w:w="0" w:type="dxa"/>
            <w:left w:w="0" w:type="dxa"/>
            <w:bottom w:w="0" w:type="dxa"/>
            <w:right w:w="0" w:type="dxa"/>
          </w:tblCellMar>
        </w:tblPrEx>
        <w:trPr>
          <w:trHeight w:val="340" w:hRule="atLeast"/>
        </w:trPr>
        <w:tc>
          <w:tcPr>
            <w:tcW w:w="57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rFonts w:ascii="仿宋_GB2312" w:hAnsi="宋体" w:eastAsia="仿宋_GB2312" w:cs="宋体"/>
                <w:color w:val="000000" w:themeColor="text1"/>
                <w:sz w:val="24"/>
                <w:szCs w:val="24"/>
                <w14:textFill>
                  <w14:solidFill>
                    <w14:schemeClr w14:val="tx1"/>
                  </w14:solidFill>
                </w14:textFill>
              </w:rPr>
            </w:pPr>
            <w:r>
              <w:rPr>
                <w:rFonts w:hint="eastAsia" w:ascii="仿宋_GB2312" w:hAnsi="宋体" w:eastAsia="仿宋_GB2312" w:cs="宋体"/>
                <w:color w:val="000000" w:themeColor="text1"/>
                <w:kern w:val="0"/>
                <w:sz w:val="24"/>
                <w:szCs w:val="24"/>
                <w:lang w:bidi="ar"/>
                <w14:textFill>
                  <w14:solidFill>
                    <w14:schemeClr w14:val="tx1"/>
                  </w14:solidFill>
                </w14:textFill>
              </w:rPr>
              <w:t>1</w:t>
            </w:r>
          </w:p>
        </w:tc>
        <w:tc>
          <w:tcPr>
            <w:tcW w:w="2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rFonts w:ascii="仿宋_GB2312" w:hAnsi="宋体" w:eastAsia="仿宋_GB2312" w:cs="宋体"/>
                <w:color w:val="000000" w:themeColor="text1"/>
                <w:sz w:val="24"/>
                <w:szCs w:val="24"/>
                <w14:textFill>
                  <w14:solidFill>
                    <w14:schemeClr w14:val="tx1"/>
                  </w14:solidFill>
                </w14:textFill>
              </w:rPr>
            </w:pPr>
            <w:r>
              <w:rPr>
                <w:rFonts w:hint="eastAsia" w:ascii="仿宋_GB2312" w:hAnsi="宋体" w:eastAsia="仿宋_GB2312" w:cs="宋体"/>
                <w:color w:val="000000" w:themeColor="text1"/>
                <w:kern w:val="0"/>
                <w:sz w:val="24"/>
                <w:szCs w:val="24"/>
                <w:lang w:bidi="ar"/>
                <w14:textFill>
                  <w14:solidFill>
                    <w14:schemeClr w14:val="tx1"/>
                  </w14:solidFill>
                </w14:textFill>
              </w:rPr>
              <w:t>高等学校</w:t>
            </w:r>
          </w:p>
        </w:tc>
        <w:tc>
          <w:tcPr>
            <w:tcW w:w="4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rFonts w:ascii="仿宋_GB2312" w:hAnsi="宋体" w:eastAsia="仿宋_GB2312" w:cs="宋体"/>
                <w:color w:val="000000" w:themeColor="text1"/>
                <w:sz w:val="24"/>
                <w:szCs w:val="24"/>
                <w14:textFill>
                  <w14:solidFill>
                    <w14:schemeClr w14:val="tx1"/>
                  </w14:solidFill>
                </w14:textFill>
              </w:rPr>
            </w:pPr>
            <w:r>
              <w:rPr>
                <w:rFonts w:hint="eastAsia" w:ascii="仿宋_GB2312" w:hAnsi="宋体" w:eastAsia="仿宋_GB2312" w:cs="宋体"/>
                <w:color w:val="000000" w:themeColor="text1"/>
                <w:kern w:val="0"/>
                <w:sz w:val="24"/>
                <w:szCs w:val="24"/>
                <w:lang w:bidi="ar"/>
                <w14:textFill>
                  <w14:solidFill>
                    <w14:schemeClr w14:val="tx1"/>
                  </w14:solidFill>
                </w14:textFill>
              </w:rPr>
              <w:t>珠海市内的</w:t>
            </w:r>
            <w:r>
              <w:rPr>
                <w:rFonts w:hint="eastAsia" w:ascii="仿宋_GB2312" w:hAnsi="宋体" w:eastAsia="仿宋_GB2312" w:cs="宋体"/>
                <w:color w:val="000000" w:themeColor="text1"/>
                <w:kern w:val="0"/>
                <w:sz w:val="24"/>
                <w:szCs w:val="24"/>
                <w:lang w:val="en-US" w:eastAsia="zh-CN" w:bidi="ar"/>
                <w14:textFill>
                  <w14:solidFill>
                    <w14:schemeClr w14:val="tx1"/>
                  </w14:solidFill>
                </w14:textFill>
              </w:rPr>
              <w:t>高等学校</w:t>
            </w:r>
          </w:p>
        </w:tc>
        <w:tc>
          <w:tcPr>
            <w:tcW w:w="15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宋体"/>
                <w:color w:val="000000" w:themeColor="text1"/>
                <w:sz w:val="24"/>
                <w:szCs w:val="24"/>
                <w14:textFill>
                  <w14:solidFill>
                    <w14:schemeClr w14:val="tx1"/>
                  </w14:solidFill>
                </w14:textFill>
              </w:rPr>
            </w:pPr>
            <w:r>
              <w:rPr>
                <w:rFonts w:hint="eastAsia" w:ascii="仿宋_GB2312" w:hAnsi="宋体" w:eastAsia="仿宋_GB2312" w:cs="宋体"/>
                <w:color w:val="000000" w:themeColor="text1"/>
                <w:sz w:val="24"/>
                <w:szCs w:val="24"/>
                <w14:textFill>
                  <w14:solidFill>
                    <w14:schemeClr w14:val="tx1"/>
                  </w14:solidFill>
                </w14:textFill>
              </w:rPr>
              <w:t>6</w:t>
            </w:r>
          </w:p>
        </w:tc>
      </w:tr>
      <w:tr>
        <w:tblPrEx>
          <w:tblLayout w:type="fixed"/>
          <w:tblCellMar>
            <w:top w:w="0" w:type="dxa"/>
            <w:left w:w="0" w:type="dxa"/>
            <w:bottom w:w="0" w:type="dxa"/>
            <w:right w:w="0" w:type="dxa"/>
          </w:tblCellMar>
        </w:tblPrEx>
        <w:trPr>
          <w:trHeight w:val="340" w:hRule="atLeast"/>
        </w:trPr>
        <w:tc>
          <w:tcPr>
            <w:tcW w:w="573"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rFonts w:ascii="仿宋_GB2312" w:hAnsi="宋体" w:eastAsia="仿宋_GB2312" w:cs="宋体"/>
                <w:color w:val="000000" w:themeColor="text1"/>
                <w:kern w:val="0"/>
                <w:sz w:val="24"/>
                <w:szCs w:val="24"/>
                <w:lang w:bidi="ar"/>
                <w14:textFill>
                  <w14:solidFill>
                    <w14:schemeClr w14:val="tx1"/>
                  </w14:solidFill>
                </w14:textFill>
              </w:rPr>
            </w:pPr>
            <w:r>
              <w:rPr>
                <w:rFonts w:hint="eastAsia" w:ascii="仿宋_GB2312" w:hAnsi="宋体" w:eastAsia="仿宋_GB2312" w:cs="宋体"/>
                <w:color w:val="000000" w:themeColor="text1"/>
                <w:kern w:val="0"/>
                <w:sz w:val="24"/>
                <w:szCs w:val="24"/>
                <w:lang w:bidi="ar"/>
                <w14:textFill>
                  <w14:solidFill>
                    <w14:schemeClr w14:val="tx1"/>
                  </w14:solidFill>
                </w14:textFill>
              </w:rPr>
              <w:t>2</w:t>
            </w:r>
          </w:p>
        </w:tc>
        <w:tc>
          <w:tcPr>
            <w:tcW w:w="2136"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rFonts w:ascii="仿宋_GB2312" w:hAnsi="宋体" w:eastAsia="仿宋_GB2312" w:cs="宋体"/>
                <w:color w:val="000000" w:themeColor="text1"/>
                <w:kern w:val="0"/>
                <w:sz w:val="24"/>
                <w:szCs w:val="24"/>
                <w:lang w:bidi="ar"/>
                <w14:textFill>
                  <w14:solidFill>
                    <w14:schemeClr w14:val="tx1"/>
                  </w14:solidFill>
                </w14:textFill>
              </w:rPr>
            </w:pPr>
            <w:r>
              <w:rPr>
                <w:rFonts w:hint="eastAsia" w:ascii="仿宋_GB2312" w:hAnsi="宋体" w:eastAsia="仿宋_GB2312" w:cs="宋体"/>
                <w:color w:val="000000" w:themeColor="text1"/>
                <w:kern w:val="0"/>
                <w:sz w:val="24"/>
                <w:szCs w:val="24"/>
                <w:lang w:bidi="ar"/>
                <w14:textFill>
                  <w14:solidFill>
                    <w14:schemeClr w14:val="tx1"/>
                  </w14:solidFill>
                </w14:textFill>
              </w:rPr>
              <w:t>科研院所及新型研发机构</w:t>
            </w:r>
          </w:p>
        </w:tc>
        <w:tc>
          <w:tcPr>
            <w:tcW w:w="4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rFonts w:ascii="仿宋_GB2312" w:hAnsi="宋体" w:eastAsia="仿宋_GB2312" w:cs="宋体"/>
                <w:color w:val="000000" w:themeColor="text1"/>
                <w:sz w:val="24"/>
                <w:szCs w:val="24"/>
                <w14:textFill>
                  <w14:solidFill>
                    <w14:schemeClr w14:val="tx1"/>
                  </w14:solidFill>
                </w14:textFill>
              </w:rPr>
            </w:pPr>
            <w:r>
              <w:rPr>
                <w:rFonts w:hint="eastAsia" w:ascii="仿宋_GB2312" w:hAnsi="宋体" w:eastAsia="仿宋_GB2312" w:cs="宋体"/>
                <w:color w:val="000000" w:themeColor="text1"/>
                <w:sz w:val="24"/>
                <w:szCs w:val="24"/>
                <w14:textFill>
                  <w14:solidFill>
                    <w14:schemeClr w14:val="tx1"/>
                  </w14:solidFill>
                </w14:textFill>
              </w:rPr>
              <w:t>省实验室</w:t>
            </w:r>
          </w:p>
        </w:tc>
        <w:tc>
          <w:tcPr>
            <w:tcW w:w="15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宋体"/>
                <w:color w:val="000000" w:themeColor="text1"/>
                <w:sz w:val="24"/>
                <w:szCs w:val="24"/>
                <w14:textFill>
                  <w14:solidFill>
                    <w14:schemeClr w14:val="tx1"/>
                  </w14:solidFill>
                </w14:textFill>
              </w:rPr>
            </w:pPr>
            <w:r>
              <w:rPr>
                <w:rFonts w:hint="eastAsia" w:ascii="仿宋_GB2312" w:hAnsi="宋体" w:eastAsia="仿宋_GB2312" w:cs="宋体"/>
                <w:color w:val="000000" w:themeColor="text1"/>
                <w:sz w:val="24"/>
                <w:szCs w:val="24"/>
                <w14:textFill>
                  <w14:solidFill>
                    <w14:schemeClr w14:val="tx1"/>
                  </w14:solidFill>
                </w14:textFill>
              </w:rPr>
              <w:t>6</w:t>
            </w:r>
          </w:p>
        </w:tc>
      </w:tr>
      <w:tr>
        <w:tblPrEx>
          <w:tblLayout w:type="fixed"/>
          <w:tblCellMar>
            <w:top w:w="0" w:type="dxa"/>
            <w:left w:w="0" w:type="dxa"/>
            <w:bottom w:w="0" w:type="dxa"/>
            <w:right w:w="0" w:type="dxa"/>
          </w:tblCellMar>
        </w:tblPrEx>
        <w:trPr>
          <w:trHeight w:val="340" w:hRule="atLeast"/>
        </w:trPr>
        <w:tc>
          <w:tcPr>
            <w:tcW w:w="57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rFonts w:ascii="仿宋_GB2312" w:hAnsi="宋体" w:eastAsia="仿宋_GB2312" w:cs="宋体"/>
                <w:color w:val="000000" w:themeColor="text1"/>
                <w:kern w:val="0"/>
                <w:sz w:val="24"/>
                <w:szCs w:val="24"/>
                <w:lang w:bidi="ar"/>
                <w14:textFill>
                  <w14:solidFill>
                    <w14:schemeClr w14:val="tx1"/>
                  </w14:solidFill>
                </w14:textFill>
              </w:rPr>
            </w:pPr>
          </w:p>
        </w:tc>
        <w:tc>
          <w:tcPr>
            <w:tcW w:w="2136"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rFonts w:ascii="仿宋_GB2312" w:hAnsi="宋体" w:eastAsia="仿宋_GB2312" w:cs="宋体"/>
                <w:color w:val="000000" w:themeColor="text1"/>
                <w:kern w:val="0"/>
                <w:sz w:val="24"/>
                <w:szCs w:val="24"/>
                <w:lang w:bidi="ar"/>
                <w14:textFill>
                  <w14:solidFill>
                    <w14:schemeClr w14:val="tx1"/>
                  </w14:solidFill>
                </w14:textFill>
              </w:rPr>
            </w:pPr>
          </w:p>
        </w:tc>
        <w:tc>
          <w:tcPr>
            <w:tcW w:w="4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rFonts w:ascii="仿宋_GB2312" w:hAnsi="宋体" w:eastAsia="仿宋_GB2312" w:cs="宋体"/>
                <w:color w:val="000000" w:themeColor="text1"/>
                <w:sz w:val="24"/>
                <w:szCs w:val="24"/>
                <w14:textFill>
                  <w14:solidFill>
                    <w14:schemeClr w14:val="tx1"/>
                  </w14:solidFill>
                </w14:textFill>
              </w:rPr>
            </w:pPr>
            <w:r>
              <w:rPr>
                <w:rFonts w:hint="eastAsia" w:ascii="仿宋_GB2312" w:hAnsi="宋体" w:eastAsia="仿宋_GB2312" w:cs="宋体"/>
                <w:color w:val="000000" w:themeColor="text1"/>
                <w:kern w:val="0"/>
                <w:sz w:val="24"/>
                <w:szCs w:val="24"/>
                <w:lang w:bidi="ar"/>
                <w14:textFill>
                  <w14:solidFill>
                    <w14:schemeClr w14:val="tx1"/>
                  </w14:solidFill>
                </w14:textFill>
              </w:rPr>
              <w:t>省级新型研发机构、市级重大研发机构</w:t>
            </w:r>
          </w:p>
        </w:tc>
        <w:tc>
          <w:tcPr>
            <w:tcW w:w="15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宋体"/>
                <w:color w:val="000000" w:themeColor="text1"/>
                <w:sz w:val="24"/>
                <w:szCs w:val="24"/>
                <w14:textFill>
                  <w14:solidFill>
                    <w14:schemeClr w14:val="tx1"/>
                  </w14:solidFill>
                </w14:textFill>
              </w:rPr>
            </w:pPr>
            <w:r>
              <w:rPr>
                <w:rFonts w:hint="eastAsia" w:ascii="仿宋_GB2312" w:hAnsi="宋体" w:eastAsia="仿宋_GB2312" w:cs="宋体"/>
                <w:color w:val="000000" w:themeColor="text1"/>
                <w:sz w:val="24"/>
                <w:szCs w:val="24"/>
                <w14:textFill>
                  <w14:solidFill>
                    <w14:schemeClr w14:val="tx1"/>
                  </w14:solidFill>
                </w14:textFill>
              </w:rPr>
              <w:t>4</w:t>
            </w:r>
          </w:p>
        </w:tc>
      </w:tr>
      <w:tr>
        <w:tblPrEx>
          <w:tblLayout w:type="fixed"/>
          <w:tblCellMar>
            <w:top w:w="0" w:type="dxa"/>
            <w:left w:w="0" w:type="dxa"/>
            <w:bottom w:w="0" w:type="dxa"/>
            <w:right w:w="0" w:type="dxa"/>
          </w:tblCellMar>
        </w:tblPrEx>
        <w:trPr>
          <w:trHeight w:val="340" w:hRule="atLeast"/>
        </w:trPr>
        <w:tc>
          <w:tcPr>
            <w:tcW w:w="573"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rFonts w:ascii="仿宋_GB2312" w:hAnsi="宋体" w:eastAsia="仿宋_GB2312" w:cs="宋体"/>
                <w:color w:val="000000" w:themeColor="text1"/>
                <w:kern w:val="0"/>
                <w:sz w:val="24"/>
                <w:szCs w:val="24"/>
                <w:lang w:bidi="ar"/>
                <w14:textFill>
                  <w14:solidFill>
                    <w14:schemeClr w14:val="tx1"/>
                  </w14:solidFill>
                </w14:textFill>
              </w:rPr>
            </w:pPr>
          </w:p>
        </w:tc>
        <w:tc>
          <w:tcPr>
            <w:tcW w:w="2136"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rFonts w:ascii="仿宋_GB2312" w:hAnsi="宋体" w:eastAsia="仿宋_GB2312" w:cs="宋体"/>
                <w:color w:val="000000" w:themeColor="text1"/>
                <w:kern w:val="0"/>
                <w:sz w:val="24"/>
                <w:szCs w:val="24"/>
                <w:lang w:bidi="ar"/>
                <w14:textFill>
                  <w14:solidFill>
                    <w14:schemeClr w14:val="tx1"/>
                  </w14:solidFill>
                </w14:textFill>
              </w:rPr>
            </w:pPr>
          </w:p>
        </w:tc>
        <w:tc>
          <w:tcPr>
            <w:tcW w:w="4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rFonts w:ascii="仿宋_GB2312" w:hAnsi="宋体" w:eastAsia="仿宋_GB2312" w:cs="宋体"/>
                <w:color w:val="000000" w:themeColor="text1"/>
                <w:sz w:val="24"/>
                <w:szCs w:val="24"/>
                <w14:textFill>
                  <w14:solidFill>
                    <w14:schemeClr w14:val="tx1"/>
                  </w14:solidFill>
                </w14:textFill>
              </w:rPr>
            </w:pPr>
            <w:r>
              <w:rPr>
                <w:rFonts w:hint="eastAsia" w:ascii="仿宋_GB2312" w:hAnsi="宋体" w:eastAsia="仿宋_GB2312" w:cs="宋体"/>
                <w:color w:val="000000" w:themeColor="text1"/>
                <w:kern w:val="0"/>
                <w:sz w:val="24"/>
                <w:szCs w:val="24"/>
                <w:lang w:bidi="ar"/>
                <w14:textFill>
                  <w14:solidFill>
                    <w14:schemeClr w14:val="tx1"/>
                  </w14:solidFill>
                </w14:textFill>
              </w:rPr>
              <w:t>市级新型研发机构</w:t>
            </w:r>
          </w:p>
        </w:tc>
        <w:tc>
          <w:tcPr>
            <w:tcW w:w="15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宋体"/>
                <w:color w:val="000000" w:themeColor="text1"/>
                <w:sz w:val="24"/>
                <w:szCs w:val="24"/>
                <w14:textFill>
                  <w14:solidFill>
                    <w14:schemeClr w14:val="tx1"/>
                  </w14:solidFill>
                </w14:textFill>
              </w:rPr>
            </w:pPr>
            <w:r>
              <w:rPr>
                <w:rFonts w:hint="eastAsia" w:ascii="仿宋_GB2312" w:hAnsi="宋体" w:eastAsia="仿宋_GB2312" w:cs="宋体"/>
                <w:color w:val="000000" w:themeColor="text1"/>
                <w:sz w:val="24"/>
                <w:szCs w:val="24"/>
                <w14:textFill>
                  <w14:solidFill>
                    <w14:schemeClr w14:val="tx1"/>
                  </w14:solidFill>
                </w14:textFill>
              </w:rPr>
              <w:t>2</w:t>
            </w:r>
          </w:p>
        </w:tc>
      </w:tr>
      <w:tr>
        <w:tblPrEx>
          <w:tblLayout w:type="fixed"/>
          <w:tblCellMar>
            <w:top w:w="0" w:type="dxa"/>
            <w:left w:w="0" w:type="dxa"/>
            <w:bottom w:w="0" w:type="dxa"/>
            <w:right w:w="0" w:type="dxa"/>
          </w:tblCellMar>
        </w:tblPrEx>
        <w:trPr>
          <w:trHeight w:val="340" w:hRule="atLeast"/>
        </w:trPr>
        <w:tc>
          <w:tcPr>
            <w:tcW w:w="573" w:type="dxa"/>
            <w:vMerge w:val="restart"/>
            <w:tcBorders>
              <w:top w:val="nil"/>
              <w:left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rFonts w:ascii="仿宋_GB2312" w:hAnsi="宋体" w:eastAsia="仿宋_GB2312" w:cs="宋体"/>
                <w:color w:val="000000" w:themeColor="text1"/>
                <w:sz w:val="24"/>
                <w:szCs w:val="24"/>
                <w14:textFill>
                  <w14:solidFill>
                    <w14:schemeClr w14:val="tx1"/>
                  </w14:solidFill>
                </w14:textFill>
              </w:rPr>
            </w:pPr>
            <w:r>
              <w:rPr>
                <w:rFonts w:hint="eastAsia" w:ascii="仿宋_GB2312" w:hAnsi="宋体" w:eastAsia="仿宋_GB2312" w:cs="宋体"/>
                <w:color w:val="000000" w:themeColor="text1"/>
                <w:kern w:val="0"/>
                <w:sz w:val="24"/>
                <w:szCs w:val="24"/>
                <w:lang w:bidi="ar"/>
                <w14:textFill>
                  <w14:solidFill>
                    <w14:schemeClr w14:val="tx1"/>
                  </w14:solidFill>
                </w14:textFill>
              </w:rPr>
              <w:t>3</w:t>
            </w:r>
          </w:p>
        </w:tc>
        <w:tc>
          <w:tcPr>
            <w:tcW w:w="2136"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rFonts w:ascii="仿宋_GB2312" w:hAnsi="宋体" w:eastAsia="仿宋_GB2312" w:cs="宋体"/>
                <w:color w:val="000000" w:themeColor="text1"/>
                <w:sz w:val="24"/>
                <w:szCs w:val="24"/>
                <w14:textFill>
                  <w14:solidFill>
                    <w14:schemeClr w14:val="tx1"/>
                  </w14:solidFill>
                </w14:textFill>
              </w:rPr>
            </w:pPr>
            <w:r>
              <w:rPr>
                <w:rFonts w:hint="eastAsia" w:ascii="仿宋_GB2312" w:hAnsi="宋体" w:eastAsia="仿宋_GB2312" w:cs="宋体"/>
                <w:color w:val="000000" w:themeColor="text1"/>
                <w:kern w:val="0"/>
                <w:sz w:val="24"/>
                <w:szCs w:val="24"/>
                <w:lang w:bidi="ar"/>
                <w14:textFill>
                  <w14:solidFill>
                    <w14:schemeClr w14:val="tx1"/>
                  </w14:solidFill>
                </w14:textFill>
              </w:rPr>
              <w:t>企事业单位</w:t>
            </w:r>
          </w:p>
        </w:tc>
        <w:tc>
          <w:tcPr>
            <w:tcW w:w="4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rFonts w:ascii="仿宋_GB2312" w:hAnsi="宋体" w:eastAsia="仿宋_GB2312" w:cs="宋体"/>
                <w:color w:val="000000" w:themeColor="text1"/>
                <w:sz w:val="24"/>
                <w:szCs w:val="24"/>
                <w14:textFill>
                  <w14:solidFill>
                    <w14:schemeClr w14:val="tx1"/>
                  </w14:solidFill>
                </w14:textFill>
              </w:rPr>
            </w:pPr>
            <w:r>
              <w:rPr>
                <w:rFonts w:hint="eastAsia" w:ascii="仿宋_GB2312" w:hAnsi="宋体" w:eastAsia="仿宋_GB2312" w:cs="宋体"/>
                <w:color w:val="000000" w:themeColor="text1"/>
                <w:kern w:val="0"/>
                <w:sz w:val="24"/>
                <w:szCs w:val="24"/>
                <w:lang w:bidi="ar"/>
                <w14:textFill>
                  <w14:solidFill>
                    <w14:schemeClr w14:val="tx1"/>
                  </w14:solidFill>
                </w14:textFill>
              </w:rPr>
              <w:t>建有国家级重点实验室</w:t>
            </w:r>
          </w:p>
        </w:tc>
        <w:tc>
          <w:tcPr>
            <w:tcW w:w="15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宋体"/>
                <w:color w:val="000000" w:themeColor="text1"/>
                <w:sz w:val="24"/>
                <w:szCs w:val="24"/>
                <w14:textFill>
                  <w14:solidFill>
                    <w14:schemeClr w14:val="tx1"/>
                  </w14:solidFill>
                </w14:textFill>
              </w:rPr>
            </w:pPr>
            <w:r>
              <w:rPr>
                <w:rFonts w:hint="eastAsia" w:ascii="仿宋_GB2312" w:hAnsi="宋体" w:eastAsia="仿宋_GB2312" w:cs="宋体"/>
                <w:color w:val="000000" w:themeColor="text1"/>
                <w:sz w:val="24"/>
                <w:szCs w:val="24"/>
                <w14:textFill>
                  <w14:solidFill>
                    <w14:schemeClr w14:val="tx1"/>
                  </w14:solidFill>
                </w14:textFill>
              </w:rPr>
              <w:t>6</w:t>
            </w:r>
          </w:p>
        </w:tc>
      </w:tr>
      <w:tr>
        <w:tblPrEx>
          <w:tblLayout w:type="fixed"/>
          <w:tblCellMar>
            <w:top w:w="0" w:type="dxa"/>
            <w:left w:w="0" w:type="dxa"/>
            <w:bottom w:w="0" w:type="dxa"/>
            <w:right w:w="0" w:type="dxa"/>
          </w:tblCellMar>
        </w:tblPrEx>
        <w:trPr>
          <w:trHeight w:val="340" w:hRule="atLeast"/>
        </w:trPr>
        <w:tc>
          <w:tcPr>
            <w:tcW w:w="57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rFonts w:ascii="仿宋_GB2312" w:hAnsi="宋体" w:eastAsia="仿宋_GB2312" w:cs="宋体"/>
                <w:color w:val="000000" w:themeColor="text1"/>
                <w:sz w:val="24"/>
                <w:szCs w:val="24"/>
                <w14:textFill>
                  <w14:solidFill>
                    <w14:schemeClr w14:val="tx1"/>
                  </w14:solidFill>
                </w14:textFill>
              </w:rPr>
            </w:pPr>
          </w:p>
        </w:tc>
        <w:tc>
          <w:tcPr>
            <w:tcW w:w="2136"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rFonts w:ascii="仿宋_GB2312" w:hAnsi="宋体" w:eastAsia="仿宋_GB2312" w:cs="宋体"/>
                <w:color w:val="000000" w:themeColor="text1"/>
                <w:sz w:val="24"/>
                <w:szCs w:val="24"/>
                <w14:textFill>
                  <w14:solidFill>
                    <w14:schemeClr w14:val="tx1"/>
                  </w14:solidFill>
                </w14:textFill>
              </w:rPr>
            </w:pPr>
          </w:p>
        </w:tc>
        <w:tc>
          <w:tcPr>
            <w:tcW w:w="4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rFonts w:ascii="仿宋_GB2312" w:hAnsi="宋体" w:eastAsia="仿宋_GB2312" w:cs="宋体"/>
                <w:color w:val="000000" w:themeColor="text1"/>
                <w:sz w:val="24"/>
                <w:szCs w:val="24"/>
                <w14:textFill>
                  <w14:solidFill>
                    <w14:schemeClr w14:val="tx1"/>
                  </w14:solidFill>
                </w14:textFill>
              </w:rPr>
            </w:pPr>
            <w:r>
              <w:rPr>
                <w:rFonts w:hint="eastAsia" w:ascii="仿宋_GB2312" w:hAnsi="宋体" w:eastAsia="仿宋_GB2312" w:cs="宋体"/>
                <w:color w:val="000000" w:themeColor="text1"/>
                <w:kern w:val="0"/>
                <w:sz w:val="24"/>
                <w:szCs w:val="24"/>
                <w:lang w:bidi="ar"/>
                <w14:textFill>
                  <w14:solidFill>
                    <w14:schemeClr w14:val="tx1"/>
                  </w14:solidFill>
                </w14:textFill>
              </w:rPr>
              <w:t>建有省级重点实验室</w:t>
            </w:r>
          </w:p>
        </w:tc>
        <w:tc>
          <w:tcPr>
            <w:tcW w:w="15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宋体"/>
                <w:color w:val="000000" w:themeColor="text1"/>
                <w:sz w:val="24"/>
                <w:szCs w:val="24"/>
                <w14:textFill>
                  <w14:solidFill>
                    <w14:schemeClr w14:val="tx1"/>
                  </w14:solidFill>
                </w14:textFill>
              </w:rPr>
            </w:pPr>
            <w:r>
              <w:rPr>
                <w:rFonts w:hint="eastAsia" w:ascii="仿宋_GB2312" w:hAnsi="宋体" w:eastAsia="仿宋_GB2312" w:cs="宋体"/>
                <w:color w:val="000000" w:themeColor="text1"/>
                <w:sz w:val="24"/>
                <w:szCs w:val="24"/>
                <w14:textFill>
                  <w14:solidFill>
                    <w14:schemeClr w14:val="tx1"/>
                  </w14:solidFill>
                </w14:textFill>
              </w:rPr>
              <w:t>4</w:t>
            </w:r>
          </w:p>
        </w:tc>
      </w:tr>
      <w:tr>
        <w:tblPrEx>
          <w:tblLayout w:type="fixed"/>
          <w:tblCellMar>
            <w:top w:w="0" w:type="dxa"/>
            <w:left w:w="0" w:type="dxa"/>
            <w:bottom w:w="0" w:type="dxa"/>
            <w:right w:w="0" w:type="dxa"/>
          </w:tblCellMar>
        </w:tblPrEx>
        <w:trPr>
          <w:trHeight w:val="340" w:hRule="atLeast"/>
        </w:trPr>
        <w:tc>
          <w:tcPr>
            <w:tcW w:w="833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left"/>
              <w:textAlignment w:val="center"/>
              <w:rPr>
                <w:rFonts w:ascii="仿宋_GB2312" w:hAnsi="宋体" w:eastAsia="仿宋_GB2312" w:cs="宋体"/>
                <w:color w:val="000000" w:themeColor="text1"/>
                <w:sz w:val="24"/>
                <w:szCs w:val="24"/>
                <w14:textFill>
                  <w14:solidFill>
                    <w14:schemeClr w14:val="tx1"/>
                  </w14:solidFill>
                </w14:textFill>
              </w:rPr>
            </w:pPr>
            <w:r>
              <w:rPr>
                <w:rFonts w:hint="eastAsia" w:ascii="仿宋_GB2312" w:hAnsi="宋体" w:eastAsia="仿宋_GB2312" w:cs="宋体"/>
                <w:color w:val="000000" w:themeColor="text1"/>
                <w:sz w:val="24"/>
                <w:szCs w:val="24"/>
                <w14:textFill>
                  <w14:solidFill>
                    <w14:schemeClr w14:val="tx1"/>
                  </w14:solidFill>
                </w14:textFill>
              </w:rPr>
              <w:t>备注：各依托单位推荐数量以满足条件的最大限额为准，不可叠加</w:t>
            </w:r>
          </w:p>
        </w:tc>
      </w:tr>
    </w:tbl>
    <w:p>
      <w:pPr>
        <w:spacing w:line="579" w:lineRule="exact"/>
        <w:ind w:firstLine="640" w:firstLineChars="200"/>
        <w:rPr>
          <w:rFonts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资助强度为10万元/项，项目资金一次性拨付，经费支出不设科目比例限制，按照省科研项目经费“包干制”管理及珠海市科技创新专项资金管理试行办法有关规定执行。</w:t>
      </w:r>
    </w:p>
    <w:p>
      <w:pPr>
        <w:pStyle w:val="2"/>
        <w:spacing w:line="579" w:lineRule="exact"/>
        <w:ind w:firstLine="640"/>
        <w:rPr>
          <w:color w:val="000000" w:themeColor="text1"/>
          <w14:textFill>
            <w14:solidFill>
              <w14:schemeClr w14:val="tx1"/>
            </w14:solidFill>
          </w14:textFill>
        </w:rPr>
      </w:pPr>
      <w:r>
        <w:rPr>
          <w:rFonts w:hint="eastAsia"/>
          <w:color w:val="000000" w:themeColor="text1"/>
          <w14:textFill>
            <w14:solidFill>
              <w14:schemeClr w14:val="tx1"/>
            </w14:solidFill>
          </w14:textFill>
        </w:rPr>
        <w:t>实施期限</w:t>
      </w:r>
    </w:p>
    <w:p>
      <w:pPr>
        <w:pStyle w:val="12"/>
        <w:spacing w:line="579" w:lineRule="exact"/>
        <w:ind w:firstLine="640"/>
        <w:rPr>
          <w:rFonts w:hint="eastAsia" w:ascii="仿宋_GB2312" w:hAnsi="仿宋" w:eastAsia="仿宋_GB2312"/>
          <w:color w:val="000000" w:themeColor="text1"/>
          <w:spacing w:val="-6"/>
          <w:sz w:val="32"/>
          <w:szCs w:val="32"/>
          <w:highlight w:val="none"/>
          <w:lang w:eastAsia="zh-CN"/>
          <w14:textFill>
            <w14:solidFill>
              <w14:schemeClr w14:val="tx1"/>
            </w14:solidFill>
          </w14:textFill>
        </w:rPr>
      </w:pPr>
      <w:r>
        <w:rPr>
          <w:rFonts w:hint="eastAsia" w:ascii="仿宋_GB2312" w:hAnsi="仿宋" w:eastAsia="仿宋_GB2312"/>
          <w:color w:val="000000" w:themeColor="text1"/>
          <w:spacing w:val="-6"/>
          <w:sz w:val="32"/>
          <w:szCs w:val="32"/>
          <w:highlight w:val="none"/>
          <w14:textFill>
            <w14:solidFill>
              <w14:schemeClr w14:val="tx1"/>
            </w14:solidFill>
          </w14:textFill>
        </w:rPr>
        <w:t>实施期不超过3年</w:t>
      </w:r>
      <w:r>
        <w:rPr>
          <w:rFonts w:hint="eastAsia" w:ascii="仿宋_GB2312" w:hAnsi="仿宋" w:eastAsia="仿宋_GB2312"/>
          <w:color w:val="000000" w:themeColor="text1"/>
          <w:spacing w:val="-6"/>
          <w:sz w:val="32"/>
          <w:szCs w:val="32"/>
          <w:highlight w:val="none"/>
          <w:lang w:eastAsia="zh-CN"/>
          <w14:textFill>
            <w14:solidFill>
              <w14:schemeClr w14:val="tx1"/>
            </w14:solidFill>
          </w14:textFill>
        </w:rPr>
        <w:t>（</w:t>
      </w:r>
      <w:r>
        <w:rPr>
          <w:rFonts w:hint="eastAsia" w:ascii="仿宋_GB2312" w:hAnsi="仿宋" w:eastAsia="仿宋_GB2312"/>
          <w:color w:val="000000" w:themeColor="text1"/>
          <w:spacing w:val="-6"/>
          <w:sz w:val="32"/>
          <w:szCs w:val="32"/>
          <w:highlight w:val="none"/>
          <w:lang w:eastAsia="zh-CN"/>
          <w14:textFill>
            <w14:solidFill>
              <w14:schemeClr w14:val="tx1"/>
            </w14:solidFill>
          </w14:textFill>
        </w:rPr>
        <w:t>完成</w:t>
      </w:r>
      <w:r>
        <w:rPr>
          <w:rFonts w:hint="eastAsia" w:ascii="仿宋_GB2312" w:hAnsi="仿宋" w:eastAsia="仿宋_GB2312"/>
          <w:color w:val="000000" w:themeColor="text1"/>
          <w:spacing w:val="-6"/>
          <w:sz w:val="32"/>
          <w:szCs w:val="32"/>
          <w:highlight w:val="none"/>
          <w14:textFill>
            <w14:solidFill>
              <w14:schemeClr w14:val="tx1"/>
            </w14:solidFill>
          </w14:textFill>
        </w:rPr>
        <w:t>时间</w:t>
      </w:r>
      <w:r>
        <w:rPr>
          <w:rFonts w:hint="eastAsia" w:ascii="仿宋_GB2312" w:hAnsi="仿宋" w:eastAsia="仿宋_GB2312"/>
          <w:color w:val="000000" w:themeColor="text1"/>
          <w:spacing w:val="-6"/>
          <w:sz w:val="32"/>
          <w:szCs w:val="32"/>
          <w:highlight w:val="none"/>
          <w:lang w:eastAsia="zh-CN"/>
          <w14:textFill>
            <w14:solidFill>
              <w14:schemeClr w14:val="tx1"/>
            </w14:solidFill>
          </w14:textFill>
        </w:rPr>
        <w:t>不得迟于</w:t>
      </w:r>
      <w:r>
        <w:rPr>
          <w:rFonts w:hint="eastAsia" w:ascii="仿宋_GB2312" w:hAnsi="仿宋" w:eastAsia="仿宋_GB2312"/>
          <w:color w:val="000000" w:themeColor="text1"/>
          <w:spacing w:val="-6"/>
          <w:sz w:val="32"/>
          <w:szCs w:val="32"/>
          <w:highlight w:val="none"/>
          <w14:textFill>
            <w14:solidFill>
              <w14:schemeClr w14:val="tx1"/>
            </w14:solidFill>
          </w14:textFill>
        </w:rPr>
        <w:t>202</w:t>
      </w:r>
      <w:r>
        <w:rPr>
          <w:rFonts w:hint="eastAsia" w:ascii="仿宋_GB2312" w:hAnsi="仿宋" w:eastAsia="仿宋_GB2312"/>
          <w:color w:val="000000" w:themeColor="text1"/>
          <w:spacing w:val="-6"/>
          <w:sz w:val="32"/>
          <w:szCs w:val="32"/>
          <w:highlight w:val="none"/>
          <w:lang w:val="en-US" w:eastAsia="zh-CN"/>
          <w14:textFill>
            <w14:solidFill>
              <w14:schemeClr w14:val="tx1"/>
            </w14:solidFill>
          </w14:textFill>
        </w:rPr>
        <w:t>5</w:t>
      </w:r>
      <w:r>
        <w:rPr>
          <w:rFonts w:hint="eastAsia" w:ascii="仿宋_GB2312" w:hAnsi="仿宋" w:eastAsia="仿宋_GB2312"/>
          <w:color w:val="000000" w:themeColor="text1"/>
          <w:spacing w:val="-6"/>
          <w:sz w:val="32"/>
          <w:szCs w:val="32"/>
          <w:highlight w:val="none"/>
          <w14:textFill>
            <w14:solidFill>
              <w14:schemeClr w14:val="tx1"/>
            </w14:solidFill>
          </w14:textFill>
        </w:rPr>
        <w:t>年</w:t>
      </w:r>
      <w:r>
        <w:rPr>
          <w:rFonts w:hint="eastAsia" w:ascii="仿宋_GB2312" w:hAnsi="仿宋" w:eastAsia="仿宋_GB2312"/>
          <w:color w:val="000000" w:themeColor="text1"/>
          <w:spacing w:val="-6"/>
          <w:sz w:val="32"/>
          <w:szCs w:val="32"/>
          <w:highlight w:val="none"/>
          <w:lang w:eastAsia="zh-CN"/>
          <w14:textFill>
            <w14:solidFill>
              <w14:schemeClr w14:val="tx1"/>
            </w14:solidFill>
          </w14:textFill>
        </w:rPr>
        <w:t>3</w:t>
      </w:r>
      <w:r>
        <w:rPr>
          <w:rFonts w:hint="eastAsia" w:ascii="仿宋_GB2312" w:hAnsi="仿宋" w:eastAsia="仿宋_GB2312"/>
          <w:color w:val="000000" w:themeColor="text1"/>
          <w:spacing w:val="-6"/>
          <w:sz w:val="32"/>
          <w:szCs w:val="32"/>
          <w:highlight w:val="none"/>
          <w14:textFill>
            <w14:solidFill>
              <w14:schemeClr w14:val="tx1"/>
            </w14:solidFill>
          </w14:textFill>
        </w:rPr>
        <w:t>月</w:t>
      </w:r>
      <w:r>
        <w:rPr>
          <w:rFonts w:hint="eastAsia" w:ascii="仿宋_GB2312" w:hAnsi="仿宋" w:eastAsia="仿宋_GB2312"/>
          <w:color w:val="000000" w:themeColor="text1"/>
          <w:spacing w:val="-6"/>
          <w:sz w:val="32"/>
          <w:szCs w:val="32"/>
          <w:highlight w:val="none"/>
          <w:lang w:val="en-US" w:eastAsia="zh-CN"/>
          <w14:textFill>
            <w14:solidFill>
              <w14:schemeClr w14:val="tx1"/>
            </w14:solidFill>
          </w14:textFill>
        </w:rPr>
        <w:t>31</w:t>
      </w:r>
      <w:r>
        <w:rPr>
          <w:rFonts w:hint="eastAsia" w:ascii="仿宋_GB2312" w:hAnsi="仿宋" w:eastAsia="仿宋_GB2312"/>
          <w:color w:val="000000" w:themeColor="text1"/>
          <w:spacing w:val="-6"/>
          <w:sz w:val="32"/>
          <w:szCs w:val="32"/>
          <w:highlight w:val="none"/>
          <w14:textFill>
            <w14:solidFill>
              <w14:schemeClr w14:val="tx1"/>
            </w14:solidFill>
          </w14:textFill>
        </w:rPr>
        <w:t>日</w:t>
      </w:r>
      <w:r>
        <w:rPr>
          <w:rFonts w:hint="eastAsia" w:ascii="仿宋_GB2312" w:hAnsi="仿宋" w:eastAsia="仿宋_GB2312"/>
          <w:color w:val="000000" w:themeColor="text1"/>
          <w:spacing w:val="-6"/>
          <w:sz w:val="32"/>
          <w:szCs w:val="32"/>
          <w:highlight w:val="none"/>
          <w:lang w:eastAsia="zh-CN"/>
          <w14:textFill>
            <w14:solidFill>
              <w14:schemeClr w14:val="tx1"/>
            </w14:solidFill>
          </w14:textFill>
        </w:rPr>
        <w:t>）</w:t>
      </w:r>
      <w:r>
        <w:rPr>
          <w:rFonts w:hint="eastAsia" w:ascii="仿宋_GB2312" w:hAnsi="仿宋" w:eastAsia="仿宋_GB2312"/>
          <w:color w:val="000000" w:themeColor="text1"/>
          <w:spacing w:val="-6"/>
          <w:sz w:val="32"/>
          <w:szCs w:val="32"/>
          <w:highlight w:val="none"/>
          <w:lang w:eastAsia="zh-CN"/>
          <w14:textFill>
            <w14:solidFill>
              <w14:schemeClr w14:val="tx1"/>
            </w14:solidFill>
          </w14:textFill>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123CDE"/>
    <w:multiLevelType w:val="multilevel"/>
    <w:tmpl w:val="31123CDE"/>
    <w:lvl w:ilvl="0" w:tentative="0">
      <w:start w:val="1"/>
      <w:numFmt w:val="chineseCountingThousand"/>
      <w:suff w:val="noth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57D1D43"/>
    <w:multiLevelType w:val="multilevel"/>
    <w:tmpl w:val="457D1D43"/>
    <w:lvl w:ilvl="0" w:tentative="0">
      <w:start w:val="1"/>
      <w:numFmt w:val="chineseCountingThousand"/>
      <w:pStyle w:val="2"/>
      <w:suff w:val="nothing"/>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8833397"/>
    <w:multiLevelType w:val="multilevel"/>
    <w:tmpl w:val="68833397"/>
    <w:lvl w:ilvl="0" w:tentative="0">
      <w:start w:val="1"/>
      <w:numFmt w:val="chineseCountingThousand"/>
      <w:suff w:val="nothing"/>
      <w:lvlText w:val="(%1)"/>
      <w:lvlJc w:val="left"/>
      <w:pPr>
        <w:ind w:left="108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6C0965B9"/>
    <w:multiLevelType w:val="multilevel"/>
    <w:tmpl w:val="6C0965B9"/>
    <w:lvl w:ilvl="0" w:tentative="0">
      <w:start w:val="1"/>
      <w:numFmt w:val="decimal"/>
      <w:suff w:val="nothing"/>
      <w:lvlText w:val="%1."/>
      <w:lvlJc w:val="left"/>
      <w:pPr>
        <w:ind w:left="2912" w:hanging="36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6CE"/>
    <w:rsid w:val="00001747"/>
    <w:rsid w:val="00006517"/>
    <w:rsid w:val="00016EED"/>
    <w:rsid w:val="00022D4D"/>
    <w:rsid w:val="00024C03"/>
    <w:rsid w:val="00024F19"/>
    <w:rsid w:val="0002558F"/>
    <w:rsid w:val="00031F91"/>
    <w:rsid w:val="00032B2F"/>
    <w:rsid w:val="000331AB"/>
    <w:rsid w:val="00034601"/>
    <w:rsid w:val="00040DC6"/>
    <w:rsid w:val="00042EB8"/>
    <w:rsid w:val="00054C2C"/>
    <w:rsid w:val="00055C09"/>
    <w:rsid w:val="00066C97"/>
    <w:rsid w:val="00083106"/>
    <w:rsid w:val="00084893"/>
    <w:rsid w:val="00093C16"/>
    <w:rsid w:val="00096E4F"/>
    <w:rsid w:val="000A0A07"/>
    <w:rsid w:val="000A1AE2"/>
    <w:rsid w:val="000B026F"/>
    <w:rsid w:val="000C7D51"/>
    <w:rsid w:val="000D183E"/>
    <w:rsid w:val="000E5FDA"/>
    <w:rsid w:val="000E66A9"/>
    <w:rsid w:val="000E7D5C"/>
    <w:rsid w:val="000F0A58"/>
    <w:rsid w:val="00100B48"/>
    <w:rsid w:val="00101855"/>
    <w:rsid w:val="001029EE"/>
    <w:rsid w:val="00105BFB"/>
    <w:rsid w:val="001143FA"/>
    <w:rsid w:val="00116E77"/>
    <w:rsid w:val="00117B86"/>
    <w:rsid w:val="00123C21"/>
    <w:rsid w:val="00123D95"/>
    <w:rsid w:val="00125969"/>
    <w:rsid w:val="00132255"/>
    <w:rsid w:val="00132C2D"/>
    <w:rsid w:val="001370C4"/>
    <w:rsid w:val="00137DDE"/>
    <w:rsid w:val="00154077"/>
    <w:rsid w:val="0015522E"/>
    <w:rsid w:val="001623B5"/>
    <w:rsid w:val="00162634"/>
    <w:rsid w:val="00167E2D"/>
    <w:rsid w:val="00173FA2"/>
    <w:rsid w:val="0017454E"/>
    <w:rsid w:val="00183FCC"/>
    <w:rsid w:val="001844A0"/>
    <w:rsid w:val="00185904"/>
    <w:rsid w:val="0019138E"/>
    <w:rsid w:val="0019645B"/>
    <w:rsid w:val="001A1A29"/>
    <w:rsid w:val="001A2EFB"/>
    <w:rsid w:val="001A39ED"/>
    <w:rsid w:val="001A6B94"/>
    <w:rsid w:val="001B2414"/>
    <w:rsid w:val="001B73E5"/>
    <w:rsid w:val="001B7AA4"/>
    <w:rsid w:val="001D2507"/>
    <w:rsid w:val="001E487D"/>
    <w:rsid w:val="001E6E49"/>
    <w:rsid w:val="001E7AFC"/>
    <w:rsid w:val="001F0497"/>
    <w:rsid w:val="001F27B8"/>
    <w:rsid w:val="001F4653"/>
    <w:rsid w:val="001F5072"/>
    <w:rsid w:val="00204D16"/>
    <w:rsid w:val="00206988"/>
    <w:rsid w:val="00212FA7"/>
    <w:rsid w:val="00226BB7"/>
    <w:rsid w:val="00230344"/>
    <w:rsid w:val="002308D0"/>
    <w:rsid w:val="002315DF"/>
    <w:rsid w:val="00240D2E"/>
    <w:rsid w:val="0024167D"/>
    <w:rsid w:val="00241B57"/>
    <w:rsid w:val="00246E5A"/>
    <w:rsid w:val="0024755F"/>
    <w:rsid w:val="00256B34"/>
    <w:rsid w:val="002601AF"/>
    <w:rsid w:val="00264D2D"/>
    <w:rsid w:val="002677CA"/>
    <w:rsid w:val="00276592"/>
    <w:rsid w:val="002836BF"/>
    <w:rsid w:val="00283983"/>
    <w:rsid w:val="002863BB"/>
    <w:rsid w:val="002906AE"/>
    <w:rsid w:val="002938D2"/>
    <w:rsid w:val="002A62CF"/>
    <w:rsid w:val="002B2D3D"/>
    <w:rsid w:val="002B3B48"/>
    <w:rsid w:val="002B45F9"/>
    <w:rsid w:val="002B60AF"/>
    <w:rsid w:val="002C6C31"/>
    <w:rsid w:val="002D0E2F"/>
    <w:rsid w:val="002D2A7F"/>
    <w:rsid w:val="002D2FE8"/>
    <w:rsid w:val="002D357F"/>
    <w:rsid w:val="002E1171"/>
    <w:rsid w:val="002E7130"/>
    <w:rsid w:val="002F3972"/>
    <w:rsid w:val="003044E0"/>
    <w:rsid w:val="003047B3"/>
    <w:rsid w:val="00306A47"/>
    <w:rsid w:val="003076CE"/>
    <w:rsid w:val="00307BD1"/>
    <w:rsid w:val="003119B9"/>
    <w:rsid w:val="00317AD0"/>
    <w:rsid w:val="00317D03"/>
    <w:rsid w:val="00320BCF"/>
    <w:rsid w:val="00325941"/>
    <w:rsid w:val="00342CDC"/>
    <w:rsid w:val="003439CA"/>
    <w:rsid w:val="00350C14"/>
    <w:rsid w:val="003525AC"/>
    <w:rsid w:val="00354A6F"/>
    <w:rsid w:val="00355312"/>
    <w:rsid w:val="00356D31"/>
    <w:rsid w:val="00362B2F"/>
    <w:rsid w:val="00365142"/>
    <w:rsid w:val="003856D4"/>
    <w:rsid w:val="0039434D"/>
    <w:rsid w:val="003A6CCB"/>
    <w:rsid w:val="003A770D"/>
    <w:rsid w:val="003C5FCD"/>
    <w:rsid w:val="003C662F"/>
    <w:rsid w:val="003D03A9"/>
    <w:rsid w:val="003D5340"/>
    <w:rsid w:val="003D7D7C"/>
    <w:rsid w:val="003E6D8D"/>
    <w:rsid w:val="003F1725"/>
    <w:rsid w:val="003F407A"/>
    <w:rsid w:val="003F43BE"/>
    <w:rsid w:val="003F5F26"/>
    <w:rsid w:val="004049AC"/>
    <w:rsid w:val="004108F5"/>
    <w:rsid w:val="00411488"/>
    <w:rsid w:val="0041555D"/>
    <w:rsid w:val="00422E9F"/>
    <w:rsid w:val="004277F3"/>
    <w:rsid w:val="004338FE"/>
    <w:rsid w:val="00434C92"/>
    <w:rsid w:val="00434D19"/>
    <w:rsid w:val="00435F4D"/>
    <w:rsid w:val="00436E9E"/>
    <w:rsid w:val="00441017"/>
    <w:rsid w:val="00441848"/>
    <w:rsid w:val="004422E6"/>
    <w:rsid w:val="004435D4"/>
    <w:rsid w:val="00443D2C"/>
    <w:rsid w:val="00445B97"/>
    <w:rsid w:val="00456C85"/>
    <w:rsid w:val="004618E5"/>
    <w:rsid w:val="00477734"/>
    <w:rsid w:val="0048169A"/>
    <w:rsid w:val="00482DE0"/>
    <w:rsid w:val="0048791C"/>
    <w:rsid w:val="004942EA"/>
    <w:rsid w:val="0049457E"/>
    <w:rsid w:val="00494A04"/>
    <w:rsid w:val="004A2C0E"/>
    <w:rsid w:val="004A4126"/>
    <w:rsid w:val="004B374F"/>
    <w:rsid w:val="004C1286"/>
    <w:rsid w:val="004C2744"/>
    <w:rsid w:val="004C2768"/>
    <w:rsid w:val="004D5413"/>
    <w:rsid w:val="004E3F0D"/>
    <w:rsid w:val="004F3B16"/>
    <w:rsid w:val="00500F71"/>
    <w:rsid w:val="005062D6"/>
    <w:rsid w:val="00507E3F"/>
    <w:rsid w:val="00514A40"/>
    <w:rsid w:val="005221E2"/>
    <w:rsid w:val="0053231F"/>
    <w:rsid w:val="00532F0B"/>
    <w:rsid w:val="00542385"/>
    <w:rsid w:val="00543246"/>
    <w:rsid w:val="00543AFB"/>
    <w:rsid w:val="0055557C"/>
    <w:rsid w:val="00560E67"/>
    <w:rsid w:val="00563D3E"/>
    <w:rsid w:val="00586000"/>
    <w:rsid w:val="00595982"/>
    <w:rsid w:val="00595D2E"/>
    <w:rsid w:val="005A4B8E"/>
    <w:rsid w:val="005A7A3D"/>
    <w:rsid w:val="005A7AE4"/>
    <w:rsid w:val="005B15C1"/>
    <w:rsid w:val="005C6374"/>
    <w:rsid w:val="005D1515"/>
    <w:rsid w:val="005D20E2"/>
    <w:rsid w:val="005D2183"/>
    <w:rsid w:val="005D392C"/>
    <w:rsid w:val="005D6E08"/>
    <w:rsid w:val="005E36C1"/>
    <w:rsid w:val="005E7F84"/>
    <w:rsid w:val="006072F5"/>
    <w:rsid w:val="006167CE"/>
    <w:rsid w:val="00623794"/>
    <w:rsid w:val="00627297"/>
    <w:rsid w:val="00637C19"/>
    <w:rsid w:val="00637E49"/>
    <w:rsid w:val="00642DD3"/>
    <w:rsid w:val="0065216C"/>
    <w:rsid w:val="0065288B"/>
    <w:rsid w:val="00653FE3"/>
    <w:rsid w:val="00657710"/>
    <w:rsid w:val="00663E63"/>
    <w:rsid w:val="00663FC5"/>
    <w:rsid w:val="00676B4B"/>
    <w:rsid w:val="00691361"/>
    <w:rsid w:val="006959BC"/>
    <w:rsid w:val="006A3AB2"/>
    <w:rsid w:val="006A624E"/>
    <w:rsid w:val="006B1A3B"/>
    <w:rsid w:val="006B4517"/>
    <w:rsid w:val="006B6F16"/>
    <w:rsid w:val="006B7EAF"/>
    <w:rsid w:val="006C239D"/>
    <w:rsid w:val="006C5E72"/>
    <w:rsid w:val="006C61C6"/>
    <w:rsid w:val="006D0576"/>
    <w:rsid w:val="006D2C5C"/>
    <w:rsid w:val="006D30E0"/>
    <w:rsid w:val="006D3905"/>
    <w:rsid w:val="006D4E65"/>
    <w:rsid w:val="006D699D"/>
    <w:rsid w:val="006E60CA"/>
    <w:rsid w:val="006E6BFD"/>
    <w:rsid w:val="006F1BC1"/>
    <w:rsid w:val="006F1E96"/>
    <w:rsid w:val="006F4B72"/>
    <w:rsid w:val="006F6AF3"/>
    <w:rsid w:val="00702B46"/>
    <w:rsid w:val="00705D37"/>
    <w:rsid w:val="007067C5"/>
    <w:rsid w:val="007101C9"/>
    <w:rsid w:val="00712681"/>
    <w:rsid w:val="00726A61"/>
    <w:rsid w:val="00726B98"/>
    <w:rsid w:val="00733CBB"/>
    <w:rsid w:val="0073557C"/>
    <w:rsid w:val="007451DC"/>
    <w:rsid w:val="00750E47"/>
    <w:rsid w:val="00752707"/>
    <w:rsid w:val="00754183"/>
    <w:rsid w:val="00756ACE"/>
    <w:rsid w:val="00781F5A"/>
    <w:rsid w:val="00785F82"/>
    <w:rsid w:val="00790AEA"/>
    <w:rsid w:val="00792FDB"/>
    <w:rsid w:val="007A4024"/>
    <w:rsid w:val="007A4B49"/>
    <w:rsid w:val="007A564C"/>
    <w:rsid w:val="007B5A52"/>
    <w:rsid w:val="007C2041"/>
    <w:rsid w:val="007C28FB"/>
    <w:rsid w:val="007C368D"/>
    <w:rsid w:val="007C71E1"/>
    <w:rsid w:val="007D1688"/>
    <w:rsid w:val="007D5E72"/>
    <w:rsid w:val="007D7D81"/>
    <w:rsid w:val="007E1572"/>
    <w:rsid w:val="007E41EF"/>
    <w:rsid w:val="007F4430"/>
    <w:rsid w:val="00824735"/>
    <w:rsid w:val="00833B96"/>
    <w:rsid w:val="0083639C"/>
    <w:rsid w:val="0084309C"/>
    <w:rsid w:val="00843FA1"/>
    <w:rsid w:val="00850475"/>
    <w:rsid w:val="00855AF1"/>
    <w:rsid w:val="008762E3"/>
    <w:rsid w:val="00877DF1"/>
    <w:rsid w:val="0088040C"/>
    <w:rsid w:val="00881911"/>
    <w:rsid w:val="0088244E"/>
    <w:rsid w:val="00885A93"/>
    <w:rsid w:val="0088679B"/>
    <w:rsid w:val="008911A0"/>
    <w:rsid w:val="008A329F"/>
    <w:rsid w:val="008B24AF"/>
    <w:rsid w:val="008B2545"/>
    <w:rsid w:val="008B44FD"/>
    <w:rsid w:val="008B4F92"/>
    <w:rsid w:val="008D38CC"/>
    <w:rsid w:val="008D525B"/>
    <w:rsid w:val="008E4BB0"/>
    <w:rsid w:val="008F278A"/>
    <w:rsid w:val="008F38D1"/>
    <w:rsid w:val="008F7189"/>
    <w:rsid w:val="0090079F"/>
    <w:rsid w:val="00911260"/>
    <w:rsid w:val="009139C9"/>
    <w:rsid w:val="0094039C"/>
    <w:rsid w:val="00946CFB"/>
    <w:rsid w:val="009523A6"/>
    <w:rsid w:val="009628EB"/>
    <w:rsid w:val="00964569"/>
    <w:rsid w:val="00964C0A"/>
    <w:rsid w:val="009747B4"/>
    <w:rsid w:val="00974B6D"/>
    <w:rsid w:val="009762A4"/>
    <w:rsid w:val="00976C7C"/>
    <w:rsid w:val="00984B82"/>
    <w:rsid w:val="0098679C"/>
    <w:rsid w:val="00987151"/>
    <w:rsid w:val="009905DD"/>
    <w:rsid w:val="00996D48"/>
    <w:rsid w:val="009A2146"/>
    <w:rsid w:val="009A5945"/>
    <w:rsid w:val="009A7264"/>
    <w:rsid w:val="009B40D4"/>
    <w:rsid w:val="009B6E19"/>
    <w:rsid w:val="009B72B1"/>
    <w:rsid w:val="009E62CE"/>
    <w:rsid w:val="00A04676"/>
    <w:rsid w:val="00A129C7"/>
    <w:rsid w:val="00A21E0A"/>
    <w:rsid w:val="00A23803"/>
    <w:rsid w:val="00A247A7"/>
    <w:rsid w:val="00A265FF"/>
    <w:rsid w:val="00A32422"/>
    <w:rsid w:val="00A36437"/>
    <w:rsid w:val="00A3731B"/>
    <w:rsid w:val="00A4239D"/>
    <w:rsid w:val="00A45BBD"/>
    <w:rsid w:val="00A506E7"/>
    <w:rsid w:val="00A556B8"/>
    <w:rsid w:val="00A56958"/>
    <w:rsid w:val="00A67364"/>
    <w:rsid w:val="00A71872"/>
    <w:rsid w:val="00A737E2"/>
    <w:rsid w:val="00A74CA2"/>
    <w:rsid w:val="00A9118F"/>
    <w:rsid w:val="00A91407"/>
    <w:rsid w:val="00A92817"/>
    <w:rsid w:val="00AA7FB5"/>
    <w:rsid w:val="00AB27DD"/>
    <w:rsid w:val="00AB585E"/>
    <w:rsid w:val="00AC1510"/>
    <w:rsid w:val="00AD7F9A"/>
    <w:rsid w:val="00AE15C3"/>
    <w:rsid w:val="00AE7BBE"/>
    <w:rsid w:val="00B056B9"/>
    <w:rsid w:val="00B07564"/>
    <w:rsid w:val="00B16434"/>
    <w:rsid w:val="00B258A9"/>
    <w:rsid w:val="00B31735"/>
    <w:rsid w:val="00B3502A"/>
    <w:rsid w:val="00B47B5C"/>
    <w:rsid w:val="00B53F2F"/>
    <w:rsid w:val="00B54431"/>
    <w:rsid w:val="00B62BF8"/>
    <w:rsid w:val="00B63B7C"/>
    <w:rsid w:val="00B64722"/>
    <w:rsid w:val="00B70FD5"/>
    <w:rsid w:val="00B74ED4"/>
    <w:rsid w:val="00B7548A"/>
    <w:rsid w:val="00B83E6B"/>
    <w:rsid w:val="00B978D8"/>
    <w:rsid w:val="00BA0017"/>
    <w:rsid w:val="00BA4BE4"/>
    <w:rsid w:val="00BB3BB4"/>
    <w:rsid w:val="00BB7907"/>
    <w:rsid w:val="00BD3DA8"/>
    <w:rsid w:val="00BD5117"/>
    <w:rsid w:val="00BD6AF6"/>
    <w:rsid w:val="00BE0E62"/>
    <w:rsid w:val="00BE2D5E"/>
    <w:rsid w:val="00BE6E43"/>
    <w:rsid w:val="00C00879"/>
    <w:rsid w:val="00C06A87"/>
    <w:rsid w:val="00C208C3"/>
    <w:rsid w:val="00C34725"/>
    <w:rsid w:val="00C40A94"/>
    <w:rsid w:val="00C441AB"/>
    <w:rsid w:val="00C47DD5"/>
    <w:rsid w:val="00C57386"/>
    <w:rsid w:val="00C60E7D"/>
    <w:rsid w:val="00C623CB"/>
    <w:rsid w:val="00C66743"/>
    <w:rsid w:val="00C73B47"/>
    <w:rsid w:val="00C80055"/>
    <w:rsid w:val="00C91FEF"/>
    <w:rsid w:val="00C934D1"/>
    <w:rsid w:val="00C93FEA"/>
    <w:rsid w:val="00CA225F"/>
    <w:rsid w:val="00CA3E45"/>
    <w:rsid w:val="00CA3F03"/>
    <w:rsid w:val="00CB15E4"/>
    <w:rsid w:val="00CB3687"/>
    <w:rsid w:val="00CB3923"/>
    <w:rsid w:val="00CB4C49"/>
    <w:rsid w:val="00CC6089"/>
    <w:rsid w:val="00CD0ACB"/>
    <w:rsid w:val="00CE24C6"/>
    <w:rsid w:val="00CE7EB5"/>
    <w:rsid w:val="00CF2691"/>
    <w:rsid w:val="00CF6CE7"/>
    <w:rsid w:val="00D05ED8"/>
    <w:rsid w:val="00D074DB"/>
    <w:rsid w:val="00D07D76"/>
    <w:rsid w:val="00D15811"/>
    <w:rsid w:val="00D15C3B"/>
    <w:rsid w:val="00D20B75"/>
    <w:rsid w:val="00D23C2A"/>
    <w:rsid w:val="00D266D0"/>
    <w:rsid w:val="00D30210"/>
    <w:rsid w:val="00D36CC6"/>
    <w:rsid w:val="00D440C7"/>
    <w:rsid w:val="00D44FAE"/>
    <w:rsid w:val="00D45003"/>
    <w:rsid w:val="00D57876"/>
    <w:rsid w:val="00D647C9"/>
    <w:rsid w:val="00D709F4"/>
    <w:rsid w:val="00D70C00"/>
    <w:rsid w:val="00D71CCF"/>
    <w:rsid w:val="00D94D87"/>
    <w:rsid w:val="00DA6620"/>
    <w:rsid w:val="00DB5414"/>
    <w:rsid w:val="00DC0791"/>
    <w:rsid w:val="00DC3405"/>
    <w:rsid w:val="00DC4E3C"/>
    <w:rsid w:val="00DC5607"/>
    <w:rsid w:val="00DD1D6A"/>
    <w:rsid w:val="00DD26FD"/>
    <w:rsid w:val="00DD5C8B"/>
    <w:rsid w:val="00DE14A0"/>
    <w:rsid w:val="00DF1A12"/>
    <w:rsid w:val="00DF3286"/>
    <w:rsid w:val="00DF4DF2"/>
    <w:rsid w:val="00E00877"/>
    <w:rsid w:val="00E13565"/>
    <w:rsid w:val="00E14E96"/>
    <w:rsid w:val="00E14F83"/>
    <w:rsid w:val="00E220B9"/>
    <w:rsid w:val="00E30BAD"/>
    <w:rsid w:val="00E46E11"/>
    <w:rsid w:val="00E5159C"/>
    <w:rsid w:val="00E556E8"/>
    <w:rsid w:val="00E63D65"/>
    <w:rsid w:val="00E66A9A"/>
    <w:rsid w:val="00E66CCA"/>
    <w:rsid w:val="00E719D2"/>
    <w:rsid w:val="00E75BBE"/>
    <w:rsid w:val="00E81FB3"/>
    <w:rsid w:val="00E878C0"/>
    <w:rsid w:val="00E90F62"/>
    <w:rsid w:val="00E9186C"/>
    <w:rsid w:val="00E9274F"/>
    <w:rsid w:val="00EA49A9"/>
    <w:rsid w:val="00EA7E01"/>
    <w:rsid w:val="00EC23B4"/>
    <w:rsid w:val="00EC2F86"/>
    <w:rsid w:val="00ED16F4"/>
    <w:rsid w:val="00ED1DBC"/>
    <w:rsid w:val="00EE0124"/>
    <w:rsid w:val="00EE2CA1"/>
    <w:rsid w:val="00EE2E94"/>
    <w:rsid w:val="00EE3E95"/>
    <w:rsid w:val="00F034C1"/>
    <w:rsid w:val="00F05859"/>
    <w:rsid w:val="00F07590"/>
    <w:rsid w:val="00F239CE"/>
    <w:rsid w:val="00F24A6D"/>
    <w:rsid w:val="00F26091"/>
    <w:rsid w:val="00F3277D"/>
    <w:rsid w:val="00F352A4"/>
    <w:rsid w:val="00F44FFC"/>
    <w:rsid w:val="00F50411"/>
    <w:rsid w:val="00F50539"/>
    <w:rsid w:val="00F56D99"/>
    <w:rsid w:val="00F71845"/>
    <w:rsid w:val="00F74F98"/>
    <w:rsid w:val="00F770E8"/>
    <w:rsid w:val="00F85C45"/>
    <w:rsid w:val="00F86339"/>
    <w:rsid w:val="00F92E8C"/>
    <w:rsid w:val="00F93718"/>
    <w:rsid w:val="00FA2597"/>
    <w:rsid w:val="00FA33E3"/>
    <w:rsid w:val="00FA406F"/>
    <w:rsid w:val="00FA5977"/>
    <w:rsid w:val="00FB03E5"/>
    <w:rsid w:val="00FB7C92"/>
    <w:rsid w:val="00FC31F9"/>
    <w:rsid w:val="00FC4B17"/>
    <w:rsid w:val="00FC5050"/>
    <w:rsid w:val="00FD1B70"/>
    <w:rsid w:val="00FD24BC"/>
    <w:rsid w:val="00FD4CBD"/>
    <w:rsid w:val="00FD5932"/>
    <w:rsid w:val="00FE485E"/>
    <w:rsid w:val="00FE7E77"/>
    <w:rsid w:val="00FF3238"/>
    <w:rsid w:val="00FF7BF3"/>
    <w:rsid w:val="039A73E2"/>
    <w:rsid w:val="060330E5"/>
    <w:rsid w:val="06A165EA"/>
    <w:rsid w:val="08F80CCB"/>
    <w:rsid w:val="0AC9660B"/>
    <w:rsid w:val="0B292FAF"/>
    <w:rsid w:val="0DBA0F29"/>
    <w:rsid w:val="14427943"/>
    <w:rsid w:val="163F21FA"/>
    <w:rsid w:val="1839601D"/>
    <w:rsid w:val="188B52F7"/>
    <w:rsid w:val="1AFB3640"/>
    <w:rsid w:val="1BCA376E"/>
    <w:rsid w:val="1C6E3BD5"/>
    <w:rsid w:val="1FDB0DC4"/>
    <w:rsid w:val="22273248"/>
    <w:rsid w:val="25AA08AC"/>
    <w:rsid w:val="26A662BC"/>
    <w:rsid w:val="2BA2639A"/>
    <w:rsid w:val="2F716554"/>
    <w:rsid w:val="2FF049F8"/>
    <w:rsid w:val="34776D32"/>
    <w:rsid w:val="3D221B78"/>
    <w:rsid w:val="3D3C2FED"/>
    <w:rsid w:val="3E6621E3"/>
    <w:rsid w:val="451A01C7"/>
    <w:rsid w:val="538D70F5"/>
    <w:rsid w:val="54551F85"/>
    <w:rsid w:val="587251B2"/>
    <w:rsid w:val="5DD12F3B"/>
    <w:rsid w:val="61692B35"/>
    <w:rsid w:val="64775D6B"/>
    <w:rsid w:val="661B0E8C"/>
    <w:rsid w:val="66241F25"/>
    <w:rsid w:val="67876B3A"/>
    <w:rsid w:val="67D27EE0"/>
    <w:rsid w:val="75924ADC"/>
    <w:rsid w:val="7A0A5261"/>
    <w:rsid w:val="7C720651"/>
    <w:rsid w:val="7D4906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9"/>
    <w:pPr>
      <w:keepNext/>
      <w:keepLines/>
      <w:numPr>
        <w:ilvl w:val="0"/>
        <w:numId w:val="1"/>
      </w:numPr>
      <w:spacing w:line="360" w:lineRule="auto"/>
      <w:ind w:left="0" w:firstLine="200" w:firstLineChars="200"/>
      <w:outlineLvl w:val="0"/>
    </w:pPr>
    <w:rPr>
      <w:rFonts w:eastAsia="黑体"/>
      <w:bCs/>
      <w:kern w:val="44"/>
      <w:sz w:val="32"/>
      <w:szCs w:val="44"/>
    </w:rPr>
  </w:style>
  <w:style w:type="character" w:default="1" w:styleId="8">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4"/>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9">
    <w:name w:val="Hyperlink"/>
    <w:basedOn w:val="8"/>
    <w:unhideWhenUsed/>
    <w:qFormat/>
    <w:uiPriority w:val="99"/>
    <w:rPr>
      <w:color w:val="0000FF" w:themeColor="hyperlink"/>
      <w:u w:val="single"/>
      <w14:textFill>
        <w14:solidFill>
          <w14:schemeClr w14:val="hlink"/>
        </w14:solidFill>
      </w14:textFill>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paragraph" w:styleId="12">
    <w:name w:val="List Paragraph"/>
    <w:basedOn w:val="1"/>
    <w:qFormat/>
    <w:uiPriority w:val="34"/>
    <w:pPr>
      <w:ind w:firstLine="420" w:firstLineChars="200"/>
    </w:pPr>
  </w:style>
  <w:style w:type="character" w:customStyle="1" w:styleId="13">
    <w:name w:val="标题 1 字符"/>
    <w:basedOn w:val="8"/>
    <w:link w:val="2"/>
    <w:qFormat/>
    <w:uiPriority w:val="9"/>
    <w:rPr>
      <w:rFonts w:eastAsia="黑体"/>
      <w:bCs/>
      <w:kern w:val="44"/>
      <w:sz w:val="32"/>
      <w:szCs w:val="44"/>
    </w:rPr>
  </w:style>
  <w:style w:type="character" w:customStyle="1" w:styleId="14">
    <w:name w:val="批注框文本 字符"/>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reamsoft\DSOA\wdzx97.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2F557CD-08EA-43F0-BD40-4C6257D46916}">
  <ds:schemaRefs/>
</ds:datastoreItem>
</file>

<file path=docProps/app.xml><?xml version="1.0" encoding="utf-8"?>
<Properties xmlns="http://schemas.openxmlformats.org/officeDocument/2006/extended-properties" xmlns:vt="http://schemas.openxmlformats.org/officeDocument/2006/docPropsVTypes">
  <Template>wdzx97</Template>
  <Pages>6</Pages>
  <Words>396</Words>
  <Characters>2258</Characters>
  <Lines>18</Lines>
  <Paragraphs>5</Paragraphs>
  <TotalTime>839</TotalTime>
  <ScaleCrop>false</ScaleCrop>
  <LinksUpToDate>false</LinksUpToDate>
  <CharactersWithSpaces>2649</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2020-06-15T05:16:00Z</dcterms:created>
  <dc:creator>梁龙:公文办理</dc:creator>
  <cp:lastModifiedBy>张勋昭:科室校核</cp:lastModifiedBy>
  <cp:lastPrinted>2020-08-11T01:19:00Z</cp:lastPrinted>
  <dcterms:modified xsi:type="dcterms:W3CDTF">2021-04-28T05:08:18Z</dcterms:modified>
  <dc:title>附件2</dc:title>
  <cp:revision>494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