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文号"/>
    <w:p w14:paraId="4D3AE25A" w14:textId="533735DC" w:rsidR="009F30AD" w:rsidRPr="00D619BC" w:rsidRDefault="00172653" w:rsidP="00D619BC">
      <w:pPr>
        <w:jc w:val="center"/>
        <w:rPr>
          <w:rFonts w:ascii="宋体" w:hAnsi="宋体" w:hint="eastAsia"/>
          <w:color w:val="C00000"/>
          <w:w w:val="112"/>
          <w:szCs w:val="21"/>
        </w:rPr>
      </w:pPr>
      <w:r>
        <w:rPr>
          <w:rFonts w:ascii="宋体" w:hAnsi="宋体"/>
          <w:b/>
          <w:bCs/>
          <w:noProof/>
          <w:sz w:val="18"/>
          <w:szCs w:val="18"/>
        </w:rPr>
        <mc:AlternateContent>
          <mc:Choice Requires="wps">
            <w:drawing>
              <wp:anchor distT="0" distB="0" distL="114300" distR="114300" simplePos="0" relativeHeight="251659264" behindDoc="0" locked="0" layoutInCell="1" allowOverlap="1" wp14:anchorId="186AA5E5" wp14:editId="081A165C">
                <wp:simplePos x="0" y="0"/>
                <wp:positionH relativeFrom="page">
                  <wp:align>center</wp:align>
                </wp:positionH>
                <wp:positionV relativeFrom="paragraph">
                  <wp:posOffset>800348</wp:posOffset>
                </wp:positionV>
                <wp:extent cx="6120130" cy="0"/>
                <wp:effectExtent l="0" t="19050" r="52070" b="38100"/>
                <wp:wrapNone/>
                <wp:docPr id="204110607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wps:spPr>
                      <wps:bodyPr/>
                    </wps:wsp>
                  </a:graphicData>
                </a:graphic>
              </wp:anchor>
            </w:drawing>
          </mc:Choice>
          <mc:Fallback>
            <w:pict>
              <v:line w14:anchorId="39F9C632" id="Line 2" o:spid="_x0000_s1026" style="position:absolute;z-index:251659264;visibility:visible;mso-wrap-style:square;mso-wrap-distance-left:9pt;mso-wrap-distance-top:0;mso-wrap-distance-right:9pt;mso-wrap-distance-bottom:0;mso-position-horizontal:center;mso-position-horizontal-relative:page;mso-position-vertical:absolute;mso-position-vertical-relative:text" from="0,63pt" to="481.9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" strokecolor="red" strokeweight="4.5pt">
                <v:stroke linestyle="thickThin"/>
                <w10:wrap anchorx="page"/>
              </v:line>
            </w:pict>
          </mc:Fallback>
        </mc:AlternateContent>
      </w:r>
      <w:bookmarkEnd w:id="0"/>
      <w:r w:rsidR="001E6DDE">
        <w:rPr>
          <w:rFonts w:ascii="宋体" w:hAnsi="宋体" w:hint="eastAsia"/>
          <w:color w:val="C00000"/>
          <w:w w:val="112"/>
          <w:kern w:val="0"/>
          <w:sz w:val="84"/>
          <w:szCs w:val="84"/>
        </w:rPr>
        <w:t>珠海科技学院科研处</w:t>
      </w:r>
    </w:p>
    <w:p w14:paraId="6376696A" w14:textId="62182458" w:rsidR="00D619BC" w:rsidRDefault="00D619BC" w:rsidP="00D619BC">
      <w:pPr>
        <w:spacing w:line="340" w:lineRule="exact"/>
        <w:rPr>
          <w:rFonts w:ascii="宋体" w:hAnsi="宋体" w:hint="eastAsia"/>
          <w:color w:val="C00000"/>
          <w:sz w:val="32"/>
          <w:szCs w:val="32"/>
        </w:rPr>
      </w:pPr>
    </w:p>
    <w:p w14:paraId="1874B375" w14:textId="0561E6D1" w:rsidR="009F30AD" w:rsidRPr="00D619BC" w:rsidRDefault="001E6DDE" w:rsidP="00172653">
      <w:pPr>
        <w:jc w:val="right"/>
        <w:rPr>
          <w:rFonts w:ascii="宋体" w:hAnsi="宋体" w:hint="eastAsia"/>
          <w:color w:val="C00000"/>
          <w:sz w:val="32"/>
          <w:szCs w:val="32"/>
        </w:rPr>
      </w:pPr>
      <w:r>
        <w:rPr>
          <w:rFonts w:ascii="仿宋_GB2312" w:eastAsia="仿宋_GB2312" w:hint="eastAsia"/>
          <w:sz w:val="32"/>
        </w:rPr>
        <w:t xml:space="preserve"> </w:t>
      </w:r>
      <w:proofErr w:type="gramStart"/>
      <w:r w:rsidR="00D619BC">
        <w:rPr>
          <w:rFonts w:ascii="宋体" w:hAnsi="宋体" w:hint="eastAsia"/>
          <w:color w:val="000000"/>
          <w:sz w:val="32"/>
          <w:szCs w:val="32"/>
        </w:rPr>
        <w:t>校科字</w:t>
      </w:r>
      <w:proofErr w:type="gramEnd"/>
      <w:r w:rsidR="00D619BC">
        <w:rPr>
          <w:rFonts w:ascii="宋体" w:hAnsi="宋体" w:hint="eastAsia"/>
          <w:color w:val="000000"/>
          <w:sz w:val="32"/>
          <w:szCs w:val="32"/>
        </w:rPr>
        <w:t>〔2025〕</w:t>
      </w:r>
      <w:r w:rsidR="00311EEA">
        <w:rPr>
          <w:rFonts w:ascii="宋体" w:hAnsi="宋体" w:hint="eastAsia"/>
          <w:color w:val="000000"/>
          <w:sz w:val="32"/>
          <w:szCs w:val="32"/>
        </w:rPr>
        <w:t>10</w:t>
      </w:r>
      <w:r w:rsidR="00BD310C">
        <w:rPr>
          <w:rFonts w:ascii="宋体" w:hAnsi="宋体" w:hint="eastAsia"/>
          <w:color w:val="000000"/>
          <w:sz w:val="32"/>
          <w:szCs w:val="32"/>
        </w:rPr>
        <w:t>7</w:t>
      </w:r>
      <w:r w:rsidR="00D619BC">
        <w:rPr>
          <w:rFonts w:ascii="宋体" w:hAnsi="宋体" w:hint="eastAsia"/>
          <w:color w:val="000000"/>
          <w:sz w:val="32"/>
          <w:szCs w:val="32"/>
        </w:rPr>
        <w:t>号</w:t>
      </w:r>
    </w:p>
    <w:p w14:paraId="50155EDA" w14:textId="77777777" w:rsidR="009F30AD" w:rsidRDefault="001E6DDE">
      <w:pPr>
        <w:spacing w:line="340" w:lineRule="exact"/>
        <w:jc w:val="center"/>
      </w:pPr>
      <w:r>
        <w:rPr>
          <w:rFonts w:ascii="仿宋_GB2312" w:eastAsia="仿宋_GB2312" w:hint="eastAsia"/>
          <w:sz w:val="32"/>
        </w:rPr>
        <w:t xml:space="preserve">            </w:t>
      </w:r>
    </w:p>
    <w:p w14:paraId="093CD67E" w14:textId="4B0C7140" w:rsidR="008078F6" w:rsidRDefault="001E6DDE" w:rsidP="008078F6">
      <w:pPr>
        <w:spacing w:beforeLines="50" w:before="156" w:afterLines="50" w:after="156"/>
        <w:jc w:val="center"/>
        <w:rPr>
          <w:rFonts w:ascii="宋体" w:hAnsi="宋体" w:hint="eastAsia"/>
          <w:b/>
          <w:sz w:val="44"/>
          <w:szCs w:val="44"/>
        </w:rPr>
      </w:pPr>
      <w:r>
        <w:rPr>
          <w:rFonts w:ascii="宋体" w:hAnsi="宋体" w:hint="eastAsia"/>
          <w:b/>
          <w:sz w:val="44"/>
          <w:szCs w:val="44"/>
        </w:rPr>
        <w:t>转发</w:t>
      </w:r>
      <w:r w:rsidR="00311EEA">
        <w:rPr>
          <w:rFonts w:ascii="宋体" w:hAnsi="宋体" w:hint="eastAsia"/>
          <w:b/>
          <w:sz w:val="44"/>
          <w:szCs w:val="44"/>
        </w:rPr>
        <w:t>关于开展学习贯彻党的二十届四中全会精神理论征文</w:t>
      </w:r>
      <w:r w:rsidR="008078F6" w:rsidRPr="008078F6">
        <w:rPr>
          <w:rFonts w:ascii="宋体" w:hAnsi="宋体"/>
          <w:b/>
          <w:sz w:val="44"/>
          <w:szCs w:val="44"/>
        </w:rPr>
        <w:t>的通知</w:t>
      </w:r>
    </w:p>
    <w:p w14:paraId="46B12DEE" w14:textId="77777777" w:rsidR="009F30AD" w:rsidRDefault="001E6DDE">
      <w:pPr>
        <w:widowControl/>
        <w:spacing w:line="360" w:lineRule="auto"/>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学校各单位：</w:t>
      </w:r>
    </w:p>
    <w:p w14:paraId="56010E79" w14:textId="19C4BA97" w:rsidR="00311EEA" w:rsidRDefault="00311EEA" w:rsidP="00311EEA">
      <w:pPr>
        <w:autoSpaceDE w:val="0"/>
        <w:autoSpaceDN w:val="0"/>
        <w:adjustRightInd w:val="0"/>
        <w:ind w:firstLineChars="200" w:firstLine="640"/>
        <w:rPr>
          <w:rFonts w:ascii="仿宋" w:eastAsia="仿宋" w:hAnsi="仿宋" w:cs="仿宋_GB2312" w:hint="eastAsia"/>
          <w:color w:val="000000"/>
          <w:sz w:val="32"/>
          <w:szCs w:val="32"/>
        </w:rPr>
      </w:pPr>
      <w:r w:rsidRPr="00311EEA">
        <w:rPr>
          <w:rFonts w:ascii="仿宋" w:eastAsia="仿宋" w:hAnsi="仿宋" w:cs="仿宋_GB2312" w:hint="eastAsia"/>
          <w:color w:val="000000"/>
          <w:sz w:val="32"/>
          <w:szCs w:val="32"/>
        </w:rPr>
        <w:t>为深入学习宣传贯彻党的二十届四中全会精神，进一步深化理论研究阐释，推动全会精神在珠海落地落实，市社科联、市委党校决定联合开展学习贯彻党的二十届四中全会精神理论征文活动</w:t>
      </w:r>
      <w:r>
        <w:rPr>
          <w:rFonts w:ascii="仿宋" w:eastAsia="仿宋" w:hAnsi="仿宋" w:cs="仿宋_GB2312" w:hint="eastAsia"/>
          <w:color w:val="000000"/>
          <w:sz w:val="32"/>
          <w:szCs w:val="32"/>
        </w:rPr>
        <w:t>。</w:t>
      </w:r>
    </w:p>
    <w:p w14:paraId="59D7904F" w14:textId="393A4F58" w:rsidR="002D268F" w:rsidRPr="00172653" w:rsidRDefault="00143C1C" w:rsidP="000C62D7">
      <w:pPr>
        <w:autoSpaceDE w:val="0"/>
        <w:autoSpaceDN w:val="0"/>
        <w:adjustRightInd w:val="0"/>
        <w:ind w:firstLineChars="200" w:firstLine="640"/>
        <w:rPr>
          <w:rFonts w:ascii="仿宋" w:eastAsia="仿宋" w:hAnsi="仿宋" w:cs="仿宋_GB2312" w:hint="eastAsia"/>
          <w:color w:val="000000"/>
          <w:sz w:val="32"/>
          <w:szCs w:val="32"/>
        </w:rPr>
      </w:pPr>
      <w:r>
        <w:rPr>
          <w:rFonts w:ascii="仿宋" w:eastAsia="仿宋" w:hAnsi="仿宋" w:cs="仿宋_GB2312" w:hint="eastAsia"/>
          <w:color w:val="000000"/>
          <w:sz w:val="32"/>
          <w:szCs w:val="32"/>
        </w:rPr>
        <w:t>请各单位积极组织专家学者围绕</w:t>
      </w:r>
      <w:r w:rsidR="00311EEA">
        <w:rPr>
          <w:rFonts w:ascii="仿宋" w:eastAsia="仿宋" w:hAnsi="仿宋" w:cs="仿宋_GB2312" w:hint="eastAsia"/>
          <w:color w:val="000000"/>
          <w:sz w:val="32"/>
          <w:szCs w:val="32"/>
        </w:rPr>
        <w:t>征文重点</w:t>
      </w:r>
      <w:r>
        <w:rPr>
          <w:rFonts w:ascii="仿宋" w:eastAsia="仿宋" w:hAnsi="仿宋" w:cs="仿宋_GB2312" w:hint="eastAsia"/>
          <w:color w:val="000000"/>
          <w:sz w:val="32"/>
          <w:szCs w:val="32"/>
        </w:rPr>
        <w:t>撰写论文，以</w:t>
      </w:r>
      <w:r w:rsidR="00311EEA">
        <w:rPr>
          <w:rFonts w:ascii="仿宋" w:eastAsia="仿宋" w:hAnsi="仿宋" w:cs="仿宋_GB2312" w:hint="eastAsia"/>
          <w:color w:val="000000"/>
          <w:sz w:val="32"/>
          <w:szCs w:val="32"/>
        </w:rPr>
        <w:t>3</w:t>
      </w:r>
      <w:r>
        <w:rPr>
          <w:rFonts w:ascii="仿宋" w:eastAsia="仿宋" w:hAnsi="仿宋" w:cs="仿宋_GB2312" w:hint="eastAsia"/>
          <w:color w:val="000000"/>
          <w:sz w:val="32"/>
          <w:szCs w:val="32"/>
        </w:rPr>
        <w:t>000-</w:t>
      </w:r>
      <w:r w:rsidR="00311EEA">
        <w:rPr>
          <w:rFonts w:ascii="仿宋" w:eastAsia="仿宋" w:hAnsi="仿宋" w:cs="仿宋_GB2312" w:hint="eastAsia"/>
          <w:color w:val="000000"/>
          <w:sz w:val="32"/>
          <w:szCs w:val="32"/>
        </w:rPr>
        <w:t>5</w:t>
      </w:r>
      <w:r>
        <w:rPr>
          <w:rFonts w:ascii="仿宋" w:eastAsia="仿宋" w:hAnsi="仿宋" w:cs="仿宋_GB2312" w:hint="eastAsia"/>
          <w:color w:val="000000"/>
          <w:sz w:val="32"/>
          <w:szCs w:val="32"/>
        </w:rPr>
        <w:t>000字为</w:t>
      </w:r>
      <w:r w:rsidR="00311EEA">
        <w:rPr>
          <w:rFonts w:ascii="仿宋" w:eastAsia="仿宋" w:hAnsi="仿宋" w:cs="仿宋_GB2312" w:hint="eastAsia"/>
          <w:color w:val="000000"/>
          <w:sz w:val="32"/>
          <w:szCs w:val="32"/>
        </w:rPr>
        <w:t>宜。投稿论文将择优在《珠海特区报》</w:t>
      </w:r>
      <w:r w:rsidR="00311EEA" w:rsidRPr="00311EEA">
        <w:rPr>
          <w:rFonts w:ascii="仿宋" w:eastAsia="仿宋" w:hAnsi="仿宋" w:cs="仿宋_GB2312" w:hint="eastAsia"/>
          <w:color w:val="000000"/>
          <w:sz w:val="32"/>
          <w:szCs w:val="32"/>
        </w:rPr>
        <w:t>“伶仃新语”理论版上刊载，有决策参考价值的将以《社科成果专报》形式报送市委、市政府。</w:t>
      </w:r>
      <w:r w:rsidR="00311EEA">
        <w:rPr>
          <w:rFonts w:ascii="仿宋" w:eastAsia="仿宋" w:hAnsi="仿宋" w:cs="仿宋_GB2312" w:hint="eastAsia"/>
          <w:color w:val="000000"/>
          <w:sz w:val="32"/>
          <w:szCs w:val="32"/>
        </w:rPr>
        <w:t>具体征文重点及征文要求详见附件《</w:t>
      </w:r>
      <w:r w:rsidR="000C62D7">
        <w:rPr>
          <w:rFonts w:ascii="仿宋" w:eastAsia="仿宋" w:hAnsi="仿宋" w:cs="仿宋_GB2312" w:hint="eastAsia"/>
          <w:color w:val="000000"/>
          <w:sz w:val="32"/>
          <w:szCs w:val="32"/>
        </w:rPr>
        <w:t>转发</w:t>
      </w:r>
      <w:r w:rsidR="00311EEA" w:rsidRPr="00311EEA">
        <w:rPr>
          <w:rFonts w:ascii="仿宋" w:eastAsia="仿宋" w:hAnsi="仿宋" w:cs="仿宋_GB2312" w:hint="eastAsia"/>
          <w:color w:val="000000"/>
          <w:sz w:val="32"/>
          <w:szCs w:val="32"/>
        </w:rPr>
        <w:t>关于开展学习贯彻</w:t>
      </w:r>
      <w:bookmarkStart w:id="1" w:name="_Hlk215155207"/>
      <w:r w:rsidR="00311EEA" w:rsidRPr="00311EEA">
        <w:rPr>
          <w:rFonts w:ascii="仿宋" w:eastAsia="仿宋" w:hAnsi="仿宋" w:cs="仿宋_GB2312" w:hint="eastAsia"/>
          <w:color w:val="000000"/>
          <w:sz w:val="32"/>
          <w:szCs w:val="32"/>
        </w:rPr>
        <w:t>党的二十届四中全会精神理论征文</w:t>
      </w:r>
      <w:bookmarkEnd w:id="1"/>
      <w:r w:rsidR="00311EEA" w:rsidRPr="00311EEA">
        <w:rPr>
          <w:rFonts w:ascii="仿宋" w:eastAsia="仿宋" w:hAnsi="仿宋" w:cs="仿宋_GB2312"/>
          <w:color w:val="000000"/>
          <w:sz w:val="32"/>
          <w:szCs w:val="32"/>
        </w:rPr>
        <w:t>的通知</w:t>
      </w:r>
      <w:r w:rsidR="00311EEA">
        <w:rPr>
          <w:rFonts w:ascii="仿宋" w:eastAsia="仿宋" w:hAnsi="仿宋" w:cs="仿宋_GB2312" w:hint="eastAsia"/>
          <w:color w:val="000000"/>
          <w:sz w:val="32"/>
          <w:szCs w:val="32"/>
        </w:rPr>
        <w:t>》</w:t>
      </w:r>
      <w:r w:rsidR="000C62D7">
        <w:rPr>
          <w:rFonts w:ascii="仿宋" w:eastAsia="仿宋" w:hAnsi="仿宋" w:cs="仿宋_GB2312" w:hint="eastAsia"/>
          <w:color w:val="000000"/>
          <w:sz w:val="32"/>
          <w:szCs w:val="32"/>
        </w:rPr>
        <w:t>。</w:t>
      </w:r>
      <w:r w:rsidR="001B2FA3">
        <w:rPr>
          <w:rFonts w:ascii="仿宋" w:eastAsia="仿宋" w:hAnsi="仿宋" w:cs="仿宋_GB2312" w:hint="eastAsia"/>
          <w:color w:val="000000"/>
          <w:sz w:val="32"/>
          <w:szCs w:val="32"/>
        </w:rPr>
        <w:t>投稿论文</w:t>
      </w:r>
      <w:r w:rsidR="002D268F">
        <w:rPr>
          <w:rFonts w:ascii="仿宋" w:eastAsia="仿宋" w:hAnsi="仿宋" w:cs="仿宋_GB2312" w:hint="eastAsia"/>
          <w:color w:val="000000"/>
          <w:sz w:val="32"/>
          <w:szCs w:val="32"/>
        </w:rPr>
        <w:t>于</w:t>
      </w:r>
      <w:r w:rsidR="002D268F" w:rsidRPr="000C62D7">
        <w:rPr>
          <w:rFonts w:ascii="仿宋" w:eastAsia="仿宋" w:hAnsi="仿宋" w:cs="仿宋_GB2312" w:hint="eastAsia"/>
          <w:b/>
          <w:bCs/>
          <w:color w:val="000000"/>
          <w:sz w:val="32"/>
          <w:szCs w:val="32"/>
        </w:rPr>
        <w:t>1</w:t>
      </w:r>
      <w:r w:rsidR="000C62D7" w:rsidRPr="000C62D7">
        <w:rPr>
          <w:rFonts w:ascii="仿宋" w:eastAsia="仿宋" w:hAnsi="仿宋" w:cs="仿宋_GB2312" w:hint="eastAsia"/>
          <w:b/>
          <w:bCs/>
          <w:color w:val="000000"/>
          <w:sz w:val="32"/>
          <w:szCs w:val="32"/>
        </w:rPr>
        <w:t>2</w:t>
      </w:r>
      <w:r w:rsidR="002D268F" w:rsidRPr="000C62D7">
        <w:rPr>
          <w:rFonts w:ascii="仿宋" w:eastAsia="仿宋" w:hAnsi="仿宋" w:cs="仿宋_GB2312" w:hint="eastAsia"/>
          <w:b/>
          <w:bCs/>
          <w:color w:val="000000"/>
          <w:sz w:val="32"/>
          <w:szCs w:val="32"/>
        </w:rPr>
        <w:t>月</w:t>
      </w:r>
      <w:r w:rsidR="000C62D7" w:rsidRPr="000C62D7">
        <w:rPr>
          <w:rFonts w:ascii="仿宋" w:eastAsia="仿宋" w:hAnsi="仿宋" w:cs="仿宋_GB2312" w:hint="eastAsia"/>
          <w:b/>
          <w:bCs/>
          <w:color w:val="000000"/>
          <w:sz w:val="32"/>
          <w:szCs w:val="32"/>
        </w:rPr>
        <w:t>26</w:t>
      </w:r>
      <w:r w:rsidR="002D268F" w:rsidRPr="000C62D7">
        <w:rPr>
          <w:rFonts w:ascii="仿宋" w:eastAsia="仿宋" w:hAnsi="仿宋" w:cs="仿宋_GB2312" w:hint="eastAsia"/>
          <w:color w:val="000000"/>
          <w:sz w:val="32"/>
          <w:szCs w:val="32"/>
        </w:rPr>
        <w:t>日</w:t>
      </w:r>
      <w:r w:rsidR="002D268F">
        <w:rPr>
          <w:rFonts w:ascii="仿宋" w:eastAsia="仿宋" w:hAnsi="仿宋" w:cs="仿宋_GB2312" w:hint="eastAsia"/>
          <w:color w:val="000000"/>
          <w:sz w:val="32"/>
          <w:szCs w:val="32"/>
        </w:rPr>
        <w:t>前</w:t>
      </w:r>
      <w:r w:rsidR="002D268F" w:rsidRPr="00172653">
        <w:rPr>
          <w:rFonts w:ascii="仿宋" w:eastAsia="仿宋" w:hAnsi="仿宋" w:cs="仿宋_GB2312" w:hint="eastAsia"/>
          <w:color w:val="000000"/>
          <w:sz w:val="32"/>
          <w:szCs w:val="32"/>
        </w:rPr>
        <w:t>发送</w:t>
      </w:r>
      <w:proofErr w:type="gramStart"/>
      <w:r w:rsidR="002D268F" w:rsidRPr="00172653">
        <w:rPr>
          <w:rFonts w:ascii="仿宋" w:eastAsia="仿宋" w:hAnsi="仿宋" w:cs="仿宋_GB2312" w:hint="eastAsia"/>
          <w:color w:val="000000"/>
          <w:sz w:val="32"/>
          <w:szCs w:val="32"/>
        </w:rPr>
        <w:t>至科研</w:t>
      </w:r>
      <w:proofErr w:type="gramEnd"/>
      <w:r w:rsidR="002D268F" w:rsidRPr="00172653">
        <w:rPr>
          <w:rFonts w:ascii="仿宋" w:eastAsia="仿宋" w:hAnsi="仿宋" w:cs="仿宋_GB2312" w:hint="eastAsia"/>
          <w:color w:val="000000"/>
          <w:sz w:val="32"/>
          <w:szCs w:val="32"/>
        </w:rPr>
        <w:t>处邮箱:kycjluzh@126.com，邮件主题“</w:t>
      </w:r>
      <w:r w:rsidR="000C62D7" w:rsidRPr="00311EEA">
        <w:rPr>
          <w:rFonts w:ascii="仿宋" w:eastAsia="仿宋" w:hAnsi="仿宋" w:cs="仿宋_GB2312" w:hint="eastAsia"/>
          <w:color w:val="000000"/>
          <w:sz w:val="32"/>
          <w:szCs w:val="32"/>
        </w:rPr>
        <w:t>党的二十届四中全会精神理论征文</w:t>
      </w:r>
      <w:r w:rsidR="002D268F" w:rsidRPr="00172653">
        <w:rPr>
          <w:rFonts w:ascii="仿宋" w:eastAsia="仿宋" w:hAnsi="仿宋" w:cs="仿宋_GB2312" w:hint="eastAsia"/>
          <w:color w:val="000000"/>
          <w:sz w:val="32"/>
          <w:szCs w:val="32"/>
        </w:rPr>
        <w:t>+姓名”，科研处审核后统一上报。</w:t>
      </w:r>
    </w:p>
    <w:p w14:paraId="09EC06A1" w14:textId="3DC80E67" w:rsidR="00143C1C" w:rsidRPr="001B2FA3" w:rsidRDefault="00143C1C" w:rsidP="00172653">
      <w:pPr>
        <w:autoSpaceDE w:val="0"/>
        <w:autoSpaceDN w:val="0"/>
        <w:adjustRightInd w:val="0"/>
        <w:ind w:firstLineChars="200" w:firstLine="640"/>
        <w:rPr>
          <w:rFonts w:ascii="仿宋" w:eastAsia="仿宋" w:hAnsi="仿宋" w:cs="仿宋_GB2312" w:hint="eastAsia"/>
          <w:color w:val="000000"/>
          <w:sz w:val="32"/>
          <w:szCs w:val="32"/>
        </w:rPr>
      </w:pPr>
    </w:p>
    <w:p w14:paraId="7DE99933" w14:textId="77777777" w:rsidR="00143C1C" w:rsidRDefault="00143C1C" w:rsidP="00172653">
      <w:pPr>
        <w:autoSpaceDE w:val="0"/>
        <w:autoSpaceDN w:val="0"/>
        <w:adjustRightInd w:val="0"/>
        <w:ind w:firstLineChars="200" w:firstLine="640"/>
        <w:rPr>
          <w:rFonts w:ascii="仿宋" w:eastAsia="仿宋" w:hAnsi="仿宋" w:cs="仿宋_GB2312" w:hint="eastAsia"/>
          <w:color w:val="000000"/>
          <w:sz w:val="32"/>
          <w:szCs w:val="32"/>
        </w:rPr>
      </w:pPr>
    </w:p>
    <w:p w14:paraId="01DA729F" w14:textId="77777777" w:rsidR="00C807BD" w:rsidRPr="00C807BD" w:rsidRDefault="00C807BD">
      <w:pPr>
        <w:spacing w:line="360" w:lineRule="auto"/>
        <w:rPr>
          <w:rFonts w:ascii="仿宋_GB2312" w:eastAsia="仿宋_GB2312" w:hAnsi="仿宋_GB2312" w:cs="仿宋_GB2312" w:hint="eastAsia"/>
          <w:sz w:val="32"/>
          <w:szCs w:val="32"/>
        </w:rPr>
      </w:pPr>
    </w:p>
    <w:p w14:paraId="46A09EB7" w14:textId="18BDF059" w:rsidR="001B2FA3" w:rsidRDefault="001E6DDE" w:rsidP="005229D6">
      <w:pPr>
        <w:spacing w:line="360" w:lineRule="auto"/>
        <w:ind w:leftChars="200" w:left="1380" w:hangingChars="300" w:hanging="960"/>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lastRenderedPageBreak/>
        <w:t>附件：</w:t>
      </w:r>
      <w:r w:rsidR="000C62D7">
        <w:rPr>
          <w:rFonts w:ascii="仿宋" w:eastAsia="仿宋" w:hAnsi="仿宋" w:cs="仿宋_GB2312" w:hint="eastAsia"/>
          <w:color w:val="000000"/>
          <w:sz w:val="32"/>
          <w:szCs w:val="32"/>
        </w:rPr>
        <w:t>转发</w:t>
      </w:r>
      <w:r w:rsidR="000C62D7" w:rsidRPr="00311EEA">
        <w:rPr>
          <w:rFonts w:ascii="仿宋" w:eastAsia="仿宋" w:hAnsi="仿宋" w:cs="仿宋_GB2312" w:hint="eastAsia"/>
          <w:color w:val="000000"/>
          <w:sz w:val="32"/>
          <w:szCs w:val="32"/>
        </w:rPr>
        <w:t>关于开展学习贯彻党的二十届四中全会精神理论征文</w:t>
      </w:r>
      <w:r w:rsidR="000C62D7" w:rsidRPr="00311EEA">
        <w:rPr>
          <w:rFonts w:ascii="仿宋" w:eastAsia="仿宋" w:hAnsi="仿宋" w:cs="仿宋_GB2312"/>
          <w:color w:val="000000"/>
          <w:sz w:val="32"/>
          <w:szCs w:val="32"/>
        </w:rPr>
        <w:t>的通知</w:t>
      </w:r>
    </w:p>
    <w:p w14:paraId="6F242A6F" w14:textId="58D7D3F3" w:rsidR="00940529" w:rsidRPr="005229D6" w:rsidRDefault="00940529" w:rsidP="00940529">
      <w:pPr>
        <w:spacing w:line="360" w:lineRule="auto"/>
        <w:ind w:firstLineChars="200" w:firstLine="640"/>
        <w:rPr>
          <w:rFonts w:ascii="仿宋_GB2312" w:eastAsia="仿宋_GB2312" w:hAnsi="仿宋_GB2312" w:cs="仿宋_GB2312" w:hint="eastAsia"/>
          <w:color w:val="000000"/>
          <w:sz w:val="32"/>
          <w:szCs w:val="32"/>
        </w:rPr>
      </w:pPr>
    </w:p>
    <w:p w14:paraId="012EFBE1" w14:textId="597CD5D7" w:rsidR="00C807BD" w:rsidRPr="005229D6" w:rsidRDefault="00C807BD" w:rsidP="00C87C55">
      <w:pPr>
        <w:spacing w:line="360" w:lineRule="auto"/>
        <w:ind w:left="640"/>
        <w:rPr>
          <w:rFonts w:ascii="仿宋_GB2312" w:eastAsia="仿宋_GB2312" w:hAnsi="仿宋_GB2312" w:cs="仿宋_GB2312" w:hint="eastAsia"/>
          <w:color w:val="000000"/>
          <w:sz w:val="32"/>
          <w:szCs w:val="32"/>
        </w:rPr>
      </w:pPr>
    </w:p>
    <w:p w14:paraId="72BC312C" w14:textId="77777777" w:rsidR="009F30AD" w:rsidRDefault="009F30AD">
      <w:pPr>
        <w:spacing w:line="360" w:lineRule="auto"/>
        <w:rPr>
          <w:rFonts w:ascii="仿宋_GB2312" w:eastAsia="仿宋_GB2312" w:hAnsi="仿宋_GB2312" w:cs="仿宋_GB2312" w:hint="eastAsia"/>
          <w:sz w:val="32"/>
          <w:szCs w:val="32"/>
          <w:highlight w:val="yellow"/>
        </w:rPr>
      </w:pPr>
    </w:p>
    <w:p w14:paraId="38B75FF1" w14:textId="77777777" w:rsidR="009F30AD" w:rsidRDefault="001E6DDE">
      <w:pPr>
        <w:spacing w:line="360" w:lineRule="auto"/>
        <w:ind w:right="640" w:firstLineChars="1900" w:firstLine="6080"/>
        <w:jc w:val="righ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科研处</w:t>
      </w:r>
    </w:p>
    <w:p w14:paraId="6DE87D3C" w14:textId="161174C8" w:rsidR="009F30AD" w:rsidRDefault="001E6DDE">
      <w:pPr>
        <w:spacing w:line="360" w:lineRule="auto"/>
        <w:ind w:firstLineChars="1700" w:firstLine="5440"/>
        <w:jc w:val="righ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w:t>
      </w:r>
      <w:r w:rsidR="00D619BC">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年</w:t>
      </w:r>
      <w:r w:rsidR="005229D6">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sidR="005229D6">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日</w:t>
      </w:r>
    </w:p>
    <w:p w14:paraId="0B195B17" w14:textId="77777777" w:rsidR="009F30AD" w:rsidRDefault="009F30AD">
      <w:pPr>
        <w:spacing w:line="360" w:lineRule="auto"/>
        <w:ind w:firstLineChars="1700" w:firstLine="5440"/>
        <w:jc w:val="right"/>
        <w:rPr>
          <w:rFonts w:ascii="仿宋_GB2312" w:eastAsia="仿宋_GB2312" w:hAnsi="仿宋_GB2312" w:cs="仿宋_GB2312" w:hint="eastAsia"/>
          <w:sz w:val="32"/>
          <w:szCs w:val="32"/>
        </w:rPr>
      </w:pPr>
    </w:p>
    <w:p w14:paraId="66C8313C" w14:textId="52FE2B30" w:rsidR="009F30AD" w:rsidRDefault="001E6DDE">
      <w:pPr>
        <w:spacing w:line="56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（联系人：郭文怡，</w:t>
      </w:r>
      <w:r w:rsidR="004C5F25">
        <w:rPr>
          <w:rFonts w:ascii="仿宋_GB2312" w:eastAsia="仿宋_GB2312" w:hAnsi="仿宋_GB2312" w:cs="仿宋_GB2312" w:hint="eastAsia"/>
          <w:color w:val="000000"/>
          <w:sz w:val="32"/>
          <w:szCs w:val="32"/>
        </w:rPr>
        <w:t>0756-</w:t>
      </w:r>
      <w:r>
        <w:rPr>
          <w:rFonts w:ascii="仿宋_GB2312" w:eastAsia="仿宋_GB2312" w:hAnsi="仿宋_GB2312" w:cs="仿宋_GB2312" w:hint="eastAsia"/>
          <w:color w:val="000000"/>
          <w:sz w:val="32"/>
          <w:szCs w:val="32"/>
        </w:rPr>
        <w:t>7</w:t>
      </w:r>
      <w:r>
        <w:rPr>
          <w:rFonts w:ascii="仿宋_GB2312" w:eastAsia="仿宋_GB2312" w:hAnsi="仿宋_GB2312" w:cs="仿宋_GB2312"/>
          <w:color w:val="000000"/>
          <w:sz w:val="32"/>
          <w:szCs w:val="32"/>
        </w:rPr>
        <w:t>638546</w:t>
      </w:r>
      <w:r>
        <w:rPr>
          <w:rFonts w:ascii="仿宋_GB2312" w:eastAsia="仿宋_GB2312" w:hAnsi="仿宋_GB2312" w:cs="仿宋_GB2312" w:hint="eastAsia"/>
          <w:color w:val="000000"/>
          <w:sz w:val="32"/>
          <w:szCs w:val="32"/>
        </w:rPr>
        <w:t>）</w:t>
      </w:r>
    </w:p>
    <w:p w14:paraId="2915A743" w14:textId="77777777" w:rsidR="009F30AD" w:rsidRDefault="009F30AD">
      <w:pPr>
        <w:widowControl/>
        <w:rPr>
          <w:rFonts w:eastAsia="仿宋_GB2312"/>
          <w:sz w:val="32"/>
          <w:szCs w:val="32"/>
        </w:rPr>
      </w:pPr>
    </w:p>
    <w:p w14:paraId="3EBE6E5C" w14:textId="77777777" w:rsidR="009F30AD" w:rsidRDefault="009F30AD">
      <w:pPr>
        <w:spacing w:beforeLines="50" w:before="156"/>
        <w:jc w:val="center"/>
        <w:rPr>
          <w:rFonts w:ascii="仿宋" w:eastAsia="仿宋" w:hAnsi="仿宋" w:hint="eastAsia"/>
          <w:sz w:val="32"/>
          <w:szCs w:val="32"/>
        </w:rPr>
      </w:pPr>
    </w:p>
    <w:sectPr w:rsidR="009F30AD">
      <w:headerReference w:type="default" r:id="rId8"/>
      <w:footerReference w:type="even" r:id="rId9"/>
      <w:footerReference w:type="default" r:id="rId10"/>
      <w:pgSz w:w="11906" w:h="16838"/>
      <w:pgMar w:top="1701" w:right="1797" w:bottom="1134" w:left="1588" w:header="720" w:footer="720"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676E9" w14:textId="77777777" w:rsidR="005161D2" w:rsidRDefault="005161D2">
      <w:r>
        <w:separator/>
      </w:r>
    </w:p>
  </w:endnote>
  <w:endnote w:type="continuationSeparator" w:id="0">
    <w:p w14:paraId="4113EBC5" w14:textId="77777777" w:rsidR="005161D2" w:rsidRDefault="00516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3D880" w14:textId="77777777" w:rsidR="009F30AD" w:rsidRDefault="001E6DDE">
    <w:pPr>
      <w:pStyle w:val="a8"/>
      <w:ind w:firstLineChars="100" w:firstLine="280"/>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65405E" w:rsidRPr="0065405E">
      <w:rPr>
        <w:noProof/>
        <w:sz w:val="28"/>
        <w:szCs w:val="28"/>
        <w:lang w:val="zh-CN"/>
      </w:rPr>
      <w:t>2</w:t>
    </w:r>
    <w:r>
      <w:rPr>
        <w:sz w:val="28"/>
        <w:szCs w:val="28"/>
      </w:rPr>
      <w:fldChar w:fldCharType="end"/>
    </w:r>
  </w:p>
  <w:p w14:paraId="34F5B0D2" w14:textId="77777777" w:rsidR="009F30AD" w:rsidRDefault="009F30AD">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AEB2F" w14:textId="77777777" w:rsidR="009F30AD" w:rsidRDefault="001E6DDE">
    <w:pPr>
      <w:pStyle w:val="a8"/>
      <w:ind w:right="280"/>
      <w:jc w:val="right"/>
      <w:rPr>
        <w:sz w:val="28"/>
        <w:szCs w:val="28"/>
      </w:rPr>
    </w:pPr>
    <w:r>
      <w:rPr>
        <w:sz w:val="28"/>
        <w:szCs w:val="28"/>
      </w:rPr>
      <w:fldChar w:fldCharType="begin"/>
    </w:r>
    <w:r>
      <w:rPr>
        <w:rStyle w:val="af"/>
        <w:sz w:val="28"/>
        <w:szCs w:val="28"/>
      </w:rPr>
      <w:instrText xml:space="preserve"> PAGE </w:instrText>
    </w:r>
    <w:r>
      <w:rPr>
        <w:sz w:val="28"/>
        <w:szCs w:val="28"/>
      </w:rPr>
      <w:fldChar w:fldCharType="separate"/>
    </w:r>
    <w:r>
      <w:rPr>
        <w:rStyle w:val="af"/>
        <w:sz w:val="28"/>
        <w:szCs w:val="28"/>
      </w:rPr>
      <w:t>1</w:t>
    </w:r>
    <w:r>
      <w:rPr>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0FA67" w14:textId="77777777" w:rsidR="005161D2" w:rsidRDefault="005161D2">
      <w:r>
        <w:separator/>
      </w:r>
    </w:p>
  </w:footnote>
  <w:footnote w:type="continuationSeparator" w:id="0">
    <w:p w14:paraId="5D0815A9" w14:textId="77777777" w:rsidR="005161D2" w:rsidRDefault="00516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97A1A" w14:textId="77777777" w:rsidR="009F30AD" w:rsidRDefault="009F30AD">
    <w:pPr>
      <w:pStyle w:val="aa"/>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strokecolor="red">
      <v:fill color="white"/>
      <v:stroke color="red" weight="4.5pt" linestyle="thickThin"/>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ZmYTY3NDIzY2Y4ZWYxMDc1ZmZjNDY5OTRmOGM3YWIifQ=="/>
  </w:docVars>
  <w:rsids>
    <w:rsidRoot w:val="00A31F0E"/>
    <w:rsid w:val="00000ADD"/>
    <w:rsid w:val="00007BD9"/>
    <w:rsid w:val="00025BC8"/>
    <w:rsid w:val="0003573D"/>
    <w:rsid w:val="00036B01"/>
    <w:rsid w:val="0004482A"/>
    <w:rsid w:val="00044FE5"/>
    <w:rsid w:val="00052EDC"/>
    <w:rsid w:val="00052F9D"/>
    <w:rsid w:val="00055594"/>
    <w:rsid w:val="000559FC"/>
    <w:rsid w:val="00060952"/>
    <w:rsid w:val="0006279F"/>
    <w:rsid w:val="00070FA3"/>
    <w:rsid w:val="0007205D"/>
    <w:rsid w:val="00072BCB"/>
    <w:rsid w:val="0007498A"/>
    <w:rsid w:val="00074A8D"/>
    <w:rsid w:val="00074B14"/>
    <w:rsid w:val="000764EF"/>
    <w:rsid w:val="00084C8D"/>
    <w:rsid w:val="000910DE"/>
    <w:rsid w:val="000920C4"/>
    <w:rsid w:val="00093080"/>
    <w:rsid w:val="0009685E"/>
    <w:rsid w:val="000A4E61"/>
    <w:rsid w:val="000B57AF"/>
    <w:rsid w:val="000C087C"/>
    <w:rsid w:val="000C13C8"/>
    <w:rsid w:val="000C35ED"/>
    <w:rsid w:val="000C62D7"/>
    <w:rsid w:val="000C7BFC"/>
    <w:rsid w:val="000D238D"/>
    <w:rsid w:val="000E530B"/>
    <w:rsid w:val="000F5269"/>
    <w:rsid w:val="000F6A50"/>
    <w:rsid w:val="000F74F6"/>
    <w:rsid w:val="00100E63"/>
    <w:rsid w:val="00101008"/>
    <w:rsid w:val="00105167"/>
    <w:rsid w:val="00110ECC"/>
    <w:rsid w:val="00124998"/>
    <w:rsid w:val="001249C8"/>
    <w:rsid w:val="001253E0"/>
    <w:rsid w:val="0013747E"/>
    <w:rsid w:val="00137C8C"/>
    <w:rsid w:val="001427DF"/>
    <w:rsid w:val="00143C1C"/>
    <w:rsid w:val="0014616E"/>
    <w:rsid w:val="00151E42"/>
    <w:rsid w:val="00152A14"/>
    <w:rsid w:val="00153CAC"/>
    <w:rsid w:val="00155C87"/>
    <w:rsid w:val="00156222"/>
    <w:rsid w:val="0016090C"/>
    <w:rsid w:val="00172653"/>
    <w:rsid w:val="0017478D"/>
    <w:rsid w:val="001753B5"/>
    <w:rsid w:val="00182952"/>
    <w:rsid w:val="00183E3A"/>
    <w:rsid w:val="00192983"/>
    <w:rsid w:val="00192A08"/>
    <w:rsid w:val="001A77BA"/>
    <w:rsid w:val="001B2FA3"/>
    <w:rsid w:val="001B54AD"/>
    <w:rsid w:val="001B6436"/>
    <w:rsid w:val="001C0746"/>
    <w:rsid w:val="001D03F6"/>
    <w:rsid w:val="001D2BB5"/>
    <w:rsid w:val="001D5A36"/>
    <w:rsid w:val="001D5D36"/>
    <w:rsid w:val="001E0523"/>
    <w:rsid w:val="001E0A78"/>
    <w:rsid w:val="001E423B"/>
    <w:rsid w:val="001E6DDE"/>
    <w:rsid w:val="001F7DC0"/>
    <w:rsid w:val="0020025E"/>
    <w:rsid w:val="00202843"/>
    <w:rsid w:val="00224643"/>
    <w:rsid w:val="00225442"/>
    <w:rsid w:val="00232137"/>
    <w:rsid w:val="00232E37"/>
    <w:rsid w:val="0023604F"/>
    <w:rsid w:val="00237E27"/>
    <w:rsid w:val="00240866"/>
    <w:rsid w:val="00241410"/>
    <w:rsid w:val="00244413"/>
    <w:rsid w:val="002540AB"/>
    <w:rsid w:val="00257B5E"/>
    <w:rsid w:val="00260ACE"/>
    <w:rsid w:val="00264965"/>
    <w:rsid w:val="002654EE"/>
    <w:rsid w:val="00266ADC"/>
    <w:rsid w:val="00274D7F"/>
    <w:rsid w:val="0027671A"/>
    <w:rsid w:val="00280FF0"/>
    <w:rsid w:val="002819D6"/>
    <w:rsid w:val="00284BFB"/>
    <w:rsid w:val="00290C3E"/>
    <w:rsid w:val="002922C0"/>
    <w:rsid w:val="00296867"/>
    <w:rsid w:val="002A1569"/>
    <w:rsid w:val="002B1B87"/>
    <w:rsid w:val="002B23B2"/>
    <w:rsid w:val="002D1462"/>
    <w:rsid w:val="002D268F"/>
    <w:rsid w:val="002D3AF6"/>
    <w:rsid w:val="002D42E8"/>
    <w:rsid w:val="002D6202"/>
    <w:rsid w:val="002E24A8"/>
    <w:rsid w:val="002E30AA"/>
    <w:rsid w:val="002E5EFD"/>
    <w:rsid w:val="002E63BB"/>
    <w:rsid w:val="002F24D9"/>
    <w:rsid w:val="00310F4B"/>
    <w:rsid w:val="00311EEA"/>
    <w:rsid w:val="00312F2D"/>
    <w:rsid w:val="00315308"/>
    <w:rsid w:val="003169B9"/>
    <w:rsid w:val="003200F2"/>
    <w:rsid w:val="00326993"/>
    <w:rsid w:val="00327851"/>
    <w:rsid w:val="003355E8"/>
    <w:rsid w:val="003413B1"/>
    <w:rsid w:val="00343A6D"/>
    <w:rsid w:val="00347E02"/>
    <w:rsid w:val="003524E5"/>
    <w:rsid w:val="00362576"/>
    <w:rsid w:val="00363EAA"/>
    <w:rsid w:val="00367D86"/>
    <w:rsid w:val="00371F54"/>
    <w:rsid w:val="00372ABB"/>
    <w:rsid w:val="0037459B"/>
    <w:rsid w:val="00375811"/>
    <w:rsid w:val="003764EE"/>
    <w:rsid w:val="00377922"/>
    <w:rsid w:val="003876AF"/>
    <w:rsid w:val="0039208D"/>
    <w:rsid w:val="003951F8"/>
    <w:rsid w:val="0039664F"/>
    <w:rsid w:val="00396C3E"/>
    <w:rsid w:val="003A3852"/>
    <w:rsid w:val="003A3F27"/>
    <w:rsid w:val="003A41F0"/>
    <w:rsid w:val="003B0C25"/>
    <w:rsid w:val="003B5053"/>
    <w:rsid w:val="003C15E7"/>
    <w:rsid w:val="003C1E69"/>
    <w:rsid w:val="003C2710"/>
    <w:rsid w:val="003C3BC1"/>
    <w:rsid w:val="003D3AB4"/>
    <w:rsid w:val="003D548B"/>
    <w:rsid w:val="003E1DDF"/>
    <w:rsid w:val="003E6A06"/>
    <w:rsid w:val="003E71D8"/>
    <w:rsid w:val="004047CF"/>
    <w:rsid w:val="004051FA"/>
    <w:rsid w:val="00413263"/>
    <w:rsid w:val="0041568F"/>
    <w:rsid w:val="00416C38"/>
    <w:rsid w:val="0043435C"/>
    <w:rsid w:val="00446D8A"/>
    <w:rsid w:val="00450269"/>
    <w:rsid w:val="00450E57"/>
    <w:rsid w:val="00456465"/>
    <w:rsid w:val="004627A3"/>
    <w:rsid w:val="00463C3F"/>
    <w:rsid w:val="00470EE6"/>
    <w:rsid w:val="00471D1D"/>
    <w:rsid w:val="0048128D"/>
    <w:rsid w:val="004855BD"/>
    <w:rsid w:val="0049026B"/>
    <w:rsid w:val="00491538"/>
    <w:rsid w:val="00491FB3"/>
    <w:rsid w:val="004A445B"/>
    <w:rsid w:val="004A4C8E"/>
    <w:rsid w:val="004B0442"/>
    <w:rsid w:val="004B06ED"/>
    <w:rsid w:val="004B1B2B"/>
    <w:rsid w:val="004B3935"/>
    <w:rsid w:val="004B6FD0"/>
    <w:rsid w:val="004C5C1F"/>
    <w:rsid w:val="004C5F25"/>
    <w:rsid w:val="004D4101"/>
    <w:rsid w:val="004D51D8"/>
    <w:rsid w:val="004D5BB5"/>
    <w:rsid w:val="004E633A"/>
    <w:rsid w:val="004F2A9C"/>
    <w:rsid w:val="004F33DA"/>
    <w:rsid w:val="00500E4F"/>
    <w:rsid w:val="00503A30"/>
    <w:rsid w:val="005161D2"/>
    <w:rsid w:val="00521705"/>
    <w:rsid w:val="005229D6"/>
    <w:rsid w:val="00522A20"/>
    <w:rsid w:val="00523772"/>
    <w:rsid w:val="005264CA"/>
    <w:rsid w:val="005349E0"/>
    <w:rsid w:val="0053554F"/>
    <w:rsid w:val="005412D0"/>
    <w:rsid w:val="005443D0"/>
    <w:rsid w:val="005446C6"/>
    <w:rsid w:val="00551CFB"/>
    <w:rsid w:val="00551F44"/>
    <w:rsid w:val="00553281"/>
    <w:rsid w:val="00556A56"/>
    <w:rsid w:val="005611AE"/>
    <w:rsid w:val="0056739B"/>
    <w:rsid w:val="00572998"/>
    <w:rsid w:val="005744B2"/>
    <w:rsid w:val="005800C1"/>
    <w:rsid w:val="00583A22"/>
    <w:rsid w:val="0058403B"/>
    <w:rsid w:val="00586801"/>
    <w:rsid w:val="00595C36"/>
    <w:rsid w:val="005A17E4"/>
    <w:rsid w:val="005A1B1F"/>
    <w:rsid w:val="005A43AD"/>
    <w:rsid w:val="005A5CF2"/>
    <w:rsid w:val="005A5F8A"/>
    <w:rsid w:val="005B16E4"/>
    <w:rsid w:val="005B30C7"/>
    <w:rsid w:val="005B51EF"/>
    <w:rsid w:val="005B5985"/>
    <w:rsid w:val="005B75B6"/>
    <w:rsid w:val="005B79F3"/>
    <w:rsid w:val="005C2607"/>
    <w:rsid w:val="005C2B22"/>
    <w:rsid w:val="005C6E0E"/>
    <w:rsid w:val="005C72AF"/>
    <w:rsid w:val="005D1341"/>
    <w:rsid w:val="005D17B1"/>
    <w:rsid w:val="005D1DCF"/>
    <w:rsid w:val="005D50C8"/>
    <w:rsid w:val="005D7227"/>
    <w:rsid w:val="005E3D3E"/>
    <w:rsid w:val="005F5799"/>
    <w:rsid w:val="00602BB7"/>
    <w:rsid w:val="006102D2"/>
    <w:rsid w:val="006137F3"/>
    <w:rsid w:val="00623830"/>
    <w:rsid w:val="00633BB4"/>
    <w:rsid w:val="006431D0"/>
    <w:rsid w:val="006463D3"/>
    <w:rsid w:val="006473B6"/>
    <w:rsid w:val="00650078"/>
    <w:rsid w:val="00651A7C"/>
    <w:rsid w:val="0065405E"/>
    <w:rsid w:val="00654CC3"/>
    <w:rsid w:val="0067352F"/>
    <w:rsid w:val="00673E76"/>
    <w:rsid w:val="006746DD"/>
    <w:rsid w:val="006751FD"/>
    <w:rsid w:val="00676BFF"/>
    <w:rsid w:val="00677ABA"/>
    <w:rsid w:val="00686F3C"/>
    <w:rsid w:val="006A4C82"/>
    <w:rsid w:val="006B1C6C"/>
    <w:rsid w:val="006B5755"/>
    <w:rsid w:val="006B6F33"/>
    <w:rsid w:val="006D02BA"/>
    <w:rsid w:val="006E02BA"/>
    <w:rsid w:val="006E0B09"/>
    <w:rsid w:val="006E3EF9"/>
    <w:rsid w:val="006E7329"/>
    <w:rsid w:val="006F6E3F"/>
    <w:rsid w:val="007002C9"/>
    <w:rsid w:val="00702141"/>
    <w:rsid w:val="00705D77"/>
    <w:rsid w:val="00706EFD"/>
    <w:rsid w:val="007119C5"/>
    <w:rsid w:val="00722065"/>
    <w:rsid w:val="007228F2"/>
    <w:rsid w:val="0072722F"/>
    <w:rsid w:val="007365C9"/>
    <w:rsid w:val="00744A19"/>
    <w:rsid w:val="007543E7"/>
    <w:rsid w:val="00760014"/>
    <w:rsid w:val="00760270"/>
    <w:rsid w:val="00767734"/>
    <w:rsid w:val="00771815"/>
    <w:rsid w:val="00772F87"/>
    <w:rsid w:val="00775CA6"/>
    <w:rsid w:val="00776A1D"/>
    <w:rsid w:val="007773BC"/>
    <w:rsid w:val="00780C0B"/>
    <w:rsid w:val="007828FB"/>
    <w:rsid w:val="0078540F"/>
    <w:rsid w:val="00790446"/>
    <w:rsid w:val="00790C90"/>
    <w:rsid w:val="007916D3"/>
    <w:rsid w:val="00792DE3"/>
    <w:rsid w:val="00793612"/>
    <w:rsid w:val="00797F6D"/>
    <w:rsid w:val="007A2BF9"/>
    <w:rsid w:val="007B093F"/>
    <w:rsid w:val="007B2610"/>
    <w:rsid w:val="007B4870"/>
    <w:rsid w:val="007B5B48"/>
    <w:rsid w:val="007C37C7"/>
    <w:rsid w:val="007C387C"/>
    <w:rsid w:val="007C5EC5"/>
    <w:rsid w:val="007D2C34"/>
    <w:rsid w:val="007D2F39"/>
    <w:rsid w:val="007D444A"/>
    <w:rsid w:val="007E3161"/>
    <w:rsid w:val="007E332F"/>
    <w:rsid w:val="007F3326"/>
    <w:rsid w:val="007F5DF5"/>
    <w:rsid w:val="007F7D25"/>
    <w:rsid w:val="00807251"/>
    <w:rsid w:val="008078F6"/>
    <w:rsid w:val="00815C34"/>
    <w:rsid w:val="00816866"/>
    <w:rsid w:val="00816CBB"/>
    <w:rsid w:val="00822B54"/>
    <w:rsid w:val="0084219F"/>
    <w:rsid w:val="00845102"/>
    <w:rsid w:val="00850865"/>
    <w:rsid w:val="00851E94"/>
    <w:rsid w:val="00853CC3"/>
    <w:rsid w:val="00871B3D"/>
    <w:rsid w:val="00873E1E"/>
    <w:rsid w:val="00874A32"/>
    <w:rsid w:val="00876642"/>
    <w:rsid w:val="00880EED"/>
    <w:rsid w:val="00884DC4"/>
    <w:rsid w:val="008926C4"/>
    <w:rsid w:val="00895E7D"/>
    <w:rsid w:val="008978CA"/>
    <w:rsid w:val="008979CA"/>
    <w:rsid w:val="00897CA1"/>
    <w:rsid w:val="008A31D4"/>
    <w:rsid w:val="008A7633"/>
    <w:rsid w:val="008B1BEF"/>
    <w:rsid w:val="008B2CB1"/>
    <w:rsid w:val="008B5541"/>
    <w:rsid w:val="008B602D"/>
    <w:rsid w:val="008C331F"/>
    <w:rsid w:val="008C5CD5"/>
    <w:rsid w:val="008D152C"/>
    <w:rsid w:val="008D6079"/>
    <w:rsid w:val="008D64E2"/>
    <w:rsid w:val="008D6D24"/>
    <w:rsid w:val="008E0B16"/>
    <w:rsid w:val="008E47DE"/>
    <w:rsid w:val="008F017A"/>
    <w:rsid w:val="008F04C9"/>
    <w:rsid w:val="008F2A7F"/>
    <w:rsid w:val="008F77B8"/>
    <w:rsid w:val="009000E3"/>
    <w:rsid w:val="00901E72"/>
    <w:rsid w:val="009046FE"/>
    <w:rsid w:val="0090695B"/>
    <w:rsid w:val="00907057"/>
    <w:rsid w:val="0091482D"/>
    <w:rsid w:val="00916768"/>
    <w:rsid w:val="00925FBA"/>
    <w:rsid w:val="00927096"/>
    <w:rsid w:val="009378F0"/>
    <w:rsid w:val="00940529"/>
    <w:rsid w:val="0094333C"/>
    <w:rsid w:val="009463BB"/>
    <w:rsid w:val="00946808"/>
    <w:rsid w:val="00947F10"/>
    <w:rsid w:val="00955943"/>
    <w:rsid w:val="009572FA"/>
    <w:rsid w:val="00963769"/>
    <w:rsid w:val="00965092"/>
    <w:rsid w:val="0097555F"/>
    <w:rsid w:val="00983D7C"/>
    <w:rsid w:val="009843A2"/>
    <w:rsid w:val="00985C01"/>
    <w:rsid w:val="0098710A"/>
    <w:rsid w:val="00991331"/>
    <w:rsid w:val="009964C1"/>
    <w:rsid w:val="0099799A"/>
    <w:rsid w:val="009A0A78"/>
    <w:rsid w:val="009A1BC5"/>
    <w:rsid w:val="009B371D"/>
    <w:rsid w:val="009C1052"/>
    <w:rsid w:val="009C20FF"/>
    <w:rsid w:val="009C31CF"/>
    <w:rsid w:val="009D0A85"/>
    <w:rsid w:val="009D1354"/>
    <w:rsid w:val="009D1F02"/>
    <w:rsid w:val="009D5D6E"/>
    <w:rsid w:val="009E0082"/>
    <w:rsid w:val="009E039B"/>
    <w:rsid w:val="009E3BB2"/>
    <w:rsid w:val="009F30AD"/>
    <w:rsid w:val="009F35CC"/>
    <w:rsid w:val="00A04FDA"/>
    <w:rsid w:val="00A05749"/>
    <w:rsid w:val="00A06886"/>
    <w:rsid w:val="00A07AF8"/>
    <w:rsid w:val="00A07D63"/>
    <w:rsid w:val="00A17AE4"/>
    <w:rsid w:val="00A2267F"/>
    <w:rsid w:val="00A30A7D"/>
    <w:rsid w:val="00A31F0E"/>
    <w:rsid w:val="00A40D4B"/>
    <w:rsid w:val="00A411D9"/>
    <w:rsid w:val="00A417E7"/>
    <w:rsid w:val="00A423F8"/>
    <w:rsid w:val="00A42B8C"/>
    <w:rsid w:val="00A43819"/>
    <w:rsid w:val="00A45F97"/>
    <w:rsid w:val="00A5410B"/>
    <w:rsid w:val="00A6352B"/>
    <w:rsid w:val="00A676DB"/>
    <w:rsid w:val="00A734DC"/>
    <w:rsid w:val="00A94201"/>
    <w:rsid w:val="00A945E3"/>
    <w:rsid w:val="00A95259"/>
    <w:rsid w:val="00A960E7"/>
    <w:rsid w:val="00AA3A84"/>
    <w:rsid w:val="00AA4D20"/>
    <w:rsid w:val="00AB2196"/>
    <w:rsid w:val="00AB28CB"/>
    <w:rsid w:val="00AB2E07"/>
    <w:rsid w:val="00AB5C0C"/>
    <w:rsid w:val="00AC2C68"/>
    <w:rsid w:val="00AC5FAC"/>
    <w:rsid w:val="00AD0043"/>
    <w:rsid w:val="00AD3903"/>
    <w:rsid w:val="00AD4E9E"/>
    <w:rsid w:val="00AD5F12"/>
    <w:rsid w:val="00AE0114"/>
    <w:rsid w:val="00AE05CE"/>
    <w:rsid w:val="00AE0D3C"/>
    <w:rsid w:val="00AE311D"/>
    <w:rsid w:val="00AE320D"/>
    <w:rsid w:val="00AF562A"/>
    <w:rsid w:val="00AF6BF6"/>
    <w:rsid w:val="00B00F3B"/>
    <w:rsid w:val="00B01CF4"/>
    <w:rsid w:val="00B12127"/>
    <w:rsid w:val="00B12258"/>
    <w:rsid w:val="00B12D45"/>
    <w:rsid w:val="00B13131"/>
    <w:rsid w:val="00B13BC8"/>
    <w:rsid w:val="00B157AC"/>
    <w:rsid w:val="00B23C07"/>
    <w:rsid w:val="00B2512D"/>
    <w:rsid w:val="00B25594"/>
    <w:rsid w:val="00B255DF"/>
    <w:rsid w:val="00B2628A"/>
    <w:rsid w:val="00B3708C"/>
    <w:rsid w:val="00B44CAA"/>
    <w:rsid w:val="00B4736F"/>
    <w:rsid w:val="00B540B2"/>
    <w:rsid w:val="00B56B34"/>
    <w:rsid w:val="00B71960"/>
    <w:rsid w:val="00B71B62"/>
    <w:rsid w:val="00B71E0D"/>
    <w:rsid w:val="00B75F57"/>
    <w:rsid w:val="00B85781"/>
    <w:rsid w:val="00B93FE5"/>
    <w:rsid w:val="00B95E95"/>
    <w:rsid w:val="00B96655"/>
    <w:rsid w:val="00B96DFF"/>
    <w:rsid w:val="00BA1320"/>
    <w:rsid w:val="00BA4751"/>
    <w:rsid w:val="00BA6C8E"/>
    <w:rsid w:val="00BC39B4"/>
    <w:rsid w:val="00BD055F"/>
    <w:rsid w:val="00BD310C"/>
    <w:rsid w:val="00BE7B04"/>
    <w:rsid w:val="00BE7B31"/>
    <w:rsid w:val="00BF2305"/>
    <w:rsid w:val="00BF573E"/>
    <w:rsid w:val="00BF7725"/>
    <w:rsid w:val="00BF7E10"/>
    <w:rsid w:val="00C003B7"/>
    <w:rsid w:val="00C04AB9"/>
    <w:rsid w:val="00C155B8"/>
    <w:rsid w:val="00C239C5"/>
    <w:rsid w:val="00C40A22"/>
    <w:rsid w:val="00C41E7E"/>
    <w:rsid w:val="00C424CA"/>
    <w:rsid w:val="00C42AEC"/>
    <w:rsid w:val="00C45707"/>
    <w:rsid w:val="00C45B3D"/>
    <w:rsid w:val="00C47606"/>
    <w:rsid w:val="00C56D46"/>
    <w:rsid w:val="00C61B36"/>
    <w:rsid w:val="00C807BD"/>
    <w:rsid w:val="00C8511A"/>
    <w:rsid w:val="00C859F2"/>
    <w:rsid w:val="00C879C5"/>
    <w:rsid w:val="00C87C55"/>
    <w:rsid w:val="00C9414E"/>
    <w:rsid w:val="00C965B2"/>
    <w:rsid w:val="00CA31F0"/>
    <w:rsid w:val="00CA3D31"/>
    <w:rsid w:val="00CA5DF3"/>
    <w:rsid w:val="00CB4389"/>
    <w:rsid w:val="00CC0AEE"/>
    <w:rsid w:val="00CC2CA1"/>
    <w:rsid w:val="00CC3B47"/>
    <w:rsid w:val="00CD0197"/>
    <w:rsid w:val="00CD67EC"/>
    <w:rsid w:val="00CD7F90"/>
    <w:rsid w:val="00CE767A"/>
    <w:rsid w:val="00CE7B4B"/>
    <w:rsid w:val="00D0342B"/>
    <w:rsid w:val="00D040D4"/>
    <w:rsid w:val="00D065B7"/>
    <w:rsid w:val="00D1115C"/>
    <w:rsid w:val="00D15279"/>
    <w:rsid w:val="00D16FF4"/>
    <w:rsid w:val="00D20C14"/>
    <w:rsid w:val="00D21D95"/>
    <w:rsid w:val="00D243DC"/>
    <w:rsid w:val="00D26A80"/>
    <w:rsid w:val="00D3030F"/>
    <w:rsid w:val="00D32898"/>
    <w:rsid w:val="00D409E7"/>
    <w:rsid w:val="00D411E8"/>
    <w:rsid w:val="00D41276"/>
    <w:rsid w:val="00D41650"/>
    <w:rsid w:val="00D43465"/>
    <w:rsid w:val="00D437F5"/>
    <w:rsid w:val="00D53AE7"/>
    <w:rsid w:val="00D54E18"/>
    <w:rsid w:val="00D619BA"/>
    <w:rsid w:val="00D619BC"/>
    <w:rsid w:val="00D6414A"/>
    <w:rsid w:val="00D64F84"/>
    <w:rsid w:val="00D70F26"/>
    <w:rsid w:val="00D71C3C"/>
    <w:rsid w:val="00D722E4"/>
    <w:rsid w:val="00D733E6"/>
    <w:rsid w:val="00D81CCD"/>
    <w:rsid w:val="00D8267C"/>
    <w:rsid w:val="00D87C82"/>
    <w:rsid w:val="00D93B9C"/>
    <w:rsid w:val="00DA0462"/>
    <w:rsid w:val="00DA2475"/>
    <w:rsid w:val="00DA7DCC"/>
    <w:rsid w:val="00DB2E30"/>
    <w:rsid w:val="00DC6506"/>
    <w:rsid w:val="00DD4218"/>
    <w:rsid w:val="00DD6871"/>
    <w:rsid w:val="00DE237A"/>
    <w:rsid w:val="00DE2E4A"/>
    <w:rsid w:val="00DE32A5"/>
    <w:rsid w:val="00DE4CC6"/>
    <w:rsid w:val="00DE644F"/>
    <w:rsid w:val="00DE6739"/>
    <w:rsid w:val="00DE7CA1"/>
    <w:rsid w:val="00DF03F2"/>
    <w:rsid w:val="00DF1E77"/>
    <w:rsid w:val="00DF254D"/>
    <w:rsid w:val="00DF3C3F"/>
    <w:rsid w:val="00E02C2C"/>
    <w:rsid w:val="00E042CB"/>
    <w:rsid w:val="00E049AB"/>
    <w:rsid w:val="00E14138"/>
    <w:rsid w:val="00E17979"/>
    <w:rsid w:val="00E30661"/>
    <w:rsid w:val="00E334E3"/>
    <w:rsid w:val="00E342D6"/>
    <w:rsid w:val="00E374DE"/>
    <w:rsid w:val="00E43B8D"/>
    <w:rsid w:val="00E45983"/>
    <w:rsid w:val="00E47E0F"/>
    <w:rsid w:val="00E57867"/>
    <w:rsid w:val="00E62C31"/>
    <w:rsid w:val="00E64521"/>
    <w:rsid w:val="00E65B5E"/>
    <w:rsid w:val="00E65B7C"/>
    <w:rsid w:val="00E75C4E"/>
    <w:rsid w:val="00E75FA4"/>
    <w:rsid w:val="00E760F0"/>
    <w:rsid w:val="00E769A1"/>
    <w:rsid w:val="00EA4A59"/>
    <w:rsid w:val="00EB0C95"/>
    <w:rsid w:val="00EB5760"/>
    <w:rsid w:val="00EB6BAF"/>
    <w:rsid w:val="00EC2CB7"/>
    <w:rsid w:val="00ED0DFC"/>
    <w:rsid w:val="00ED2234"/>
    <w:rsid w:val="00EF5447"/>
    <w:rsid w:val="00F00EFC"/>
    <w:rsid w:val="00F042D0"/>
    <w:rsid w:val="00F04F7F"/>
    <w:rsid w:val="00F072D0"/>
    <w:rsid w:val="00F15315"/>
    <w:rsid w:val="00F20169"/>
    <w:rsid w:val="00F34F7B"/>
    <w:rsid w:val="00F40E0D"/>
    <w:rsid w:val="00F50B8D"/>
    <w:rsid w:val="00F50CA5"/>
    <w:rsid w:val="00F62546"/>
    <w:rsid w:val="00F64095"/>
    <w:rsid w:val="00F7173A"/>
    <w:rsid w:val="00F72F80"/>
    <w:rsid w:val="00F8525A"/>
    <w:rsid w:val="00F85390"/>
    <w:rsid w:val="00F866C2"/>
    <w:rsid w:val="00F86C73"/>
    <w:rsid w:val="00F967F8"/>
    <w:rsid w:val="00F97022"/>
    <w:rsid w:val="00FA5030"/>
    <w:rsid w:val="00FA6A23"/>
    <w:rsid w:val="00FB3B10"/>
    <w:rsid w:val="00FB4980"/>
    <w:rsid w:val="00FB49AE"/>
    <w:rsid w:val="00FB566C"/>
    <w:rsid w:val="00FD20F9"/>
    <w:rsid w:val="00FE0D36"/>
    <w:rsid w:val="00FE21F3"/>
    <w:rsid w:val="00FE5435"/>
    <w:rsid w:val="00FE76AC"/>
    <w:rsid w:val="00FF1E39"/>
    <w:rsid w:val="00FF6D87"/>
    <w:rsid w:val="38AC7515"/>
    <w:rsid w:val="55A903EA"/>
    <w:rsid w:val="5B7738BE"/>
    <w:rsid w:val="72B557C9"/>
    <w:rsid w:val="773F9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red">
      <v:fill color="white"/>
      <v:stroke color="red" weight="4.5pt" linestyle="thickThin"/>
    </o:shapedefaults>
    <o:shapelayout v:ext="edit">
      <o:idmap v:ext="edit" data="2"/>
    </o:shapelayout>
  </w:shapeDefaults>
  <w:decimalSymbol w:val="."/>
  <w:listSeparator w:val=","/>
  <w14:docId w14:val="73846A7C"/>
  <w15:docId w15:val="{4E780151-AA8D-4C98-A946-F0A47551D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jc w:val="both"/>
    </w:pPr>
    <w:rPr>
      <w:kern w:val="2"/>
      <w:sz w:val="21"/>
      <w:szCs w:val="22"/>
    </w:rPr>
  </w:style>
  <w:style w:type="paragraph" w:styleId="1">
    <w:name w:val="heading 1"/>
    <w:basedOn w:val="a"/>
    <w:next w:val="a"/>
    <w:uiPriority w:val="1"/>
    <w:qFormat/>
    <w:pPr>
      <w:ind w:left="572"/>
      <w:jc w:val="left"/>
      <w:outlineLvl w:val="0"/>
    </w:pPr>
    <w:rPr>
      <w:rFonts w:ascii="宋体" w:hAnsi="宋体"/>
      <w:kern w:val="0"/>
      <w:sz w:val="32"/>
      <w:szCs w:val="32"/>
      <w:lang w:eastAsia="en-US"/>
    </w:rPr>
  </w:style>
  <w:style w:type="paragraph" w:styleId="2">
    <w:name w:val="heading 2"/>
    <w:basedOn w:val="a"/>
    <w:next w:val="a"/>
    <w:uiPriority w:val="1"/>
    <w:qFormat/>
    <w:pPr>
      <w:ind w:left="127"/>
      <w:jc w:val="left"/>
      <w:outlineLvl w:val="1"/>
    </w:pPr>
    <w:rPr>
      <w:rFonts w:ascii="宋体" w:hAnsi="宋体"/>
      <w:kern w:val="0"/>
      <w:sz w:val="31"/>
      <w:szCs w:val="3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7"/>
      <w:ind w:left="129"/>
      <w:jc w:val="left"/>
    </w:pPr>
    <w:rPr>
      <w:rFonts w:ascii="宋体" w:hAnsi="宋体"/>
      <w:kern w:val="0"/>
      <w:sz w:val="30"/>
      <w:szCs w:val="30"/>
      <w:lang w:eastAsia="en-US"/>
    </w:rPr>
  </w:style>
  <w:style w:type="paragraph" w:styleId="a4">
    <w:name w:val="Date"/>
    <w:basedOn w:val="a"/>
    <w:next w:val="a"/>
    <w:link w:val="a5"/>
    <w:qFormat/>
    <w:pPr>
      <w:ind w:leftChars="2500" w:left="100"/>
      <w:jc w:val="left"/>
    </w:pPr>
    <w:rPr>
      <w:rFonts w:eastAsia="Calibri"/>
      <w:kern w:val="0"/>
      <w:sz w:val="22"/>
      <w:lang w:eastAsia="en-US"/>
    </w:rPr>
  </w:style>
  <w:style w:type="paragraph" w:styleId="a6">
    <w:name w:val="Balloon Text"/>
    <w:basedOn w:val="a"/>
    <w:link w:val="a7"/>
    <w:qFormat/>
    <w:pPr>
      <w:jc w:val="left"/>
    </w:pPr>
    <w:rPr>
      <w:rFonts w:eastAsia="Calibri"/>
      <w:kern w:val="0"/>
      <w:sz w:val="18"/>
      <w:szCs w:val="18"/>
      <w:lang w:eastAsia="en-US"/>
    </w:rPr>
  </w:style>
  <w:style w:type="paragraph" w:styleId="a8">
    <w:name w:val="footer"/>
    <w:basedOn w:val="a"/>
    <w:link w:val="a9"/>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jc w:val="left"/>
    </w:pPr>
    <w:rPr>
      <w:rFonts w:eastAsia="Calibri"/>
      <w:kern w:val="0"/>
      <w:sz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rFonts w:ascii="Times New Roman" w:eastAsia="宋体" w:hAnsi="Times New Roman" w:cs="Times New Roman"/>
      <w:b/>
      <w:bCs/>
    </w:rPr>
  </w:style>
  <w:style w:type="character" w:styleId="af">
    <w:name w:val="page number"/>
    <w:qFormat/>
  </w:style>
  <w:style w:type="character" w:styleId="af0">
    <w:name w:val="FollowedHyperlink"/>
    <w:qFormat/>
    <w:rPr>
      <w:rFonts w:ascii="Times New Roman" w:eastAsia="宋体" w:hAnsi="Times New Roman" w:cs="Times New Roman"/>
      <w:color w:val="333333"/>
      <w:u w:val="none"/>
    </w:rPr>
  </w:style>
  <w:style w:type="character" w:styleId="HTML">
    <w:name w:val="HTML Acronym"/>
    <w:qFormat/>
    <w:rPr>
      <w:rFonts w:ascii="Times New Roman" w:eastAsia="宋体" w:hAnsi="Times New Roman" w:cs="Times New Roman"/>
    </w:rPr>
  </w:style>
  <w:style w:type="character" w:styleId="af1">
    <w:name w:val="Hyperlink"/>
    <w:qFormat/>
    <w:rPr>
      <w:rFonts w:ascii="Times New Roman" w:eastAsia="宋体" w:hAnsi="Times New Roman" w:cs="Times New Roman"/>
      <w:color w:val="0000FF"/>
      <w:u w:val="single"/>
    </w:rPr>
  </w:style>
  <w:style w:type="character" w:customStyle="1" w:styleId="a5">
    <w:name w:val="日期 字符"/>
    <w:link w:val="a4"/>
    <w:qFormat/>
    <w:rPr>
      <w:rFonts w:ascii="Times New Roman" w:eastAsia="宋体" w:hAnsi="Times New Roman" w:cs="Times New Roman"/>
    </w:rPr>
  </w:style>
  <w:style w:type="character" w:customStyle="1" w:styleId="a7">
    <w:name w:val="批注框文本 字符"/>
    <w:link w:val="a6"/>
    <w:qFormat/>
    <w:rPr>
      <w:rFonts w:ascii="Times New Roman" w:eastAsia="宋体" w:hAnsi="Times New Roman" w:cs="Times New Roman"/>
      <w:sz w:val="18"/>
      <w:szCs w:val="18"/>
    </w:rPr>
  </w:style>
  <w:style w:type="character" w:customStyle="1" w:styleId="a9">
    <w:name w:val="页脚 字符"/>
    <w:link w:val="a8"/>
    <w:uiPriority w:val="99"/>
    <w:qFormat/>
    <w:rPr>
      <w:sz w:val="18"/>
      <w:szCs w:val="18"/>
    </w:rPr>
  </w:style>
  <w:style w:type="character" w:customStyle="1" w:styleId="ab">
    <w:name w:val="页眉 字符"/>
    <w:link w:val="aa"/>
    <w:uiPriority w:val="99"/>
    <w:rPr>
      <w:sz w:val="18"/>
      <w:szCs w:val="18"/>
    </w:rPr>
  </w:style>
  <w:style w:type="character" w:customStyle="1" w:styleId="10">
    <w:name w:val="未处理的提及1"/>
    <w:uiPriority w:val="99"/>
    <w:unhideWhenUsed/>
    <w:qFormat/>
    <w:rPr>
      <w:rFonts w:ascii="Times New Roman" w:eastAsia="宋体" w:hAnsi="Times New Roman" w:cs="Times New Roman"/>
      <w:color w:val="605E5C"/>
      <w:shd w:val="clear" w:color="auto" w:fill="E1DFDD"/>
    </w:rPr>
  </w:style>
  <w:style w:type="character" w:customStyle="1" w:styleId="layui-this">
    <w:name w:val="layui-this"/>
    <w:qFormat/>
    <w:rPr>
      <w:rFonts w:ascii="Times New Roman" w:eastAsia="宋体" w:hAnsi="Times New Roman" w:cs="Times New Roman"/>
      <w:bdr w:val="single" w:sz="6" w:space="0" w:color="EEEEEE"/>
      <w:shd w:val="clear" w:color="auto" w:fill="FFFFFF"/>
    </w:rPr>
  </w:style>
  <w:style w:type="character" w:customStyle="1" w:styleId="lang1">
    <w:name w:val="lang1"/>
    <w:qFormat/>
    <w:rPr>
      <w:rFonts w:ascii="Times New Roman" w:eastAsia="宋体" w:hAnsi="Times New Roman" w:cs="Times New Roman"/>
    </w:rPr>
  </w:style>
  <w:style w:type="character" w:customStyle="1" w:styleId="lang0">
    <w:name w:val="lang0"/>
    <w:qFormat/>
    <w:rPr>
      <w:rFonts w:ascii="Times New Roman" w:eastAsia="宋体" w:hAnsi="Times New Roman" w:cs="Times New Roman"/>
    </w:rPr>
  </w:style>
  <w:style w:type="character" w:customStyle="1" w:styleId="first-child">
    <w:name w:val="first-child"/>
    <w:qFormat/>
    <w:rPr>
      <w:rFonts w:ascii="Times New Roman" w:eastAsia="宋体" w:hAnsi="Times New Roman" w:cs="Times New Roman"/>
    </w:rPr>
  </w:style>
  <w:style w:type="character" w:customStyle="1" w:styleId="20">
    <w:name w:val="未处理的提及2"/>
    <w:uiPriority w:val="99"/>
    <w:unhideWhenUsed/>
    <w:qFormat/>
    <w:rPr>
      <w:rFonts w:ascii="Times New Roman" w:eastAsia="宋体" w:hAnsi="Times New Roman" w:cs="Times New Roman"/>
      <w:color w:val="605E5C"/>
      <w:shd w:val="clear" w:color="auto" w:fill="E1DFDD"/>
    </w:rPr>
  </w:style>
  <w:style w:type="paragraph" w:customStyle="1" w:styleId="dahei">
    <w:name w:val="dahei"/>
    <w:basedOn w:val="a"/>
    <w:qFormat/>
    <w:pPr>
      <w:widowControl/>
      <w:spacing w:before="100" w:beforeAutospacing="1" w:after="100" w:afterAutospacing="1"/>
      <w:jc w:val="left"/>
    </w:pPr>
    <w:rPr>
      <w:rFonts w:ascii="宋体" w:eastAsia="Calibri" w:hAnsi="宋体" w:cs="宋体"/>
      <w:kern w:val="0"/>
      <w:sz w:val="24"/>
      <w:lang w:eastAsia="en-US"/>
    </w:rPr>
  </w:style>
  <w:style w:type="paragraph" w:customStyle="1" w:styleId="TableParagraph">
    <w:name w:val="Table Paragraph"/>
    <w:basedOn w:val="a"/>
    <w:uiPriority w:val="1"/>
    <w:qFormat/>
    <w:pPr>
      <w:jc w:val="left"/>
    </w:pPr>
    <w:rPr>
      <w:rFonts w:eastAsia="Calibri"/>
      <w:kern w:val="0"/>
      <w:sz w:val="22"/>
      <w:lang w:eastAsia="en-US"/>
    </w:rPr>
  </w:style>
  <w:style w:type="paragraph" w:styleId="af2">
    <w:name w:val="List Paragraph"/>
    <w:basedOn w:val="a"/>
    <w:uiPriority w:val="1"/>
    <w:qFormat/>
    <w:pPr>
      <w:jc w:val="left"/>
    </w:pPr>
    <w:rPr>
      <w:rFonts w:eastAsia="Calibri"/>
      <w:kern w:val="0"/>
      <w:sz w:val="22"/>
      <w:lang w:eastAsia="en-US"/>
    </w:rPr>
  </w:style>
  <w:style w:type="paragraph" w:customStyle="1" w:styleId="p0">
    <w:name w:val="p0"/>
    <w:basedOn w:val="a"/>
    <w:qFormat/>
    <w:pPr>
      <w:widowControl/>
    </w:pPr>
    <w:rPr>
      <w:rFonts w:ascii="Times New Roman" w:hAnsi="Times New Roman"/>
      <w:kern w:val="0"/>
      <w:szCs w:val="21"/>
    </w:r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1">
    <w:name w:val="修订1"/>
    <w:hidden/>
    <w:uiPriority w:val="99"/>
    <w:unhideWhenUsed/>
    <w:rPr>
      <w:kern w:val="2"/>
      <w:sz w:val="21"/>
      <w:szCs w:val="22"/>
    </w:rPr>
  </w:style>
  <w:style w:type="character" w:customStyle="1" w:styleId="3">
    <w:name w:val="未处理的提及3"/>
    <w:uiPriority w:val="99"/>
    <w:semiHidden/>
    <w:unhideWhenUsed/>
    <w:qFormat/>
    <w:rPr>
      <w:color w:val="605E5C"/>
      <w:shd w:val="clear" w:color="auto" w:fill="E1DFDD"/>
    </w:rPr>
  </w:style>
  <w:style w:type="character" w:customStyle="1" w:styleId="4">
    <w:name w:val="未处理的提及4"/>
    <w:basedOn w:val="a0"/>
    <w:uiPriority w:val="99"/>
    <w:semiHidden/>
    <w:unhideWhenUsed/>
    <w:rPr>
      <w:color w:val="605E5C"/>
      <w:shd w:val="clear" w:color="auto" w:fill="E1DFDD"/>
    </w:rPr>
  </w:style>
  <w:style w:type="character" w:styleId="af3">
    <w:name w:val="Unresolved Mention"/>
    <w:basedOn w:val="a0"/>
    <w:uiPriority w:val="99"/>
    <w:semiHidden/>
    <w:unhideWhenUsed/>
    <w:rsid w:val="00C87C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171890-1F52-438B-82B0-6370E1A2B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Pages>
  <Words>67</Words>
  <Characters>388</Characters>
  <Application>Microsoft Office Word</Application>
  <DocSecurity>0</DocSecurity>
  <Lines>3</Lines>
  <Paragraphs>1</Paragraphs>
  <ScaleCrop>false</ScaleCrop>
  <Company>Hewlett-Packard Company</Company>
  <LinksUpToDate>false</LinksUpToDate>
  <CharactersWithSpaces>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kobe</dc:creator>
  <cp:lastModifiedBy>weeny</cp:lastModifiedBy>
  <cp:revision>49</cp:revision>
  <cp:lastPrinted>2020-11-13T03:29:00Z</cp:lastPrinted>
  <dcterms:created xsi:type="dcterms:W3CDTF">2023-07-25T09:39:00Z</dcterms:created>
  <dcterms:modified xsi:type="dcterms:W3CDTF">2025-12-01T06:55:00Z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2018-03-07T08:00:00Z</vt:filetime>
  </property>
  <property fmtid="{D5CDD505-2E9C-101B-9397-08002B2CF9AE}" pid="3" name="Creator">
    <vt:lpwstr>ScandAll PRO V2.0.17</vt:lpwstr>
  </property>
  <property fmtid="{D5CDD505-2E9C-101B-9397-08002B2CF9AE}" pid="4" name="LastSaved">
    <vt:filetime>2018-03-08T08:00:00Z</vt:filetime>
  </property>
  <property fmtid="{D5CDD505-2E9C-101B-9397-08002B2CF9AE}" pid="5" name="KSOProductBuildVer">
    <vt:lpwstr>2052-12.1.0.15355</vt:lpwstr>
  </property>
  <property fmtid="{D5CDD505-2E9C-101B-9397-08002B2CF9AE}" pid="6" name="ICV">
    <vt:lpwstr>9B9D060E2F504A36AEBAEDC69B830AB5</vt:lpwstr>
  </property>
</Properties>
</file>