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8240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991"/>
        </w:tabs>
        <w:spacing w:before="120" w:beforeLines="50" w:line="360" w:lineRule="auto"/>
        <w:jc w:val="righ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校科字〔202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〕</w:t>
      </w:r>
      <w:r>
        <w:rPr>
          <w:rFonts w:ascii="黑体" w:hAnsi="黑体" w:eastAsia="黑体"/>
          <w:sz w:val="32"/>
          <w:szCs w:val="32"/>
          <w:lang w:eastAsia="zh-CN"/>
        </w:rPr>
        <w:t>66</w:t>
      </w:r>
      <w:r>
        <w:rPr>
          <w:rFonts w:hint="eastAsia" w:ascii="黑体" w:hAnsi="黑体" w:eastAsia="黑体"/>
          <w:sz w:val="32"/>
          <w:szCs w:val="32"/>
          <w:lang w:eastAsia="zh-CN"/>
        </w:rPr>
        <w:t>号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关于转发《国家艺术基金（一般项目）</w:t>
      </w:r>
      <w:r>
        <w:rPr>
          <w:rFonts w:asciiTheme="majorEastAsia" w:hAnsiTheme="majorEastAsia" w:eastAsiaTheme="majorEastAsia"/>
          <w:b/>
          <w:sz w:val="44"/>
          <w:szCs w:val="44"/>
          <w:lang w:eastAsia="zh-CN"/>
        </w:rPr>
        <w:t>2022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年度美术创作资助项目》的通知</w:t>
      </w: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现转发国家艺术基金管理中心文件《</w:t>
      </w:r>
      <w:bookmarkStart w:id="0" w:name="_Hlk82506752"/>
      <w:r>
        <w:rPr>
          <w:rFonts w:hint="eastAsia" w:ascii="仿宋" w:hAnsi="仿宋" w:eastAsia="仿宋"/>
          <w:sz w:val="30"/>
          <w:szCs w:val="30"/>
          <w:lang w:eastAsia="zh-CN"/>
        </w:rPr>
        <w:t>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2022</w:t>
      </w:r>
      <w:r>
        <w:rPr>
          <w:rFonts w:hint="eastAsia" w:ascii="仿宋" w:hAnsi="仿宋" w:eastAsia="仿宋"/>
          <w:sz w:val="30"/>
          <w:szCs w:val="30"/>
          <w:lang w:eastAsia="zh-CN"/>
        </w:rPr>
        <w:t>年度美术创作资助项目申报指南</w:t>
      </w:r>
      <w:bookmarkEnd w:id="0"/>
      <w:r>
        <w:rPr>
          <w:rFonts w:hint="eastAsia" w:ascii="仿宋" w:hAnsi="仿宋" w:eastAsia="仿宋"/>
          <w:sz w:val="30"/>
          <w:szCs w:val="30"/>
          <w:lang w:eastAsia="zh-CN"/>
        </w:rPr>
        <w:t>》，请有意申报的教师按文件要求进行申报。因本项目申报主体为个人，请申报本项目的教师及时与科研处联系，以便学校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协助申报。请于10月15日将申报材料报送至科研处存档，以便立项后成果认定。</w:t>
      </w:r>
      <w:bookmarkStart w:id="1" w:name="_GoBack"/>
      <w:bookmarkEnd w:id="1"/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本项目的申报网址为国家艺术基金网站（</w:t>
      </w:r>
      <w:r>
        <w:rPr>
          <w:rFonts w:ascii="仿宋" w:hAnsi="仿宋" w:eastAsia="仿宋"/>
          <w:sz w:val="30"/>
          <w:szCs w:val="30"/>
          <w:lang w:eastAsia="zh-CN"/>
        </w:rPr>
        <w:t>http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  <w:r>
        <w:rPr>
          <w:rFonts w:ascii="仿宋" w:hAnsi="仿宋" w:eastAsia="仿宋"/>
          <w:sz w:val="30"/>
          <w:szCs w:val="30"/>
          <w:lang w:eastAsia="zh-CN"/>
        </w:rPr>
        <w:t>//www</w:t>
      </w:r>
      <w:r>
        <w:rPr>
          <w:rFonts w:hint="eastAsia" w:ascii="仿宋" w:hAnsi="仿宋" w:eastAsia="仿宋"/>
          <w:sz w:val="30"/>
          <w:szCs w:val="30"/>
          <w:lang w:eastAsia="zh-CN"/>
        </w:rPr>
        <w:t>．</w:t>
      </w:r>
      <w:r>
        <w:rPr>
          <w:rFonts w:ascii="仿宋" w:hAnsi="仿宋" w:eastAsia="仿宋"/>
          <w:sz w:val="30"/>
          <w:szCs w:val="30"/>
          <w:lang w:eastAsia="zh-CN"/>
        </w:rPr>
        <w:t>cnaf</w:t>
      </w:r>
      <w:r>
        <w:rPr>
          <w:rFonts w:hint="eastAsia" w:ascii="仿宋" w:hAnsi="仿宋" w:eastAsia="仿宋"/>
          <w:sz w:val="30"/>
          <w:szCs w:val="30"/>
          <w:lang w:eastAsia="zh-CN"/>
        </w:rPr>
        <w:t>．</w:t>
      </w:r>
      <w:r>
        <w:rPr>
          <w:rFonts w:ascii="仿宋" w:hAnsi="仿宋" w:eastAsia="仿宋"/>
          <w:sz w:val="30"/>
          <w:szCs w:val="30"/>
          <w:lang w:eastAsia="zh-CN"/>
        </w:rPr>
        <w:t>cn</w:t>
      </w:r>
      <w:r>
        <w:rPr>
          <w:rFonts w:hint="eastAsia" w:ascii="仿宋" w:hAnsi="仿宋" w:eastAsia="仿宋"/>
          <w:sz w:val="30"/>
          <w:szCs w:val="30"/>
          <w:lang w:eastAsia="zh-CN"/>
        </w:rPr>
        <w:t>）。请项目负责人在2</w:t>
      </w:r>
      <w:r>
        <w:rPr>
          <w:rFonts w:ascii="仿宋" w:hAnsi="仿宋" w:eastAsia="仿宋"/>
          <w:sz w:val="30"/>
          <w:szCs w:val="30"/>
          <w:lang w:eastAsia="zh-CN"/>
        </w:rPr>
        <w:t>021</w:t>
      </w:r>
      <w:r>
        <w:rPr>
          <w:rFonts w:hint="eastAsia" w:ascii="仿宋" w:hAnsi="仿宋" w:eastAsia="仿宋"/>
          <w:sz w:val="30"/>
          <w:szCs w:val="30"/>
          <w:lang w:eastAsia="zh-CN"/>
        </w:rPr>
        <w:t>年9月1</w:t>
      </w:r>
      <w:r>
        <w:rPr>
          <w:rFonts w:ascii="仿宋" w:hAnsi="仿宋" w:eastAsia="仿宋"/>
          <w:sz w:val="30"/>
          <w:szCs w:val="30"/>
          <w:lang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日至1</w:t>
      </w:r>
      <w:r>
        <w:rPr>
          <w:rFonts w:ascii="仿宋" w:hAnsi="仿宋" w:eastAsia="仿宋"/>
          <w:sz w:val="30"/>
          <w:szCs w:val="30"/>
          <w:lang w:eastAsia="zh-CN"/>
        </w:rPr>
        <w:t>0</w:t>
      </w:r>
      <w:r>
        <w:rPr>
          <w:rFonts w:hint="eastAsia" w:ascii="仿宋" w:hAnsi="仿宋" w:eastAsia="仿宋"/>
          <w:sz w:val="30"/>
          <w:szCs w:val="30"/>
          <w:lang w:eastAsia="zh-CN"/>
        </w:rPr>
        <w:t>月1</w:t>
      </w:r>
      <w:r>
        <w:rPr>
          <w:rFonts w:ascii="仿宋" w:hAnsi="仿宋" w:eastAsia="仿宋"/>
          <w:sz w:val="30"/>
          <w:szCs w:val="30"/>
          <w:lang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日期间内通过“国家艺术基金资助项目管理系统”，按要求填写《国家艺术基金（一般项目）</w:t>
      </w:r>
      <w:r>
        <w:rPr>
          <w:rFonts w:ascii="仿宋" w:hAnsi="仿宋" w:eastAsia="仿宋"/>
          <w:sz w:val="30"/>
          <w:szCs w:val="30"/>
          <w:lang w:eastAsia="zh-CN"/>
        </w:rPr>
        <w:t>2022</w:t>
      </w:r>
      <w:r>
        <w:rPr>
          <w:rFonts w:hint="eastAsia" w:ascii="仿宋" w:hAnsi="仿宋" w:eastAsia="仿宋"/>
          <w:sz w:val="30"/>
          <w:szCs w:val="30"/>
          <w:lang w:eastAsia="zh-CN"/>
        </w:rPr>
        <w:t>年度美术创作资助项目申报表》，上传申报材料。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其他未尽事宜见附件。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附件：国家艺术基金（一般项目）</w:t>
      </w:r>
      <w:r>
        <w:rPr>
          <w:rFonts w:ascii="仿宋" w:hAnsi="仿宋" w:eastAsia="仿宋"/>
          <w:bCs/>
          <w:sz w:val="28"/>
          <w:szCs w:val="28"/>
          <w:lang w:eastAsia="zh-CN"/>
        </w:rPr>
        <w:t>2022</w:t>
      </w:r>
      <w:r>
        <w:rPr>
          <w:rFonts w:hint="eastAsia" w:ascii="仿宋" w:hAnsi="仿宋" w:eastAsia="仿宋"/>
          <w:bCs/>
          <w:sz w:val="28"/>
          <w:szCs w:val="28"/>
          <w:lang w:eastAsia="zh-CN"/>
        </w:rPr>
        <w:t>年度美术创作资助项目申报指南</w:t>
      </w:r>
    </w:p>
    <w:p>
      <w:pPr>
        <w:spacing w:line="360" w:lineRule="auto"/>
        <w:rPr>
          <w:rFonts w:ascii="仿宋" w:hAnsi="仿宋" w:eastAsia="仿宋"/>
          <w:bCs/>
          <w:sz w:val="24"/>
          <w:szCs w:val="24"/>
          <w:lang w:eastAsia="zh-CN"/>
        </w:rPr>
      </w:pPr>
    </w:p>
    <w:p>
      <w:pPr>
        <w:spacing w:line="360" w:lineRule="auto"/>
        <w:ind w:left="880" w:leftChars="4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王  宇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0756-7638546</w:t>
      </w:r>
    </w:p>
    <w:p>
      <w:pPr>
        <w:wordWrap w:val="0"/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560" w:lineRule="exact"/>
        <w:ind w:right="1450"/>
        <w:jc w:val="both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021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ascii="仿宋" w:hAnsi="仿宋" w:eastAsia="仿宋"/>
          <w:sz w:val="30"/>
          <w:szCs w:val="30"/>
          <w:lang w:eastAsia="zh-CN"/>
        </w:rPr>
        <w:t>9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ascii="仿宋" w:hAnsi="仿宋" w:eastAsia="仿宋"/>
          <w:sz w:val="30"/>
          <w:szCs w:val="30"/>
          <w:lang w:eastAsia="zh-CN"/>
        </w:rPr>
        <w:t>14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B2912"/>
    <w:rsid w:val="005E6798"/>
    <w:rsid w:val="005F38B6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qFormat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61</Words>
  <Characters>353</Characters>
  <Lines>2</Lines>
  <Paragraphs>1</Paragraphs>
  <TotalTime>2</TotalTime>
  <ScaleCrop>false</ScaleCrop>
  <LinksUpToDate>false</LinksUpToDate>
  <CharactersWithSpaces>413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2021-09-14T06:40:41Z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