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694DE" w14:textId="77777777" w:rsidR="00880C7C" w:rsidRPr="00880C7C" w:rsidRDefault="00880C7C" w:rsidP="00880C7C">
      <w:pPr>
        <w:widowControl/>
        <w:spacing w:line="672" w:lineRule="atLeast"/>
        <w:jc w:val="center"/>
        <w:rPr>
          <w:rFonts w:ascii="inherit" w:eastAsia="宋体" w:hAnsi="inherit" w:cs="宋体"/>
          <w:b/>
          <w:bCs/>
          <w:color w:val="CC0000"/>
          <w:kern w:val="0"/>
          <w:sz w:val="42"/>
          <w:szCs w:val="42"/>
        </w:rPr>
      </w:pPr>
      <w:r w:rsidRPr="00880C7C">
        <w:rPr>
          <w:rFonts w:ascii="inherit" w:eastAsia="宋体" w:hAnsi="inherit" w:cs="宋体"/>
          <w:b/>
          <w:bCs/>
          <w:color w:val="CC0000"/>
          <w:kern w:val="0"/>
          <w:sz w:val="42"/>
          <w:szCs w:val="42"/>
        </w:rPr>
        <w:t>广东省哲学社会科学规划</w:t>
      </w:r>
      <w:r w:rsidRPr="00880C7C">
        <w:rPr>
          <w:rFonts w:ascii="inherit" w:eastAsia="宋体" w:hAnsi="inherit" w:cs="宋体"/>
          <w:b/>
          <w:bCs/>
          <w:color w:val="CC0000"/>
          <w:kern w:val="0"/>
          <w:sz w:val="42"/>
          <w:szCs w:val="42"/>
        </w:rPr>
        <w:t>2023</w:t>
      </w:r>
      <w:r w:rsidRPr="00880C7C">
        <w:rPr>
          <w:rFonts w:ascii="inherit" w:eastAsia="宋体" w:hAnsi="inherit" w:cs="宋体"/>
          <w:b/>
          <w:bCs/>
          <w:color w:val="CC0000"/>
          <w:kern w:val="0"/>
          <w:sz w:val="42"/>
          <w:szCs w:val="42"/>
        </w:rPr>
        <w:t>年度</w:t>
      </w:r>
      <w:r w:rsidRPr="00880C7C">
        <w:rPr>
          <w:rFonts w:ascii="inherit" w:eastAsia="宋体" w:hAnsi="inherit" w:cs="宋体"/>
          <w:b/>
          <w:bCs/>
          <w:color w:val="CC0000"/>
          <w:kern w:val="0"/>
          <w:sz w:val="42"/>
          <w:szCs w:val="42"/>
        </w:rPr>
        <w:t>“</w:t>
      </w:r>
      <w:r w:rsidRPr="00880C7C">
        <w:rPr>
          <w:rFonts w:ascii="inherit" w:eastAsia="宋体" w:hAnsi="inherit" w:cs="宋体"/>
          <w:b/>
          <w:bCs/>
          <w:color w:val="CC0000"/>
          <w:kern w:val="0"/>
          <w:sz w:val="42"/>
          <w:szCs w:val="42"/>
        </w:rPr>
        <w:t>志愿服务研究专项</w:t>
      </w:r>
      <w:r w:rsidRPr="00880C7C">
        <w:rPr>
          <w:rFonts w:ascii="inherit" w:eastAsia="宋体" w:hAnsi="inherit" w:cs="宋体"/>
          <w:b/>
          <w:bCs/>
          <w:color w:val="CC0000"/>
          <w:kern w:val="0"/>
          <w:sz w:val="42"/>
          <w:szCs w:val="42"/>
        </w:rPr>
        <w:t>”</w:t>
      </w:r>
      <w:r w:rsidRPr="00880C7C">
        <w:rPr>
          <w:rFonts w:ascii="inherit" w:eastAsia="宋体" w:hAnsi="inherit" w:cs="宋体"/>
          <w:b/>
          <w:bCs/>
          <w:color w:val="CC0000"/>
          <w:kern w:val="0"/>
          <w:sz w:val="42"/>
          <w:szCs w:val="42"/>
        </w:rPr>
        <w:t>申报通知</w:t>
      </w:r>
    </w:p>
    <w:p w14:paraId="7F69F4EB" w14:textId="77777777" w:rsidR="00880C7C" w:rsidRPr="00880C7C" w:rsidRDefault="00880C7C" w:rsidP="00880C7C">
      <w:pPr>
        <w:widowControl/>
        <w:jc w:val="center"/>
        <w:rPr>
          <w:rFonts w:ascii="inherit" w:eastAsia="宋体" w:hAnsi="inherit" w:cs="宋体"/>
          <w:color w:val="666666"/>
          <w:kern w:val="0"/>
          <w:sz w:val="18"/>
          <w:szCs w:val="18"/>
        </w:rPr>
      </w:pPr>
      <w:r w:rsidRPr="00880C7C">
        <w:rPr>
          <w:rFonts w:ascii="inherit" w:eastAsia="宋体" w:hAnsi="inherit" w:cs="宋体"/>
          <w:color w:val="666666"/>
          <w:kern w:val="0"/>
          <w:sz w:val="18"/>
          <w:szCs w:val="18"/>
        </w:rPr>
        <w:t>2023-06-27</w:t>
      </w:r>
    </w:p>
    <w:p w14:paraId="1EE5C745"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各有关单位：</w:t>
      </w:r>
    </w:p>
    <w:p w14:paraId="701A6B1E"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经省哲学社会科学工作领导小组批准，现正式启动广东省哲学社会科学规划</w:t>
      </w:r>
      <w:r w:rsidRPr="00880C7C">
        <w:rPr>
          <w:rFonts w:ascii="inherit" w:eastAsia="宋体" w:hAnsi="inherit" w:cs="宋体"/>
          <w:kern w:val="0"/>
          <w:sz w:val="24"/>
          <w:szCs w:val="24"/>
        </w:rPr>
        <w:t>2023</w:t>
      </w:r>
      <w:r w:rsidRPr="00880C7C">
        <w:rPr>
          <w:rFonts w:ascii="inherit" w:eastAsia="宋体" w:hAnsi="inherit" w:cs="宋体"/>
          <w:kern w:val="0"/>
          <w:sz w:val="24"/>
          <w:szCs w:val="24"/>
        </w:rPr>
        <w:t>年度</w:t>
      </w:r>
      <w:r w:rsidRPr="00880C7C">
        <w:rPr>
          <w:rFonts w:ascii="inherit" w:eastAsia="宋体" w:hAnsi="inherit" w:cs="宋体"/>
          <w:kern w:val="0"/>
          <w:sz w:val="24"/>
          <w:szCs w:val="24"/>
        </w:rPr>
        <w:t>“</w:t>
      </w:r>
      <w:r w:rsidRPr="00880C7C">
        <w:rPr>
          <w:rFonts w:ascii="inherit" w:eastAsia="宋体" w:hAnsi="inherit" w:cs="宋体"/>
          <w:kern w:val="0"/>
          <w:sz w:val="24"/>
          <w:szCs w:val="24"/>
        </w:rPr>
        <w:t>志愿服务研究专项</w:t>
      </w:r>
      <w:r w:rsidRPr="00880C7C">
        <w:rPr>
          <w:rFonts w:ascii="inherit" w:eastAsia="宋体" w:hAnsi="inherit" w:cs="宋体"/>
          <w:kern w:val="0"/>
          <w:sz w:val="24"/>
          <w:szCs w:val="24"/>
        </w:rPr>
        <w:t>”</w:t>
      </w:r>
      <w:r w:rsidRPr="00880C7C">
        <w:rPr>
          <w:rFonts w:ascii="inherit" w:eastAsia="宋体" w:hAnsi="inherit" w:cs="宋体"/>
          <w:kern w:val="0"/>
          <w:sz w:val="24"/>
          <w:szCs w:val="24"/>
        </w:rPr>
        <w:t>的申报工作，具体通知如下：</w:t>
      </w:r>
    </w:p>
    <w:p w14:paraId="408C61EC"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b/>
          <w:bCs/>
          <w:kern w:val="0"/>
          <w:sz w:val="24"/>
          <w:szCs w:val="24"/>
          <w:bdr w:val="none" w:sz="0" w:space="0" w:color="auto" w:frame="1"/>
        </w:rPr>
        <w:t xml:space="preserve">　一、设立原则</w:t>
      </w:r>
    </w:p>
    <w:p w14:paraId="649576AB"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w:t>
      </w:r>
      <w:r w:rsidRPr="00880C7C">
        <w:rPr>
          <w:rFonts w:ascii="inherit" w:eastAsia="宋体" w:hAnsi="inherit" w:cs="宋体"/>
          <w:kern w:val="0"/>
          <w:sz w:val="24"/>
          <w:szCs w:val="24"/>
        </w:rPr>
        <w:t>志愿服务研究专项</w:t>
      </w:r>
      <w:r w:rsidRPr="00880C7C">
        <w:rPr>
          <w:rFonts w:ascii="inherit" w:eastAsia="宋体" w:hAnsi="inherit" w:cs="宋体"/>
          <w:kern w:val="0"/>
          <w:sz w:val="24"/>
          <w:szCs w:val="24"/>
        </w:rPr>
        <w:t>”</w:t>
      </w:r>
      <w:r w:rsidRPr="00880C7C">
        <w:rPr>
          <w:rFonts w:ascii="inherit" w:eastAsia="宋体" w:hAnsi="inherit" w:cs="宋体"/>
          <w:kern w:val="0"/>
          <w:sz w:val="24"/>
          <w:szCs w:val="24"/>
        </w:rPr>
        <w:t>是我省哲学社会科学规划项目的一种项目类型，由省哲学社会科学规划专项小组与共青团广东省委员会联合设立，省哲学社会科学规划专项小组负责立项，共青团广东省委员会委托广东省志愿者联合会进行资助并协助做好中后期管理。</w:t>
      </w:r>
    </w:p>
    <w:p w14:paraId="54F67974"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1.“</w:t>
      </w:r>
      <w:r w:rsidRPr="00880C7C">
        <w:rPr>
          <w:rFonts w:ascii="inherit" w:eastAsia="宋体" w:hAnsi="inherit" w:cs="宋体"/>
          <w:kern w:val="0"/>
          <w:sz w:val="24"/>
          <w:szCs w:val="24"/>
        </w:rPr>
        <w:t>志愿服务研究专项</w:t>
      </w:r>
      <w:r w:rsidRPr="00880C7C">
        <w:rPr>
          <w:rFonts w:ascii="inherit" w:eastAsia="宋体" w:hAnsi="inherit" w:cs="宋体"/>
          <w:kern w:val="0"/>
          <w:sz w:val="24"/>
          <w:szCs w:val="24"/>
        </w:rPr>
        <w:t>”</w:t>
      </w:r>
      <w:r w:rsidRPr="00880C7C">
        <w:rPr>
          <w:rFonts w:ascii="inherit" w:eastAsia="宋体" w:hAnsi="inherit" w:cs="宋体"/>
          <w:kern w:val="0"/>
          <w:sz w:val="24"/>
          <w:szCs w:val="24"/>
        </w:rPr>
        <w:t>旨在进一步加强我省志愿服务重大理论和实践研究，更好发挥志愿服务在提升广东社会文明程度、推进治理体系和治理能力现代化的重要作用。</w:t>
      </w:r>
    </w:p>
    <w:p w14:paraId="0E9E303C"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2.“</w:t>
      </w:r>
      <w:r w:rsidRPr="00880C7C">
        <w:rPr>
          <w:rFonts w:ascii="inherit" w:eastAsia="宋体" w:hAnsi="inherit" w:cs="宋体"/>
          <w:kern w:val="0"/>
          <w:sz w:val="24"/>
          <w:szCs w:val="24"/>
        </w:rPr>
        <w:t>志愿服务研究专项</w:t>
      </w:r>
      <w:r w:rsidRPr="00880C7C">
        <w:rPr>
          <w:rFonts w:ascii="inherit" w:eastAsia="宋体" w:hAnsi="inherit" w:cs="宋体"/>
          <w:kern w:val="0"/>
          <w:sz w:val="24"/>
          <w:szCs w:val="24"/>
        </w:rPr>
        <w:t>”</w:t>
      </w:r>
      <w:r w:rsidRPr="00880C7C">
        <w:rPr>
          <w:rFonts w:ascii="inherit" w:eastAsia="宋体" w:hAnsi="inherit" w:cs="宋体"/>
          <w:kern w:val="0"/>
          <w:sz w:val="24"/>
          <w:szCs w:val="24"/>
        </w:rPr>
        <w:t>原则上按照《广东省哲学社会科学规划项目管理办法》规定和程序进行评审和管理。</w:t>
      </w:r>
    </w:p>
    <w:p w14:paraId="65AD2026"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3.“</w:t>
      </w:r>
      <w:r w:rsidRPr="00880C7C">
        <w:rPr>
          <w:rFonts w:ascii="inherit" w:eastAsia="宋体" w:hAnsi="inherit" w:cs="宋体"/>
          <w:kern w:val="0"/>
          <w:sz w:val="24"/>
          <w:szCs w:val="24"/>
        </w:rPr>
        <w:t>志愿服务研究专项</w:t>
      </w:r>
      <w:r w:rsidRPr="00880C7C">
        <w:rPr>
          <w:rFonts w:ascii="inherit" w:eastAsia="宋体" w:hAnsi="inherit" w:cs="宋体"/>
          <w:kern w:val="0"/>
          <w:sz w:val="24"/>
          <w:szCs w:val="24"/>
        </w:rPr>
        <w:t>”</w:t>
      </w:r>
      <w:r w:rsidRPr="00880C7C">
        <w:rPr>
          <w:rFonts w:ascii="inherit" w:eastAsia="宋体" w:hAnsi="inherit" w:cs="宋体"/>
          <w:kern w:val="0"/>
          <w:sz w:val="24"/>
          <w:szCs w:val="24"/>
        </w:rPr>
        <w:t>由相关单位组织申报，不受理个人申报。</w:t>
      </w:r>
    </w:p>
    <w:p w14:paraId="3DB72E0B"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b/>
          <w:bCs/>
          <w:kern w:val="0"/>
          <w:sz w:val="24"/>
          <w:szCs w:val="24"/>
          <w:bdr w:val="none" w:sz="0" w:space="0" w:color="auto" w:frame="1"/>
        </w:rPr>
        <w:t>二、申报要求</w:t>
      </w:r>
    </w:p>
    <w:p w14:paraId="376E267A"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（一）申报资格</w:t>
      </w:r>
    </w:p>
    <w:p w14:paraId="17C6DEEE"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1.</w:t>
      </w:r>
      <w:r w:rsidRPr="00880C7C">
        <w:rPr>
          <w:rFonts w:ascii="inherit" w:eastAsia="宋体" w:hAnsi="inherit" w:cs="宋体"/>
          <w:kern w:val="0"/>
          <w:sz w:val="24"/>
          <w:szCs w:val="24"/>
        </w:rPr>
        <w:t>项目申报人应是在广东省高等院校、科研机构、社会组织等从事志愿服务研究或在相关领域具有较强学术造诣和丰富科研经验的在职人员，具有与课题相关的前期研究成果。</w:t>
      </w:r>
    </w:p>
    <w:p w14:paraId="43630450"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2.</w:t>
      </w:r>
      <w:r w:rsidRPr="00880C7C">
        <w:rPr>
          <w:rFonts w:ascii="inherit" w:eastAsia="宋体" w:hAnsi="inherit" w:cs="宋体"/>
          <w:kern w:val="0"/>
          <w:sz w:val="24"/>
          <w:szCs w:val="24"/>
        </w:rPr>
        <w:t>项目申报人根据项目内容选择申报，申报课题不能与已立项的国家级、省部级项目相同或相似。</w:t>
      </w:r>
    </w:p>
    <w:p w14:paraId="48A93F36"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3.</w:t>
      </w:r>
      <w:r w:rsidRPr="00880C7C">
        <w:rPr>
          <w:rFonts w:ascii="inherit" w:eastAsia="宋体" w:hAnsi="inherit" w:cs="宋体"/>
          <w:kern w:val="0"/>
          <w:sz w:val="24"/>
          <w:szCs w:val="24"/>
        </w:rPr>
        <w:t>一个项目只能确定一位负责人。项目负责人应是项目</w:t>
      </w:r>
      <w:proofErr w:type="gramStart"/>
      <w:r w:rsidRPr="00880C7C">
        <w:rPr>
          <w:rFonts w:ascii="inherit" w:eastAsia="宋体" w:hAnsi="inherit" w:cs="宋体"/>
          <w:kern w:val="0"/>
          <w:sz w:val="24"/>
          <w:szCs w:val="24"/>
        </w:rPr>
        <w:t>研究全</w:t>
      </w:r>
      <w:proofErr w:type="gramEnd"/>
      <w:r w:rsidRPr="00880C7C">
        <w:rPr>
          <w:rFonts w:ascii="inherit" w:eastAsia="宋体" w:hAnsi="inherit" w:cs="宋体"/>
          <w:kern w:val="0"/>
          <w:sz w:val="24"/>
          <w:szCs w:val="24"/>
        </w:rPr>
        <w:t>过程的真正组织者，并承担该项目的实质性研究工作。</w:t>
      </w:r>
    </w:p>
    <w:p w14:paraId="1FEAE5C4"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4.</w:t>
      </w:r>
      <w:r w:rsidRPr="00880C7C">
        <w:rPr>
          <w:rFonts w:ascii="inherit" w:eastAsia="宋体" w:hAnsi="inherit" w:cs="宋体"/>
          <w:kern w:val="0"/>
          <w:sz w:val="24"/>
          <w:szCs w:val="24"/>
        </w:rPr>
        <w:t>项目负责人只能申报一个项目，且不能作为课题组成员参与其他项目的申报。每一位课题组成员最多只能参与申报两个项目。</w:t>
      </w:r>
    </w:p>
    <w:p w14:paraId="117D604E"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5.</w:t>
      </w:r>
      <w:r w:rsidRPr="00880C7C">
        <w:rPr>
          <w:rFonts w:ascii="inherit" w:eastAsia="宋体" w:hAnsi="inherit" w:cs="宋体"/>
          <w:kern w:val="0"/>
          <w:sz w:val="24"/>
          <w:szCs w:val="24"/>
        </w:rPr>
        <w:t>在</w:t>
      </w:r>
      <w:proofErr w:type="gramStart"/>
      <w:r w:rsidRPr="00880C7C">
        <w:rPr>
          <w:rFonts w:ascii="inherit" w:eastAsia="宋体" w:hAnsi="inherit" w:cs="宋体"/>
          <w:kern w:val="0"/>
          <w:sz w:val="24"/>
          <w:szCs w:val="24"/>
        </w:rPr>
        <w:t>研</w:t>
      </w:r>
      <w:proofErr w:type="gramEnd"/>
      <w:r w:rsidRPr="00880C7C">
        <w:rPr>
          <w:rFonts w:ascii="inherit" w:eastAsia="宋体" w:hAnsi="inherit" w:cs="宋体"/>
          <w:kern w:val="0"/>
          <w:sz w:val="24"/>
          <w:szCs w:val="24"/>
        </w:rPr>
        <w:t>国家社科基金项目的负责人（包括子课题负责人）、在</w:t>
      </w:r>
      <w:proofErr w:type="gramStart"/>
      <w:r w:rsidRPr="00880C7C">
        <w:rPr>
          <w:rFonts w:ascii="inherit" w:eastAsia="宋体" w:hAnsi="inherit" w:cs="宋体"/>
          <w:kern w:val="0"/>
          <w:sz w:val="24"/>
          <w:szCs w:val="24"/>
        </w:rPr>
        <w:t>研</w:t>
      </w:r>
      <w:proofErr w:type="gramEnd"/>
      <w:r w:rsidRPr="00880C7C">
        <w:rPr>
          <w:rFonts w:ascii="inherit" w:eastAsia="宋体" w:hAnsi="inherit" w:cs="宋体"/>
          <w:kern w:val="0"/>
          <w:sz w:val="24"/>
          <w:szCs w:val="24"/>
        </w:rPr>
        <w:t>省社科规划项目负责人，三年内国家社科基金项目、省社科规划项目被终止，或五年内被撤项的项目负责人（截止至</w:t>
      </w:r>
      <w:r w:rsidRPr="00880C7C">
        <w:rPr>
          <w:rFonts w:ascii="inherit" w:eastAsia="宋体" w:hAnsi="inherit" w:cs="宋体"/>
          <w:kern w:val="0"/>
          <w:sz w:val="24"/>
          <w:szCs w:val="24"/>
        </w:rPr>
        <w:t>2023</w:t>
      </w:r>
      <w:r w:rsidRPr="00880C7C">
        <w:rPr>
          <w:rFonts w:ascii="inherit" w:eastAsia="宋体" w:hAnsi="inherit" w:cs="宋体"/>
          <w:kern w:val="0"/>
          <w:sz w:val="24"/>
          <w:szCs w:val="24"/>
        </w:rPr>
        <w:t>年</w:t>
      </w:r>
      <w:r w:rsidRPr="00880C7C">
        <w:rPr>
          <w:rFonts w:ascii="inherit" w:eastAsia="宋体" w:hAnsi="inherit" w:cs="宋体"/>
          <w:kern w:val="0"/>
          <w:sz w:val="24"/>
          <w:szCs w:val="24"/>
        </w:rPr>
        <w:t>6</w:t>
      </w:r>
      <w:r w:rsidRPr="00880C7C">
        <w:rPr>
          <w:rFonts w:ascii="inherit" w:eastAsia="宋体" w:hAnsi="inherit" w:cs="宋体"/>
          <w:kern w:val="0"/>
          <w:sz w:val="24"/>
          <w:szCs w:val="24"/>
        </w:rPr>
        <w:t>月</w:t>
      </w:r>
      <w:r w:rsidRPr="00880C7C">
        <w:rPr>
          <w:rFonts w:ascii="inherit" w:eastAsia="宋体" w:hAnsi="inherit" w:cs="宋体"/>
          <w:kern w:val="0"/>
          <w:sz w:val="24"/>
          <w:szCs w:val="24"/>
        </w:rPr>
        <w:t>25</w:t>
      </w:r>
      <w:r w:rsidRPr="00880C7C">
        <w:rPr>
          <w:rFonts w:ascii="inherit" w:eastAsia="宋体" w:hAnsi="inherit" w:cs="宋体"/>
          <w:kern w:val="0"/>
          <w:sz w:val="24"/>
          <w:szCs w:val="24"/>
        </w:rPr>
        <w:t>日），不能作为项目负责人申报本次项目。</w:t>
      </w:r>
    </w:p>
    <w:p w14:paraId="11E44A7C"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（二）研究方向</w:t>
      </w:r>
    </w:p>
    <w:p w14:paraId="7E0A28B9"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题目可自拟，重点研究方向参考如下：</w:t>
      </w:r>
    </w:p>
    <w:p w14:paraId="66C92B74"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1.</w:t>
      </w:r>
      <w:r w:rsidRPr="00880C7C">
        <w:rPr>
          <w:rFonts w:ascii="inherit" w:eastAsia="宋体" w:hAnsi="inherit" w:cs="宋体"/>
          <w:kern w:val="0"/>
          <w:sz w:val="24"/>
          <w:szCs w:val="24"/>
        </w:rPr>
        <w:t>完善和构建广东志愿服务制度和工作体系研究；</w:t>
      </w:r>
    </w:p>
    <w:p w14:paraId="4E94F0DC"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2.</w:t>
      </w:r>
      <w:r w:rsidRPr="00880C7C">
        <w:rPr>
          <w:rFonts w:ascii="inherit" w:eastAsia="宋体" w:hAnsi="inherit" w:cs="宋体"/>
          <w:kern w:val="0"/>
          <w:sz w:val="24"/>
          <w:szCs w:val="24"/>
        </w:rPr>
        <w:t>志愿服务地区和行业指数评价指标研究；</w:t>
      </w:r>
    </w:p>
    <w:p w14:paraId="42E8FB18"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3.</w:t>
      </w:r>
      <w:r w:rsidRPr="00880C7C">
        <w:rPr>
          <w:rFonts w:ascii="inherit" w:eastAsia="宋体" w:hAnsi="inherit" w:cs="宋体"/>
          <w:kern w:val="0"/>
          <w:sz w:val="24"/>
          <w:szCs w:val="24"/>
        </w:rPr>
        <w:t>新时代文明实践志愿服务研究；</w:t>
      </w:r>
    </w:p>
    <w:p w14:paraId="7EF59305"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4.</w:t>
      </w:r>
      <w:r w:rsidRPr="00880C7C">
        <w:rPr>
          <w:rFonts w:ascii="inherit" w:eastAsia="宋体" w:hAnsi="inherit" w:cs="宋体"/>
          <w:kern w:val="0"/>
          <w:sz w:val="24"/>
          <w:szCs w:val="24"/>
        </w:rPr>
        <w:t>志愿服务与</w:t>
      </w:r>
      <w:proofErr w:type="gramStart"/>
      <w:r w:rsidRPr="00880C7C">
        <w:rPr>
          <w:rFonts w:ascii="inherit" w:eastAsia="宋体" w:hAnsi="inherit" w:cs="宋体"/>
          <w:kern w:val="0"/>
          <w:sz w:val="24"/>
          <w:szCs w:val="24"/>
        </w:rPr>
        <w:t>青少年思政教育</w:t>
      </w:r>
      <w:proofErr w:type="gramEnd"/>
      <w:r w:rsidRPr="00880C7C">
        <w:rPr>
          <w:rFonts w:ascii="inherit" w:eastAsia="宋体" w:hAnsi="inherit" w:cs="宋体"/>
          <w:kern w:val="0"/>
          <w:sz w:val="24"/>
          <w:szCs w:val="24"/>
        </w:rPr>
        <w:t>、思想引领研究；</w:t>
      </w:r>
    </w:p>
    <w:p w14:paraId="2E1615B6"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5.</w:t>
      </w:r>
      <w:r w:rsidRPr="00880C7C">
        <w:rPr>
          <w:rFonts w:ascii="inherit" w:eastAsia="宋体" w:hAnsi="inherit" w:cs="宋体"/>
          <w:kern w:val="0"/>
          <w:sz w:val="24"/>
          <w:szCs w:val="24"/>
        </w:rPr>
        <w:t>志愿服务组织活力研究；</w:t>
      </w:r>
    </w:p>
    <w:p w14:paraId="204BBA5D"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6.</w:t>
      </w:r>
      <w:r w:rsidRPr="00880C7C">
        <w:rPr>
          <w:rFonts w:ascii="inherit" w:eastAsia="宋体" w:hAnsi="inherit" w:cs="宋体"/>
          <w:kern w:val="0"/>
          <w:sz w:val="24"/>
          <w:szCs w:val="24"/>
        </w:rPr>
        <w:t>志愿服务参与社会治理创新研究；</w:t>
      </w:r>
    </w:p>
    <w:p w14:paraId="1439540F"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7.</w:t>
      </w:r>
      <w:r w:rsidRPr="00880C7C">
        <w:rPr>
          <w:rFonts w:ascii="inherit" w:eastAsia="宋体" w:hAnsi="inherit" w:cs="宋体"/>
          <w:kern w:val="0"/>
          <w:sz w:val="24"/>
          <w:szCs w:val="24"/>
        </w:rPr>
        <w:t>志愿服务参与</w:t>
      </w:r>
      <w:r w:rsidRPr="00880C7C">
        <w:rPr>
          <w:rFonts w:ascii="inherit" w:eastAsia="宋体" w:hAnsi="inherit" w:cs="宋体"/>
          <w:kern w:val="0"/>
          <w:sz w:val="24"/>
          <w:szCs w:val="24"/>
        </w:rPr>
        <w:t>“</w:t>
      </w:r>
      <w:r w:rsidRPr="00880C7C">
        <w:rPr>
          <w:rFonts w:ascii="inherit" w:eastAsia="宋体" w:hAnsi="inherit" w:cs="宋体"/>
          <w:kern w:val="0"/>
          <w:sz w:val="24"/>
          <w:szCs w:val="24"/>
        </w:rPr>
        <w:t>百县千镇万村高质量发展工程</w:t>
      </w:r>
      <w:r w:rsidRPr="00880C7C">
        <w:rPr>
          <w:rFonts w:ascii="inherit" w:eastAsia="宋体" w:hAnsi="inherit" w:cs="宋体"/>
          <w:kern w:val="0"/>
          <w:sz w:val="24"/>
          <w:szCs w:val="24"/>
        </w:rPr>
        <w:t>”</w:t>
      </w:r>
      <w:r w:rsidRPr="00880C7C">
        <w:rPr>
          <w:rFonts w:ascii="inherit" w:eastAsia="宋体" w:hAnsi="inherit" w:cs="宋体"/>
          <w:kern w:val="0"/>
          <w:sz w:val="24"/>
          <w:szCs w:val="24"/>
        </w:rPr>
        <w:t>研究；</w:t>
      </w:r>
    </w:p>
    <w:p w14:paraId="765A87DB"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8.</w:t>
      </w:r>
      <w:r w:rsidRPr="00880C7C">
        <w:rPr>
          <w:rFonts w:ascii="inherit" w:eastAsia="宋体" w:hAnsi="inherit" w:cs="宋体"/>
          <w:kern w:val="0"/>
          <w:sz w:val="24"/>
          <w:szCs w:val="24"/>
        </w:rPr>
        <w:t>志愿服务参与青年发展型城市建设研究；</w:t>
      </w:r>
    </w:p>
    <w:p w14:paraId="0A1AD68C"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lastRenderedPageBreak/>
        <w:t xml:space="preserve">　　</w:t>
      </w:r>
      <w:r w:rsidRPr="00880C7C">
        <w:rPr>
          <w:rFonts w:ascii="inherit" w:eastAsia="宋体" w:hAnsi="inherit" w:cs="宋体"/>
          <w:kern w:val="0"/>
          <w:sz w:val="24"/>
          <w:szCs w:val="24"/>
        </w:rPr>
        <w:t>9.</w:t>
      </w:r>
      <w:r w:rsidRPr="00880C7C">
        <w:rPr>
          <w:rFonts w:ascii="inherit" w:eastAsia="宋体" w:hAnsi="inherit" w:cs="宋体"/>
          <w:kern w:val="0"/>
          <w:sz w:val="24"/>
          <w:szCs w:val="24"/>
        </w:rPr>
        <w:t>广州深圳志愿服务</w:t>
      </w:r>
      <w:r w:rsidRPr="00880C7C">
        <w:rPr>
          <w:rFonts w:ascii="inherit" w:eastAsia="宋体" w:hAnsi="inherit" w:cs="宋体"/>
          <w:kern w:val="0"/>
          <w:sz w:val="24"/>
          <w:szCs w:val="24"/>
        </w:rPr>
        <w:t>“</w:t>
      </w:r>
      <w:r w:rsidRPr="00880C7C">
        <w:rPr>
          <w:rFonts w:ascii="inherit" w:eastAsia="宋体" w:hAnsi="inherit" w:cs="宋体"/>
          <w:kern w:val="0"/>
          <w:sz w:val="24"/>
          <w:szCs w:val="24"/>
        </w:rPr>
        <w:t>双城联动</w:t>
      </w:r>
      <w:r w:rsidRPr="00880C7C">
        <w:rPr>
          <w:rFonts w:ascii="inherit" w:eastAsia="宋体" w:hAnsi="inherit" w:cs="宋体"/>
          <w:kern w:val="0"/>
          <w:sz w:val="24"/>
          <w:szCs w:val="24"/>
        </w:rPr>
        <w:t>”</w:t>
      </w:r>
      <w:r w:rsidRPr="00880C7C">
        <w:rPr>
          <w:rFonts w:ascii="inherit" w:eastAsia="宋体" w:hAnsi="inherit" w:cs="宋体"/>
          <w:kern w:val="0"/>
          <w:sz w:val="24"/>
          <w:szCs w:val="24"/>
        </w:rPr>
        <w:t>研究；</w:t>
      </w:r>
    </w:p>
    <w:p w14:paraId="42A5613F"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10.</w:t>
      </w:r>
      <w:r w:rsidRPr="00880C7C">
        <w:rPr>
          <w:rFonts w:ascii="inherit" w:eastAsia="宋体" w:hAnsi="inherit" w:cs="宋体"/>
          <w:kern w:val="0"/>
          <w:sz w:val="24"/>
          <w:szCs w:val="24"/>
        </w:rPr>
        <w:t>粤港澳大湾区志愿服务协同发展研究；</w:t>
      </w:r>
    </w:p>
    <w:p w14:paraId="5D90840E"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11.</w:t>
      </w:r>
      <w:r w:rsidRPr="00880C7C">
        <w:rPr>
          <w:rFonts w:ascii="inherit" w:eastAsia="宋体" w:hAnsi="inherit" w:cs="宋体"/>
          <w:kern w:val="0"/>
          <w:sz w:val="24"/>
          <w:szCs w:val="24"/>
        </w:rPr>
        <w:t>志愿服务项目创新模式研究；</w:t>
      </w:r>
    </w:p>
    <w:p w14:paraId="0C26E295"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12.</w:t>
      </w:r>
      <w:r w:rsidRPr="00880C7C">
        <w:rPr>
          <w:rFonts w:ascii="inherit" w:eastAsia="宋体" w:hAnsi="inherit" w:cs="宋体"/>
          <w:kern w:val="0"/>
          <w:sz w:val="24"/>
          <w:szCs w:val="24"/>
        </w:rPr>
        <w:t>志愿者保障激励机制研究；</w:t>
      </w:r>
    </w:p>
    <w:p w14:paraId="4ACF2B45"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13.“</w:t>
      </w:r>
      <w:r w:rsidRPr="00880C7C">
        <w:rPr>
          <w:rFonts w:ascii="inherit" w:eastAsia="宋体" w:hAnsi="inherit" w:cs="宋体"/>
          <w:kern w:val="0"/>
          <w:sz w:val="24"/>
          <w:szCs w:val="24"/>
        </w:rPr>
        <w:t>志愿服务</w:t>
      </w:r>
      <w:r w:rsidRPr="00880C7C">
        <w:rPr>
          <w:rFonts w:ascii="inherit" w:eastAsia="宋体" w:hAnsi="inherit" w:cs="宋体"/>
          <w:kern w:val="0"/>
          <w:sz w:val="24"/>
          <w:szCs w:val="24"/>
        </w:rPr>
        <w:t>+”</w:t>
      </w:r>
      <w:r w:rsidRPr="00880C7C">
        <w:rPr>
          <w:rFonts w:ascii="inherit" w:eastAsia="宋体" w:hAnsi="inherit" w:cs="宋体"/>
          <w:kern w:val="0"/>
          <w:sz w:val="24"/>
          <w:szCs w:val="24"/>
        </w:rPr>
        <w:t>互联网和数字化研究；</w:t>
      </w:r>
    </w:p>
    <w:p w14:paraId="08BBD84D"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14.</w:t>
      </w:r>
      <w:r w:rsidRPr="00880C7C">
        <w:rPr>
          <w:rFonts w:ascii="inherit" w:eastAsia="宋体" w:hAnsi="inherit" w:cs="宋体"/>
          <w:kern w:val="0"/>
          <w:sz w:val="24"/>
          <w:szCs w:val="24"/>
        </w:rPr>
        <w:t>志愿服务文化传播与品牌建设研究；</w:t>
      </w:r>
    </w:p>
    <w:p w14:paraId="2965BA78"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15.</w:t>
      </w:r>
      <w:r w:rsidRPr="00880C7C">
        <w:rPr>
          <w:rFonts w:ascii="inherit" w:eastAsia="宋体" w:hAnsi="inherit" w:cs="宋体"/>
          <w:kern w:val="0"/>
          <w:sz w:val="24"/>
          <w:szCs w:val="24"/>
        </w:rPr>
        <w:t>中华优秀传统文化、岭南传统文化与志愿服务精神研究；</w:t>
      </w:r>
    </w:p>
    <w:p w14:paraId="3EAF65C9"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16.</w:t>
      </w:r>
      <w:r w:rsidRPr="00880C7C">
        <w:rPr>
          <w:rFonts w:ascii="inherit" w:eastAsia="宋体" w:hAnsi="inherit" w:cs="宋体"/>
          <w:kern w:val="0"/>
          <w:sz w:val="24"/>
          <w:szCs w:val="24"/>
        </w:rPr>
        <w:t>雷锋精神的时代价值和实践研究；</w:t>
      </w:r>
    </w:p>
    <w:p w14:paraId="69E0A1D7"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17.</w:t>
      </w:r>
      <w:r w:rsidRPr="00880C7C">
        <w:rPr>
          <w:rFonts w:ascii="inherit" w:eastAsia="宋体" w:hAnsi="inherit" w:cs="宋体"/>
          <w:kern w:val="0"/>
          <w:sz w:val="24"/>
          <w:szCs w:val="24"/>
        </w:rPr>
        <w:t>广东地区</w:t>
      </w:r>
      <w:r w:rsidRPr="00880C7C">
        <w:rPr>
          <w:rFonts w:ascii="inherit" w:eastAsia="宋体" w:hAnsi="inherit" w:cs="宋体"/>
          <w:kern w:val="0"/>
          <w:sz w:val="24"/>
          <w:szCs w:val="24"/>
        </w:rPr>
        <w:t>“</w:t>
      </w:r>
      <w:r w:rsidRPr="00880C7C">
        <w:rPr>
          <w:rFonts w:ascii="inherit" w:eastAsia="宋体" w:hAnsi="inherit" w:cs="宋体"/>
          <w:kern w:val="0"/>
          <w:sz w:val="24"/>
          <w:szCs w:val="24"/>
        </w:rPr>
        <w:t>学雷锋</w:t>
      </w:r>
      <w:r w:rsidRPr="00880C7C">
        <w:rPr>
          <w:rFonts w:ascii="inherit" w:eastAsia="宋体" w:hAnsi="inherit" w:cs="宋体"/>
          <w:kern w:val="0"/>
          <w:sz w:val="24"/>
          <w:szCs w:val="24"/>
        </w:rPr>
        <w:t>”</w:t>
      </w:r>
      <w:r w:rsidRPr="00880C7C">
        <w:rPr>
          <w:rFonts w:ascii="inherit" w:eastAsia="宋体" w:hAnsi="inherit" w:cs="宋体"/>
          <w:kern w:val="0"/>
          <w:sz w:val="24"/>
          <w:szCs w:val="24"/>
        </w:rPr>
        <w:t>活动机制研究。</w:t>
      </w:r>
    </w:p>
    <w:p w14:paraId="69AD9C6E"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（三）成果形式及完成时间</w:t>
      </w:r>
    </w:p>
    <w:p w14:paraId="4457144F"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w:t>
      </w:r>
      <w:r w:rsidRPr="00880C7C">
        <w:rPr>
          <w:rFonts w:ascii="inherit" w:eastAsia="宋体" w:hAnsi="inherit" w:cs="宋体"/>
          <w:kern w:val="0"/>
          <w:sz w:val="24"/>
          <w:szCs w:val="24"/>
        </w:rPr>
        <w:t>志愿服务研究专项</w:t>
      </w:r>
      <w:r w:rsidRPr="00880C7C">
        <w:rPr>
          <w:rFonts w:ascii="inherit" w:eastAsia="宋体" w:hAnsi="inherit" w:cs="宋体"/>
          <w:kern w:val="0"/>
          <w:sz w:val="24"/>
          <w:szCs w:val="24"/>
        </w:rPr>
        <w:t>”</w:t>
      </w:r>
      <w:r w:rsidRPr="00880C7C">
        <w:rPr>
          <w:rFonts w:ascii="inherit" w:eastAsia="宋体" w:hAnsi="inherit" w:cs="宋体"/>
          <w:kern w:val="0"/>
          <w:sz w:val="24"/>
          <w:szCs w:val="24"/>
        </w:rPr>
        <w:t>必须严格遵守学术规范，最终成果形式包括研究报告、论文和专著三类。研究报告不少于</w:t>
      </w:r>
      <w:r w:rsidRPr="00880C7C">
        <w:rPr>
          <w:rFonts w:ascii="inherit" w:eastAsia="宋体" w:hAnsi="inherit" w:cs="宋体"/>
          <w:kern w:val="0"/>
          <w:sz w:val="24"/>
          <w:szCs w:val="24"/>
        </w:rPr>
        <w:t>3</w:t>
      </w:r>
      <w:r w:rsidRPr="00880C7C">
        <w:rPr>
          <w:rFonts w:ascii="inherit" w:eastAsia="宋体" w:hAnsi="inherit" w:cs="宋体"/>
          <w:kern w:val="0"/>
          <w:sz w:val="24"/>
          <w:szCs w:val="24"/>
        </w:rPr>
        <w:t>万字；论文需公开发表</w:t>
      </w:r>
      <w:r w:rsidRPr="00880C7C">
        <w:rPr>
          <w:rFonts w:ascii="inherit" w:eastAsia="宋体" w:hAnsi="inherit" w:cs="宋体"/>
          <w:kern w:val="0"/>
          <w:sz w:val="24"/>
          <w:szCs w:val="24"/>
        </w:rPr>
        <w:t>3</w:t>
      </w:r>
      <w:r w:rsidRPr="00880C7C">
        <w:rPr>
          <w:rFonts w:ascii="inherit" w:eastAsia="宋体" w:hAnsi="inherit" w:cs="宋体"/>
          <w:kern w:val="0"/>
          <w:sz w:val="24"/>
          <w:szCs w:val="24"/>
        </w:rPr>
        <w:t>篇以上（含</w:t>
      </w:r>
      <w:r w:rsidRPr="00880C7C">
        <w:rPr>
          <w:rFonts w:ascii="inherit" w:eastAsia="宋体" w:hAnsi="inherit" w:cs="宋体"/>
          <w:kern w:val="0"/>
          <w:sz w:val="24"/>
          <w:szCs w:val="24"/>
        </w:rPr>
        <w:t>3</w:t>
      </w:r>
      <w:r w:rsidRPr="00880C7C">
        <w:rPr>
          <w:rFonts w:ascii="inherit" w:eastAsia="宋体" w:hAnsi="inherit" w:cs="宋体"/>
          <w:kern w:val="0"/>
          <w:sz w:val="24"/>
          <w:szCs w:val="24"/>
        </w:rPr>
        <w:t>篇），其中至少在</w:t>
      </w:r>
      <w:r w:rsidRPr="00880C7C">
        <w:rPr>
          <w:rFonts w:ascii="inherit" w:eastAsia="宋体" w:hAnsi="inherit" w:cs="宋体"/>
          <w:kern w:val="0"/>
          <w:sz w:val="24"/>
          <w:szCs w:val="24"/>
        </w:rPr>
        <w:t>CSSCI</w:t>
      </w:r>
      <w:r w:rsidRPr="00880C7C">
        <w:rPr>
          <w:rFonts w:ascii="inherit" w:eastAsia="宋体" w:hAnsi="inherit" w:cs="宋体"/>
          <w:kern w:val="0"/>
          <w:sz w:val="24"/>
          <w:szCs w:val="24"/>
        </w:rPr>
        <w:t>刊物发表</w:t>
      </w:r>
      <w:r w:rsidRPr="00880C7C">
        <w:rPr>
          <w:rFonts w:ascii="inherit" w:eastAsia="宋体" w:hAnsi="inherit" w:cs="宋体"/>
          <w:kern w:val="0"/>
          <w:sz w:val="24"/>
          <w:szCs w:val="24"/>
        </w:rPr>
        <w:t>1</w:t>
      </w:r>
      <w:r w:rsidRPr="00880C7C">
        <w:rPr>
          <w:rFonts w:ascii="inherit" w:eastAsia="宋体" w:hAnsi="inherit" w:cs="宋体"/>
          <w:kern w:val="0"/>
          <w:sz w:val="24"/>
          <w:szCs w:val="24"/>
        </w:rPr>
        <w:t>篇，内容须具有相关性、系统性；专著书稿不少于</w:t>
      </w:r>
      <w:r w:rsidRPr="00880C7C">
        <w:rPr>
          <w:rFonts w:ascii="inherit" w:eastAsia="宋体" w:hAnsi="inherit" w:cs="宋体"/>
          <w:kern w:val="0"/>
          <w:sz w:val="24"/>
          <w:szCs w:val="24"/>
        </w:rPr>
        <w:t>10</w:t>
      </w:r>
      <w:r w:rsidRPr="00880C7C">
        <w:rPr>
          <w:rFonts w:ascii="inherit" w:eastAsia="宋体" w:hAnsi="inherit" w:cs="宋体"/>
          <w:kern w:val="0"/>
          <w:sz w:val="24"/>
          <w:szCs w:val="24"/>
        </w:rPr>
        <w:t>万字。</w:t>
      </w:r>
    </w:p>
    <w:p w14:paraId="5BB2E733"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项目完成时间自立项通知书下发之日算起，项目完成时间为</w:t>
      </w:r>
      <w:r w:rsidRPr="00880C7C">
        <w:rPr>
          <w:rFonts w:ascii="inherit" w:eastAsia="宋体" w:hAnsi="inherit" w:cs="宋体"/>
          <w:kern w:val="0"/>
          <w:sz w:val="24"/>
          <w:szCs w:val="24"/>
        </w:rPr>
        <w:t>1</w:t>
      </w:r>
      <w:r w:rsidRPr="00880C7C">
        <w:rPr>
          <w:rFonts w:ascii="inherit" w:eastAsia="宋体" w:hAnsi="inherit" w:cs="宋体"/>
          <w:kern w:val="0"/>
          <w:sz w:val="24"/>
          <w:szCs w:val="24"/>
        </w:rPr>
        <w:t>年。</w:t>
      </w:r>
    </w:p>
    <w:p w14:paraId="795C7AD2"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（四）项目类型及资助额度</w:t>
      </w:r>
    </w:p>
    <w:p w14:paraId="6BE0CEAF"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本年度项目类别为一般项目和青年项目。一般项目拟立</w:t>
      </w:r>
      <w:r w:rsidRPr="00880C7C">
        <w:rPr>
          <w:rFonts w:ascii="inherit" w:eastAsia="宋体" w:hAnsi="inherit" w:cs="宋体"/>
          <w:kern w:val="0"/>
          <w:sz w:val="24"/>
          <w:szCs w:val="24"/>
        </w:rPr>
        <w:t>3-5</w:t>
      </w:r>
      <w:r w:rsidRPr="00880C7C">
        <w:rPr>
          <w:rFonts w:ascii="inherit" w:eastAsia="宋体" w:hAnsi="inherit" w:cs="宋体"/>
          <w:kern w:val="0"/>
          <w:sz w:val="24"/>
          <w:szCs w:val="24"/>
        </w:rPr>
        <w:t>项，每项资助</w:t>
      </w:r>
      <w:r w:rsidRPr="00880C7C">
        <w:rPr>
          <w:rFonts w:ascii="inherit" w:eastAsia="宋体" w:hAnsi="inherit" w:cs="宋体"/>
          <w:kern w:val="0"/>
          <w:sz w:val="24"/>
          <w:szCs w:val="24"/>
        </w:rPr>
        <w:t>3</w:t>
      </w:r>
      <w:r w:rsidRPr="00880C7C">
        <w:rPr>
          <w:rFonts w:ascii="inherit" w:eastAsia="宋体" w:hAnsi="inherit" w:cs="宋体"/>
          <w:kern w:val="0"/>
          <w:sz w:val="24"/>
          <w:szCs w:val="24"/>
        </w:rPr>
        <w:t>万元；青年项目拟立</w:t>
      </w:r>
      <w:r w:rsidRPr="00880C7C">
        <w:rPr>
          <w:rFonts w:ascii="inherit" w:eastAsia="宋体" w:hAnsi="inherit" w:cs="宋体"/>
          <w:kern w:val="0"/>
          <w:sz w:val="24"/>
          <w:szCs w:val="24"/>
        </w:rPr>
        <w:t>8-10</w:t>
      </w:r>
      <w:r w:rsidRPr="00880C7C">
        <w:rPr>
          <w:rFonts w:ascii="inherit" w:eastAsia="宋体" w:hAnsi="inherit" w:cs="宋体"/>
          <w:kern w:val="0"/>
          <w:sz w:val="24"/>
          <w:szCs w:val="24"/>
        </w:rPr>
        <w:t>项，每项资助</w:t>
      </w:r>
      <w:r w:rsidRPr="00880C7C">
        <w:rPr>
          <w:rFonts w:ascii="inherit" w:eastAsia="宋体" w:hAnsi="inherit" w:cs="宋体"/>
          <w:kern w:val="0"/>
          <w:sz w:val="24"/>
          <w:szCs w:val="24"/>
        </w:rPr>
        <w:t>2</w:t>
      </w:r>
      <w:r w:rsidRPr="00880C7C">
        <w:rPr>
          <w:rFonts w:ascii="inherit" w:eastAsia="宋体" w:hAnsi="inherit" w:cs="宋体"/>
          <w:kern w:val="0"/>
          <w:sz w:val="24"/>
          <w:szCs w:val="24"/>
        </w:rPr>
        <w:t>万元。项目资助经费由共青团广东省委员会委托广东省志愿者联合会统筹拨付。</w:t>
      </w:r>
    </w:p>
    <w:p w14:paraId="2A660E48"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（五）材料报送及要求</w:t>
      </w:r>
    </w:p>
    <w:p w14:paraId="283E99A1"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项目申报人登录</w:t>
      </w:r>
      <w:r w:rsidRPr="00880C7C">
        <w:rPr>
          <w:rFonts w:ascii="inherit" w:eastAsia="宋体" w:hAnsi="inherit" w:cs="宋体"/>
          <w:kern w:val="0"/>
          <w:sz w:val="24"/>
          <w:szCs w:val="24"/>
        </w:rPr>
        <w:t>“</w:t>
      </w:r>
      <w:r w:rsidRPr="00880C7C">
        <w:rPr>
          <w:rFonts w:ascii="inherit" w:eastAsia="宋体" w:hAnsi="inherit" w:cs="宋体"/>
          <w:kern w:val="0"/>
          <w:sz w:val="24"/>
          <w:szCs w:val="24"/>
        </w:rPr>
        <w:t>广东省哲学社会科学规划项目管理平台</w:t>
      </w:r>
      <w:r w:rsidRPr="00880C7C">
        <w:rPr>
          <w:rFonts w:ascii="inherit" w:eastAsia="宋体" w:hAnsi="inherit" w:cs="宋体"/>
          <w:kern w:val="0"/>
          <w:sz w:val="24"/>
          <w:szCs w:val="24"/>
        </w:rPr>
        <w:t>”</w:t>
      </w:r>
      <w:r w:rsidRPr="00880C7C">
        <w:rPr>
          <w:rFonts w:ascii="inherit" w:eastAsia="宋体" w:hAnsi="inherit" w:cs="宋体"/>
          <w:kern w:val="0"/>
          <w:sz w:val="24"/>
          <w:szCs w:val="24"/>
        </w:rPr>
        <w:t>下载并填写《广东省哲学社会科学规划</w:t>
      </w:r>
      <w:r w:rsidRPr="00880C7C">
        <w:rPr>
          <w:rFonts w:ascii="inherit" w:eastAsia="宋体" w:hAnsi="inherit" w:cs="宋体"/>
          <w:kern w:val="0"/>
          <w:sz w:val="24"/>
          <w:szCs w:val="24"/>
        </w:rPr>
        <w:t>2023</w:t>
      </w:r>
      <w:r w:rsidRPr="00880C7C">
        <w:rPr>
          <w:rFonts w:ascii="inherit" w:eastAsia="宋体" w:hAnsi="inherit" w:cs="宋体"/>
          <w:kern w:val="0"/>
          <w:sz w:val="24"/>
          <w:szCs w:val="24"/>
        </w:rPr>
        <w:t>年志愿服务研究专项申请书》，在系统提交后由所在单位科研管理部门审核。请各单位科研管理部门做好预审工作，统一向省哲学社会科学规划专项小组报送以下材料：</w:t>
      </w:r>
    </w:p>
    <w:p w14:paraId="0498752E"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1</w:t>
      </w:r>
      <w:r w:rsidRPr="00880C7C">
        <w:rPr>
          <w:rFonts w:ascii="inherit" w:eastAsia="宋体" w:hAnsi="inherit" w:cs="宋体"/>
          <w:kern w:val="0"/>
          <w:sz w:val="24"/>
          <w:szCs w:val="24"/>
        </w:rPr>
        <w:t>）《申请书》《活页》各一式</w:t>
      </w:r>
      <w:r w:rsidRPr="00880C7C">
        <w:rPr>
          <w:rFonts w:ascii="inherit" w:eastAsia="宋体" w:hAnsi="inherit" w:cs="宋体"/>
          <w:kern w:val="0"/>
          <w:sz w:val="24"/>
          <w:szCs w:val="24"/>
        </w:rPr>
        <w:t>6</w:t>
      </w:r>
      <w:r w:rsidRPr="00880C7C">
        <w:rPr>
          <w:rFonts w:ascii="inherit" w:eastAsia="宋体" w:hAnsi="inherit" w:cs="宋体"/>
          <w:kern w:val="0"/>
          <w:sz w:val="24"/>
          <w:szCs w:val="24"/>
        </w:rPr>
        <w:t>份（含原件一份，</w:t>
      </w:r>
      <w:r w:rsidRPr="00880C7C">
        <w:rPr>
          <w:rFonts w:ascii="inherit" w:eastAsia="宋体" w:hAnsi="inherit" w:cs="宋体"/>
          <w:kern w:val="0"/>
          <w:sz w:val="24"/>
          <w:szCs w:val="24"/>
        </w:rPr>
        <w:t>A3</w:t>
      </w:r>
      <w:r w:rsidRPr="00880C7C">
        <w:rPr>
          <w:rFonts w:ascii="inherit" w:eastAsia="宋体" w:hAnsi="inherit" w:cs="宋体"/>
          <w:kern w:val="0"/>
          <w:sz w:val="24"/>
          <w:szCs w:val="24"/>
        </w:rPr>
        <w:t>纸双面打印，中缝装订成册），请将其中</w:t>
      </w:r>
      <w:r w:rsidRPr="00880C7C">
        <w:rPr>
          <w:rFonts w:ascii="inherit" w:eastAsia="宋体" w:hAnsi="inherit" w:cs="宋体"/>
          <w:kern w:val="0"/>
          <w:sz w:val="24"/>
          <w:szCs w:val="24"/>
        </w:rPr>
        <w:t>5</w:t>
      </w:r>
      <w:r w:rsidRPr="00880C7C">
        <w:rPr>
          <w:rFonts w:ascii="inherit" w:eastAsia="宋体" w:hAnsi="inherit" w:cs="宋体"/>
          <w:kern w:val="0"/>
          <w:sz w:val="24"/>
          <w:szCs w:val="24"/>
        </w:rPr>
        <w:t>份申请书和</w:t>
      </w:r>
      <w:r w:rsidRPr="00880C7C">
        <w:rPr>
          <w:rFonts w:ascii="inherit" w:eastAsia="宋体" w:hAnsi="inherit" w:cs="宋体"/>
          <w:kern w:val="0"/>
          <w:sz w:val="24"/>
          <w:szCs w:val="24"/>
        </w:rPr>
        <w:t>6</w:t>
      </w:r>
      <w:r w:rsidRPr="00880C7C">
        <w:rPr>
          <w:rFonts w:ascii="inherit" w:eastAsia="宋体" w:hAnsi="inherit" w:cs="宋体"/>
          <w:kern w:val="0"/>
          <w:sz w:val="24"/>
          <w:szCs w:val="24"/>
        </w:rPr>
        <w:t>份活页夹在第</w:t>
      </w:r>
      <w:r w:rsidRPr="00880C7C">
        <w:rPr>
          <w:rFonts w:ascii="inherit" w:eastAsia="宋体" w:hAnsi="inherit" w:cs="宋体"/>
          <w:kern w:val="0"/>
          <w:sz w:val="24"/>
          <w:szCs w:val="24"/>
        </w:rPr>
        <w:t>1</w:t>
      </w:r>
      <w:r w:rsidRPr="00880C7C">
        <w:rPr>
          <w:rFonts w:ascii="inherit" w:eastAsia="宋体" w:hAnsi="inherit" w:cs="宋体"/>
          <w:kern w:val="0"/>
          <w:sz w:val="24"/>
          <w:szCs w:val="24"/>
        </w:rPr>
        <w:t>本申请书内。</w:t>
      </w:r>
    </w:p>
    <w:p w14:paraId="67D42852"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2</w:t>
      </w:r>
      <w:r w:rsidRPr="00880C7C">
        <w:rPr>
          <w:rFonts w:ascii="inherit" w:eastAsia="宋体" w:hAnsi="inherit" w:cs="宋体"/>
          <w:kern w:val="0"/>
          <w:sz w:val="24"/>
          <w:szCs w:val="24"/>
        </w:rPr>
        <w:t>）本单位申请汇总表（加盖科研管理部门公章）。</w:t>
      </w:r>
    </w:p>
    <w:p w14:paraId="511BBDFC"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（六）申报时间</w:t>
      </w:r>
    </w:p>
    <w:p w14:paraId="3054517A"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项目申报系统开通时间</w:t>
      </w:r>
      <w:r w:rsidRPr="00880C7C">
        <w:rPr>
          <w:rFonts w:ascii="inherit" w:eastAsia="宋体" w:hAnsi="inherit" w:cs="宋体"/>
          <w:kern w:val="0"/>
          <w:sz w:val="24"/>
          <w:szCs w:val="24"/>
        </w:rPr>
        <w:t>6</w:t>
      </w:r>
      <w:r w:rsidRPr="00880C7C">
        <w:rPr>
          <w:rFonts w:ascii="inherit" w:eastAsia="宋体" w:hAnsi="inherit" w:cs="宋体"/>
          <w:kern w:val="0"/>
          <w:sz w:val="24"/>
          <w:szCs w:val="24"/>
        </w:rPr>
        <w:t>月</w:t>
      </w:r>
      <w:r w:rsidRPr="00880C7C">
        <w:rPr>
          <w:rFonts w:ascii="inherit" w:eastAsia="宋体" w:hAnsi="inherit" w:cs="宋体"/>
          <w:kern w:val="0"/>
          <w:sz w:val="24"/>
          <w:szCs w:val="24"/>
        </w:rPr>
        <w:t>27</w:t>
      </w:r>
      <w:r w:rsidRPr="00880C7C">
        <w:rPr>
          <w:rFonts w:ascii="inherit" w:eastAsia="宋体" w:hAnsi="inherit" w:cs="宋体"/>
          <w:kern w:val="0"/>
          <w:sz w:val="24"/>
          <w:szCs w:val="24"/>
        </w:rPr>
        <w:t>日</w:t>
      </w:r>
      <w:r w:rsidRPr="00880C7C">
        <w:rPr>
          <w:rFonts w:ascii="inherit" w:eastAsia="宋体" w:hAnsi="inherit" w:cs="宋体"/>
          <w:kern w:val="0"/>
          <w:sz w:val="24"/>
          <w:szCs w:val="24"/>
        </w:rPr>
        <w:t>10:00—7</w:t>
      </w:r>
      <w:r w:rsidRPr="00880C7C">
        <w:rPr>
          <w:rFonts w:ascii="inherit" w:eastAsia="宋体" w:hAnsi="inherit" w:cs="宋体"/>
          <w:kern w:val="0"/>
          <w:sz w:val="24"/>
          <w:szCs w:val="24"/>
        </w:rPr>
        <w:t>月</w:t>
      </w:r>
      <w:r w:rsidRPr="00880C7C">
        <w:rPr>
          <w:rFonts w:ascii="inherit" w:eastAsia="宋体" w:hAnsi="inherit" w:cs="宋体"/>
          <w:kern w:val="0"/>
          <w:sz w:val="24"/>
          <w:szCs w:val="24"/>
        </w:rPr>
        <w:t>27</w:t>
      </w:r>
      <w:r w:rsidRPr="00880C7C">
        <w:rPr>
          <w:rFonts w:ascii="inherit" w:eastAsia="宋体" w:hAnsi="inherit" w:cs="宋体"/>
          <w:kern w:val="0"/>
          <w:sz w:val="24"/>
          <w:szCs w:val="24"/>
        </w:rPr>
        <w:t>日中午</w:t>
      </w:r>
      <w:r w:rsidRPr="00880C7C">
        <w:rPr>
          <w:rFonts w:ascii="inherit" w:eastAsia="宋体" w:hAnsi="inherit" w:cs="宋体"/>
          <w:kern w:val="0"/>
          <w:sz w:val="24"/>
          <w:szCs w:val="24"/>
        </w:rPr>
        <w:t>12</w:t>
      </w:r>
      <w:r w:rsidRPr="00880C7C">
        <w:rPr>
          <w:rFonts w:ascii="inherit" w:eastAsia="宋体" w:hAnsi="inherit" w:cs="宋体"/>
          <w:kern w:val="0"/>
          <w:sz w:val="24"/>
          <w:szCs w:val="24"/>
        </w:rPr>
        <w:t>：</w:t>
      </w:r>
      <w:r w:rsidRPr="00880C7C">
        <w:rPr>
          <w:rFonts w:ascii="inherit" w:eastAsia="宋体" w:hAnsi="inherit" w:cs="宋体"/>
          <w:kern w:val="0"/>
          <w:sz w:val="24"/>
          <w:szCs w:val="24"/>
        </w:rPr>
        <w:t>00</w:t>
      </w:r>
      <w:r w:rsidRPr="00880C7C">
        <w:rPr>
          <w:rFonts w:ascii="inherit" w:eastAsia="宋体" w:hAnsi="inherit" w:cs="宋体"/>
          <w:kern w:val="0"/>
          <w:sz w:val="24"/>
          <w:szCs w:val="24"/>
        </w:rPr>
        <w:t>；单位审核截止时间</w:t>
      </w:r>
      <w:r w:rsidRPr="00880C7C">
        <w:rPr>
          <w:rFonts w:ascii="inherit" w:eastAsia="宋体" w:hAnsi="inherit" w:cs="宋体"/>
          <w:kern w:val="0"/>
          <w:sz w:val="24"/>
          <w:szCs w:val="24"/>
        </w:rPr>
        <w:t>7</w:t>
      </w:r>
      <w:r w:rsidRPr="00880C7C">
        <w:rPr>
          <w:rFonts w:ascii="inherit" w:eastAsia="宋体" w:hAnsi="inherit" w:cs="宋体"/>
          <w:kern w:val="0"/>
          <w:sz w:val="24"/>
          <w:szCs w:val="24"/>
        </w:rPr>
        <w:t>月</w:t>
      </w:r>
      <w:r w:rsidRPr="00880C7C">
        <w:rPr>
          <w:rFonts w:ascii="inherit" w:eastAsia="宋体" w:hAnsi="inherit" w:cs="宋体"/>
          <w:kern w:val="0"/>
          <w:sz w:val="24"/>
          <w:szCs w:val="24"/>
        </w:rPr>
        <w:t>28</w:t>
      </w:r>
      <w:r w:rsidRPr="00880C7C">
        <w:rPr>
          <w:rFonts w:ascii="inherit" w:eastAsia="宋体" w:hAnsi="inherit" w:cs="宋体"/>
          <w:kern w:val="0"/>
          <w:sz w:val="24"/>
          <w:szCs w:val="24"/>
        </w:rPr>
        <w:t>日中午</w:t>
      </w:r>
      <w:r w:rsidRPr="00880C7C">
        <w:rPr>
          <w:rFonts w:ascii="inherit" w:eastAsia="宋体" w:hAnsi="inherit" w:cs="宋体"/>
          <w:kern w:val="0"/>
          <w:sz w:val="24"/>
          <w:szCs w:val="24"/>
        </w:rPr>
        <w:t>12:00</w:t>
      </w:r>
      <w:r w:rsidRPr="00880C7C">
        <w:rPr>
          <w:rFonts w:ascii="inherit" w:eastAsia="宋体" w:hAnsi="inherit" w:cs="宋体"/>
          <w:kern w:val="0"/>
          <w:sz w:val="24"/>
          <w:szCs w:val="24"/>
        </w:rPr>
        <w:t>；书面材料报送截止时间为</w:t>
      </w:r>
      <w:r w:rsidRPr="00880C7C">
        <w:rPr>
          <w:rFonts w:ascii="inherit" w:eastAsia="宋体" w:hAnsi="inherit" w:cs="宋体"/>
          <w:kern w:val="0"/>
          <w:sz w:val="24"/>
          <w:szCs w:val="24"/>
        </w:rPr>
        <w:t>7</w:t>
      </w:r>
      <w:r w:rsidRPr="00880C7C">
        <w:rPr>
          <w:rFonts w:ascii="inherit" w:eastAsia="宋体" w:hAnsi="inherit" w:cs="宋体"/>
          <w:kern w:val="0"/>
          <w:sz w:val="24"/>
          <w:szCs w:val="24"/>
        </w:rPr>
        <w:t>月</w:t>
      </w:r>
      <w:r w:rsidRPr="00880C7C">
        <w:rPr>
          <w:rFonts w:ascii="inherit" w:eastAsia="宋体" w:hAnsi="inherit" w:cs="宋体"/>
          <w:kern w:val="0"/>
          <w:sz w:val="24"/>
          <w:szCs w:val="24"/>
        </w:rPr>
        <w:t>31</w:t>
      </w:r>
      <w:r w:rsidRPr="00880C7C">
        <w:rPr>
          <w:rFonts w:ascii="inherit" w:eastAsia="宋体" w:hAnsi="inherit" w:cs="宋体"/>
          <w:kern w:val="0"/>
          <w:sz w:val="24"/>
          <w:szCs w:val="24"/>
        </w:rPr>
        <w:t>日，逾期一律不予受理。广州市以外的单位通过中国邮政</w:t>
      </w:r>
      <w:r w:rsidRPr="00880C7C">
        <w:rPr>
          <w:rFonts w:ascii="inherit" w:eastAsia="宋体" w:hAnsi="inherit" w:cs="宋体"/>
          <w:kern w:val="0"/>
          <w:sz w:val="24"/>
          <w:szCs w:val="24"/>
        </w:rPr>
        <w:t>EMS</w:t>
      </w:r>
      <w:r w:rsidRPr="00880C7C">
        <w:rPr>
          <w:rFonts w:ascii="inherit" w:eastAsia="宋体" w:hAnsi="inherit" w:cs="宋体"/>
          <w:kern w:val="0"/>
          <w:sz w:val="24"/>
          <w:szCs w:val="24"/>
        </w:rPr>
        <w:t>或顺丰快递寄送申报材料，以材料寄出时间为准。</w:t>
      </w:r>
    </w:p>
    <w:p w14:paraId="2DC6827F"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b/>
          <w:bCs/>
          <w:kern w:val="0"/>
          <w:sz w:val="24"/>
          <w:szCs w:val="24"/>
          <w:bdr w:val="none" w:sz="0" w:space="0" w:color="auto" w:frame="1"/>
        </w:rPr>
        <w:t>三、项目评审</w:t>
      </w:r>
    </w:p>
    <w:p w14:paraId="33891F6C"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kern w:val="0"/>
          <w:sz w:val="24"/>
          <w:szCs w:val="24"/>
        </w:rPr>
        <w:t>“</w:t>
      </w:r>
      <w:r w:rsidRPr="00880C7C">
        <w:rPr>
          <w:rFonts w:ascii="inherit" w:eastAsia="宋体" w:hAnsi="inherit" w:cs="宋体"/>
          <w:kern w:val="0"/>
          <w:sz w:val="24"/>
          <w:szCs w:val="24"/>
        </w:rPr>
        <w:t>志愿服务研究专项</w:t>
      </w:r>
      <w:r w:rsidRPr="00880C7C">
        <w:rPr>
          <w:rFonts w:ascii="inherit" w:eastAsia="宋体" w:hAnsi="inherit" w:cs="宋体"/>
          <w:kern w:val="0"/>
          <w:sz w:val="24"/>
          <w:szCs w:val="24"/>
        </w:rPr>
        <w:t>”</w:t>
      </w:r>
      <w:r w:rsidRPr="00880C7C">
        <w:rPr>
          <w:rFonts w:ascii="inherit" w:eastAsia="宋体" w:hAnsi="inherit" w:cs="宋体"/>
          <w:kern w:val="0"/>
          <w:sz w:val="24"/>
          <w:szCs w:val="24"/>
        </w:rPr>
        <w:t>由省哲学社会科学规划专项小组负责组织立项评审、共青团广东省委员会委托广东省志愿者联合会参与评审过程，择优立项。评审结果经省哲学社会科学工作领导小组审批同意后，通过</w:t>
      </w:r>
      <w:r w:rsidRPr="00880C7C">
        <w:rPr>
          <w:rFonts w:ascii="inherit" w:eastAsia="宋体" w:hAnsi="inherit" w:cs="宋体"/>
          <w:kern w:val="0"/>
          <w:sz w:val="24"/>
          <w:szCs w:val="24"/>
        </w:rPr>
        <w:t>“</w:t>
      </w:r>
      <w:r w:rsidRPr="00880C7C">
        <w:rPr>
          <w:rFonts w:ascii="inherit" w:eastAsia="宋体" w:hAnsi="inherit" w:cs="宋体"/>
          <w:kern w:val="0"/>
          <w:sz w:val="24"/>
          <w:szCs w:val="24"/>
        </w:rPr>
        <w:t>广东社科规划</w:t>
      </w:r>
      <w:r w:rsidRPr="00880C7C">
        <w:rPr>
          <w:rFonts w:ascii="inherit" w:eastAsia="宋体" w:hAnsi="inherit" w:cs="宋体"/>
          <w:kern w:val="0"/>
          <w:sz w:val="24"/>
          <w:szCs w:val="24"/>
        </w:rPr>
        <w:t>”</w:t>
      </w:r>
      <w:r w:rsidRPr="00880C7C">
        <w:rPr>
          <w:rFonts w:ascii="inherit" w:eastAsia="宋体" w:hAnsi="inherit" w:cs="宋体"/>
          <w:kern w:val="0"/>
          <w:sz w:val="24"/>
          <w:szCs w:val="24"/>
        </w:rPr>
        <w:t>网站发布。</w:t>
      </w:r>
    </w:p>
    <w:p w14:paraId="2E87518B"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w:t>
      </w:r>
      <w:r w:rsidRPr="00880C7C">
        <w:rPr>
          <w:rFonts w:ascii="inherit" w:eastAsia="宋体" w:hAnsi="inherit" w:cs="宋体"/>
          <w:b/>
          <w:bCs/>
          <w:kern w:val="0"/>
          <w:sz w:val="24"/>
          <w:szCs w:val="24"/>
          <w:bdr w:val="none" w:sz="0" w:space="0" w:color="auto" w:frame="1"/>
        </w:rPr>
        <w:t>四、项目管理</w:t>
      </w:r>
    </w:p>
    <w:p w14:paraId="18501D23"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获准立项的项目，由共青团广东省委员会委托广东省志愿者联合会在省哲学社会科学规划专项小组的指导下，按照《广东省哲学社会科学规划项目管理办法》进行中期管理，省哲学社会科学规划专项小组组织鉴定结项。</w:t>
      </w:r>
    </w:p>
    <w:p w14:paraId="547A80CF" w14:textId="77777777" w:rsidR="00880C7C" w:rsidRPr="00880C7C" w:rsidRDefault="00880C7C" w:rsidP="00880C7C">
      <w:pPr>
        <w:widowControl/>
        <w:rPr>
          <w:rFonts w:ascii="inherit" w:eastAsia="宋体" w:hAnsi="inherit" w:cs="宋体"/>
          <w:kern w:val="0"/>
          <w:sz w:val="24"/>
          <w:szCs w:val="24"/>
        </w:rPr>
      </w:pPr>
    </w:p>
    <w:p w14:paraId="7AAC6EC5" w14:textId="77777777" w:rsidR="00880C7C" w:rsidRPr="00880C7C" w:rsidRDefault="00880C7C" w:rsidP="00880C7C">
      <w:pPr>
        <w:widowControl/>
        <w:jc w:val="left"/>
        <w:rPr>
          <w:rFonts w:ascii="inherit" w:eastAsia="宋体" w:hAnsi="inherit" w:cs="宋体"/>
          <w:kern w:val="0"/>
          <w:sz w:val="24"/>
          <w:szCs w:val="24"/>
        </w:rPr>
      </w:pPr>
    </w:p>
    <w:p w14:paraId="44227925"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省哲学社会科学规划专项小组联系人及电话：冯甜恬（</w:t>
      </w:r>
      <w:r w:rsidRPr="00880C7C">
        <w:rPr>
          <w:rFonts w:ascii="inherit" w:eastAsia="宋体" w:hAnsi="inherit" w:cs="宋体"/>
          <w:kern w:val="0"/>
          <w:sz w:val="24"/>
          <w:szCs w:val="24"/>
        </w:rPr>
        <w:t>020</w:t>
      </w:r>
      <w:r w:rsidRPr="00880C7C">
        <w:rPr>
          <w:rFonts w:ascii="inherit" w:eastAsia="宋体" w:hAnsi="inherit" w:cs="宋体"/>
          <w:kern w:val="0"/>
          <w:sz w:val="24"/>
          <w:szCs w:val="24"/>
        </w:rPr>
        <w:t>）</w:t>
      </w:r>
      <w:r w:rsidRPr="00880C7C">
        <w:rPr>
          <w:rFonts w:ascii="inherit" w:eastAsia="宋体" w:hAnsi="inherit" w:cs="宋体"/>
          <w:kern w:val="0"/>
          <w:sz w:val="24"/>
          <w:szCs w:val="24"/>
        </w:rPr>
        <w:t>83825078</w:t>
      </w:r>
    </w:p>
    <w:p w14:paraId="798E6AC3"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广东省志愿者联合会联系人及电话：黄星敏（</w:t>
      </w:r>
      <w:r w:rsidRPr="00880C7C">
        <w:rPr>
          <w:rFonts w:ascii="inherit" w:eastAsia="宋体" w:hAnsi="inherit" w:cs="宋体"/>
          <w:kern w:val="0"/>
          <w:sz w:val="24"/>
          <w:szCs w:val="24"/>
        </w:rPr>
        <w:t>020</w:t>
      </w:r>
      <w:r w:rsidRPr="00880C7C">
        <w:rPr>
          <w:rFonts w:ascii="inherit" w:eastAsia="宋体" w:hAnsi="inherit" w:cs="宋体"/>
          <w:kern w:val="0"/>
          <w:sz w:val="24"/>
          <w:szCs w:val="24"/>
        </w:rPr>
        <w:t>）</w:t>
      </w:r>
      <w:r w:rsidRPr="00880C7C">
        <w:rPr>
          <w:rFonts w:ascii="inherit" w:eastAsia="宋体" w:hAnsi="inherit" w:cs="宋体"/>
          <w:kern w:val="0"/>
          <w:sz w:val="24"/>
          <w:szCs w:val="24"/>
        </w:rPr>
        <w:t xml:space="preserve"> 87786223</w:t>
      </w:r>
    </w:p>
    <w:p w14:paraId="67A2B160"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lastRenderedPageBreak/>
        <w:t xml:space="preserve">　　省哲学社会科学规划</w:t>
      </w:r>
      <w:proofErr w:type="gramStart"/>
      <w:r w:rsidRPr="00880C7C">
        <w:rPr>
          <w:rFonts w:ascii="inherit" w:eastAsia="宋体" w:hAnsi="inherit" w:cs="宋体"/>
          <w:kern w:val="0"/>
          <w:sz w:val="24"/>
          <w:szCs w:val="24"/>
        </w:rPr>
        <w:t>专项小</w:t>
      </w:r>
      <w:proofErr w:type="gramEnd"/>
      <w:r w:rsidRPr="00880C7C">
        <w:rPr>
          <w:rFonts w:ascii="inherit" w:eastAsia="宋体" w:hAnsi="inherit" w:cs="宋体"/>
          <w:kern w:val="0"/>
          <w:sz w:val="24"/>
          <w:szCs w:val="24"/>
        </w:rPr>
        <w:t>组地址及邮编：广州市天河北路</w:t>
      </w:r>
      <w:r w:rsidRPr="00880C7C">
        <w:rPr>
          <w:rFonts w:ascii="inherit" w:eastAsia="宋体" w:hAnsi="inherit" w:cs="宋体"/>
          <w:kern w:val="0"/>
          <w:sz w:val="24"/>
          <w:szCs w:val="24"/>
        </w:rPr>
        <w:t>618</w:t>
      </w:r>
      <w:r w:rsidRPr="00880C7C">
        <w:rPr>
          <w:rFonts w:ascii="inherit" w:eastAsia="宋体" w:hAnsi="inherit" w:cs="宋体"/>
          <w:kern w:val="0"/>
          <w:sz w:val="24"/>
          <w:szCs w:val="24"/>
        </w:rPr>
        <w:t>号广东社科中心</w:t>
      </w:r>
      <w:r w:rsidRPr="00880C7C">
        <w:rPr>
          <w:rFonts w:ascii="inherit" w:eastAsia="宋体" w:hAnsi="inherit" w:cs="宋体"/>
          <w:kern w:val="0"/>
          <w:sz w:val="24"/>
          <w:szCs w:val="24"/>
        </w:rPr>
        <w:t>928</w:t>
      </w:r>
      <w:r w:rsidRPr="00880C7C">
        <w:rPr>
          <w:rFonts w:ascii="inherit" w:eastAsia="宋体" w:hAnsi="inherit" w:cs="宋体"/>
          <w:kern w:val="0"/>
          <w:sz w:val="24"/>
          <w:szCs w:val="24"/>
        </w:rPr>
        <w:t>室</w:t>
      </w:r>
      <w:r w:rsidRPr="00880C7C">
        <w:rPr>
          <w:rFonts w:ascii="inherit" w:eastAsia="宋体" w:hAnsi="inherit" w:cs="宋体"/>
          <w:kern w:val="0"/>
          <w:sz w:val="24"/>
          <w:szCs w:val="24"/>
        </w:rPr>
        <w:t xml:space="preserve">    510635</w:t>
      </w:r>
    </w:p>
    <w:p w14:paraId="677B9780" w14:textId="77777777" w:rsidR="00880C7C" w:rsidRPr="00880C7C" w:rsidRDefault="00880C7C" w:rsidP="00880C7C">
      <w:pPr>
        <w:widowControl/>
        <w:rPr>
          <w:rFonts w:ascii="inherit" w:eastAsia="宋体" w:hAnsi="inherit" w:cs="宋体"/>
          <w:kern w:val="0"/>
          <w:sz w:val="24"/>
          <w:szCs w:val="24"/>
        </w:rPr>
      </w:pPr>
      <w:r w:rsidRPr="00880C7C">
        <w:rPr>
          <w:rFonts w:ascii="inherit" w:eastAsia="宋体" w:hAnsi="inherit" w:cs="宋体"/>
          <w:kern w:val="0"/>
          <w:sz w:val="24"/>
          <w:szCs w:val="24"/>
        </w:rPr>
        <w:t xml:space="preserve">　　电子邮箱：</w:t>
      </w:r>
      <w:r w:rsidRPr="00880C7C">
        <w:rPr>
          <w:rFonts w:ascii="inherit" w:eastAsia="宋体" w:hAnsi="inherit" w:cs="宋体"/>
          <w:kern w:val="0"/>
          <w:sz w:val="24"/>
          <w:szCs w:val="24"/>
        </w:rPr>
        <w:t>gdskghb@163.com</w:t>
      </w:r>
    </w:p>
    <w:p w14:paraId="0B6FEB5C" w14:textId="77777777" w:rsidR="00880C7C" w:rsidRPr="00880C7C" w:rsidRDefault="00880C7C" w:rsidP="00880C7C">
      <w:pPr>
        <w:widowControl/>
        <w:jc w:val="left"/>
        <w:rPr>
          <w:rFonts w:ascii="inherit" w:eastAsia="宋体" w:hAnsi="inherit" w:cs="宋体"/>
          <w:kern w:val="0"/>
          <w:sz w:val="24"/>
          <w:szCs w:val="24"/>
        </w:rPr>
      </w:pPr>
    </w:p>
    <w:p w14:paraId="5FA4E470" w14:textId="77777777" w:rsidR="00880C7C" w:rsidRPr="00880C7C" w:rsidRDefault="00880C7C" w:rsidP="00880C7C">
      <w:pPr>
        <w:widowControl/>
        <w:jc w:val="left"/>
        <w:rPr>
          <w:rFonts w:ascii="inherit" w:eastAsia="宋体" w:hAnsi="inherit" w:cs="宋体"/>
          <w:kern w:val="0"/>
          <w:sz w:val="24"/>
          <w:szCs w:val="24"/>
        </w:rPr>
      </w:pPr>
    </w:p>
    <w:p w14:paraId="53DC897C" w14:textId="77777777" w:rsidR="00880C7C" w:rsidRPr="00880C7C" w:rsidRDefault="00880C7C" w:rsidP="00880C7C">
      <w:pPr>
        <w:widowControl/>
        <w:rPr>
          <w:rFonts w:ascii="inherit" w:eastAsia="宋体" w:hAnsi="inherit" w:cs="宋体"/>
          <w:kern w:val="0"/>
          <w:sz w:val="24"/>
          <w:szCs w:val="24"/>
        </w:rPr>
      </w:pPr>
    </w:p>
    <w:p w14:paraId="4E9329FF" w14:textId="77777777" w:rsidR="00880C7C" w:rsidRPr="00880C7C" w:rsidRDefault="00880C7C" w:rsidP="00880C7C">
      <w:pPr>
        <w:widowControl/>
        <w:jc w:val="right"/>
        <w:rPr>
          <w:rFonts w:ascii="inherit" w:eastAsia="宋体" w:hAnsi="inherit" w:cs="宋体"/>
          <w:kern w:val="0"/>
          <w:sz w:val="24"/>
          <w:szCs w:val="24"/>
        </w:rPr>
      </w:pPr>
      <w:r w:rsidRPr="00880C7C">
        <w:rPr>
          <w:rFonts w:ascii="inherit" w:eastAsia="宋体" w:hAnsi="inherit" w:cs="宋体"/>
          <w:kern w:val="0"/>
          <w:sz w:val="24"/>
          <w:szCs w:val="24"/>
        </w:rPr>
        <w:t>广东省哲学社会科学规划专项小组</w:t>
      </w:r>
    </w:p>
    <w:p w14:paraId="7EBEEE34" w14:textId="77777777" w:rsidR="00880C7C" w:rsidRPr="00880C7C" w:rsidRDefault="00880C7C" w:rsidP="00880C7C">
      <w:pPr>
        <w:widowControl/>
        <w:jc w:val="right"/>
        <w:rPr>
          <w:rFonts w:ascii="inherit" w:eastAsia="宋体" w:hAnsi="inherit" w:cs="宋体"/>
          <w:kern w:val="0"/>
          <w:sz w:val="24"/>
          <w:szCs w:val="24"/>
        </w:rPr>
      </w:pPr>
      <w:r w:rsidRPr="00880C7C">
        <w:rPr>
          <w:rFonts w:ascii="inherit" w:eastAsia="宋体" w:hAnsi="inherit" w:cs="宋体"/>
          <w:kern w:val="0"/>
          <w:sz w:val="24"/>
          <w:szCs w:val="24"/>
        </w:rPr>
        <w:t>2023</w:t>
      </w:r>
      <w:r w:rsidRPr="00880C7C">
        <w:rPr>
          <w:rFonts w:ascii="inherit" w:eastAsia="宋体" w:hAnsi="inherit" w:cs="宋体"/>
          <w:kern w:val="0"/>
          <w:sz w:val="24"/>
          <w:szCs w:val="24"/>
        </w:rPr>
        <w:t>年</w:t>
      </w:r>
      <w:r w:rsidRPr="00880C7C">
        <w:rPr>
          <w:rFonts w:ascii="inherit" w:eastAsia="宋体" w:hAnsi="inherit" w:cs="宋体"/>
          <w:kern w:val="0"/>
          <w:sz w:val="24"/>
          <w:szCs w:val="24"/>
        </w:rPr>
        <w:t>6</w:t>
      </w:r>
      <w:r w:rsidRPr="00880C7C">
        <w:rPr>
          <w:rFonts w:ascii="inherit" w:eastAsia="宋体" w:hAnsi="inherit" w:cs="宋体"/>
          <w:kern w:val="0"/>
          <w:sz w:val="24"/>
          <w:szCs w:val="24"/>
        </w:rPr>
        <w:t>月</w:t>
      </w:r>
      <w:r w:rsidRPr="00880C7C">
        <w:rPr>
          <w:rFonts w:ascii="inherit" w:eastAsia="宋体" w:hAnsi="inherit" w:cs="宋体"/>
          <w:kern w:val="0"/>
          <w:sz w:val="24"/>
          <w:szCs w:val="24"/>
        </w:rPr>
        <w:t>27</w:t>
      </w:r>
      <w:r w:rsidRPr="00880C7C">
        <w:rPr>
          <w:rFonts w:ascii="inherit" w:eastAsia="宋体" w:hAnsi="inherit" w:cs="宋体"/>
          <w:kern w:val="0"/>
          <w:sz w:val="24"/>
          <w:szCs w:val="24"/>
        </w:rPr>
        <w:t>日</w:t>
      </w:r>
    </w:p>
    <w:p w14:paraId="532B004F" w14:textId="77777777" w:rsidR="001663B6" w:rsidRPr="00880C7C" w:rsidRDefault="001663B6" w:rsidP="00880C7C">
      <w:bookmarkStart w:id="0" w:name="_GoBack"/>
      <w:bookmarkEnd w:id="0"/>
    </w:p>
    <w:sectPr w:rsidR="001663B6" w:rsidRPr="00880C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inheri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C0F"/>
    <w:rsid w:val="001663B6"/>
    <w:rsid w:val="00880C7C"/>
    <w:rsid w:val="00B65C1A"/>
    <w:rsid w:val="00B72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9A32DF-532B-4A70-BAAD-C8422ACCB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5C1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65C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527303">
      <w:bodyDiv w:val="1"/>
      <w:marLeft w:val="0"/>
      <w:marRight w:val="0"/>
      <w:marTop w:val="0"/>
      <w:marBottom w:val="0"/>
      <w:divBdr>
        <w:top w:val="none" w:sz="0" w:space="0" w:color="auto"/>
        <w:left w:val="none" w:sz="0" w:space="0" w:color="auto"/>
        <w:bottom w:val="none" w:sz="0" w:space="0" w:color="auto"/>
        <w:right w:val="none" w:sz="0" w:space="0" w:color="auto"/>
      </w:divBdr>
    </w:div>
    <w:div w:id="67411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332</Words>
  <Characters>1897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4</cp:revision>
  <dcterms:created xsi:type="dcterms:W3CDTF">2023-06-27T03:43:00Z</dcterms:created>
  <dcterms:modified xsi:type="dcterms:W3CDTF">2023-06-27T04:08:00Z</dcterms:modified>
</cp:coreProperties>
</file>