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D1C2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center"/>
        <w:textAlignment w:val="baseline"/>
        <w:rPr>
          <w:rFonts w:hint="eastAsia" w:ascii="华文仿宋" w:hAnsi="华文仿宋" w:eastAsia="华文仿宋" w:cs="华文仿宋"/>
          <w:b/>
          <w:bCs/>
          <w:i w:val="0"/>
          <w:iCs w:val="0"/>
          <w:caps w:val="0"/>
          <w:color w:val="000000"/>
          <w:spacing w:val="0"/>
          <w:sz w:val="40"/>
          <w:szCs w:val="40"/>
          <w:vertAlign w:val="baseline"/>
        </w:rPr>
      </w:pPr>
      <w:bookmarkStart w:id="0" w:name="_GoBack"/>
      <w:r>
        <w:rPr>
          <w:rFonts w:hint="eastAsia" w:ascii="华文仿宋" w:hAnsi="华文仿宋" w:eastAsia="华文仿宋" w:cs="华文仿宋"/>
          <w:b/>
          <w:bCs/>
          <w:i w:val="0"/>
          <w:iCs w:val="0"/>
          <w:caps w:val="0"/>
          <w:color w:val="000000"/>
          <w:spacing w:val="0"/>
          <w:sz w:val="40"/>
          <w:szCs w:val="40"/>
          <w:vertAlign w:val="baseline"/>
        </w:rPr>
        <w:t>2025年中国高校产学研创新基金－具身智能机器人创新教育专项申请指南</w:t>
      </w:r>
    </w:p>
    <w:bookmarkEnd w:id="0"/>
    <w:p w14:paraId="4F9ACD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根据《关于申报202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 xml:space="preserve">5年中国高校产学研创新基金的通知》(教科发中心函〔2025〕3号)的相关要求，教育部高等学校科学研究发展中心与纯米科技（上海）股份有限公司、上海开普勒机器人有限公司联合设立“2025年中国高校产学研创新基金－具身智能机器人创新教育专项”，现将有关事项通知如下： </w:t>
      </w:r>
    </w:p>
    <w:p w14:paraId="4DAB2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一、课题说明</w:t>
      </w:r>
    </w:p>
    <w:p w14:paraId="2AF15D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1. 为促进信息技术与教育深度融合，中心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与纯米科技（上海）股份有限公司、上海开普勒机器人有限公司联合设立“具身智能机器人创新教育专项”，面向具身智能机器人技术在教育领域的科研与教学应用，以“产学研融合、科技赋能教育”为核心，聚焦具身智能机器人与人工智能、大数据、大模型、数字孪生、5G与云计算等技术的协同创新，完善机器人领域人才培养体系，推动机器人技术从实验室走向产业端应用。</w:t>
      </w:r>
    </w:p>
    <w:p w14:paraId="018FD20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 xml:space="preserve">2. 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根据确定的研究内容，“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具身智能机器人创新教育专项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”为每个课题提供总经费为10万元至50万元的课题研究经费及科研软硬件平台支持，其中课题研究经费5万元至25万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元，平台资源优先向技术创新性强、教学适配度高的课题倾斜。课题申请人无需向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资助企业额外购买配套设备或软件。</w:t>
      </w:r>
    </w:p>
    <w:p w14:paraId="5C6D13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3. 课题的选题方向和申请条件需符合《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具身智能机器人创新教育专项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申请指南说明》（附件1）的要求。</w:t>
      </w:r>
    </w:p>
    <w:p w14:paraId="0FF287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4. 课题的计划执行时间为2026年9月1日～2027年8月31日，可根据课题复杂程度延长执行周期，最长不超过两年。</w:t>
      </w:r>
    </w:p>
    <w:p w14:paraId="779686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5. 资助课题获得的知识产权由资助方和课题承担单位共同所有。</w:t>
      </w:r>
    </w:p>
    <w:p w14:paraId="66E23D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二、课题申请</w:t>
      </w:r>
    </w:p>
    <w:p w14:paraId="1A962C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1. 请各课题申请人按要求填写《中国高校产学研创新基金申请书》（附件2），并将签字盖章后的PDF扫描文件上传至：https://cxjj.cutech.edu.cn。</w:t>
      </w:r>
    </w:p>
    <w:p w14:paraId="6A5C4E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2. 书面材料一份，邮寄至：北京市海淀区中关村大街35号803室，教育部高等学校科学研究发展中心信息化研究发展处。</w:t>
      </w:r>
    </w:p>
    <w:p w14:paraId="5C797D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3. 申请截止时间为2026年5月30日。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                  </w:t>
      </w:r>
    </w:p>
    <w:p w14:paraId="657ABB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三、联系人及联系方式</w:t>
      </w:r>
    </w:p>
    <w:p w14:paraId="6C3FD4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1. 教育部高等学校科学研究发展中心联系人：</w:t>
      </w:r>
    </w:p>
    <w:p w14:paraId="03C1BC0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张 杰 电话：010-62514689</w:t>
      </w:r>
    </w:p>
    <w:p w14:paraId="0FC1D8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2. 企业联系人：</w:t>
      </w:r>
    </w:p>
    <w:p w14:paraId="5174EC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赵老师 电话：13761806565</w:t>
      </w:r>
    </w:p>
    <w:p w14:paraId="369A96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朱老师 电话：18516630894</w:t>
      </w:r>
    </w:p>
    <w:p w14:paraId="444612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胡老师 电话：13645638306</w:t>
      </w:r>
    </w:p>
    <w:p w14:paraId="407F81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曾老师 电话：18258796569</w:t>
      </w:r>
    </w:p>
    <w:p w14:paraId="1A65ED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</w:t>
      </w:r>
    </w:p>
    <w:p w14:paraId="46D12CE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4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附件：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begin"/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instrText xml:space="preserve"> HYPERLINK "https://www.cutech.edu.cn/images/20251226/c00945629bacdd7b64e29803.docx" \o "附件1：具身智能机器人创新教育专项申报指南说明.docx" \t "https://www.cutech.edu.cn/detail/_blank" </w:instrText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t>1. 具身智能机器人创新教育专项申报指南说明.docx</w:t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end"/>
      </w:r>
    </w:p>
    <w:p w14:paraId="0EE220A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16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begin"/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instrText xml:space="preserve"> HYPERLINK "https://www.cutech.edu.cn/images/20251226/d1c448ecb47f07bc95bd8618.docx" \o "附件2 ：申请书（具身智能机器人创新专项）.docx" \t "https://www.cutech.edu.cn/detail/_blank" </w:instrText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separate"/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t>2 . 申请书（具身智能机器人创新专项）.docx</w:t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</w:rPr>
        <w:fldChar w:fldCharType="end"/>
      </w:r>
    </w:p>
    <w:p w14:paraId="7FE163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480" w:lineRule="atLeast"/>
        <w:ind w:left="210" w:right="210" w:firstLine="3616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</w:t>
      </w:r>
    </w:p>
    <w:p w14:paraId="793FF7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480" w:lineRule="atLeast"/>
        <w:ind w:left="210" w:right="210" w:firstLine="3616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教育部高等学校科学研究发展中心</w:t>
      </w:r>
    </w:p>
    <w:p w14:paraId="7AD152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480" w:lineRule="atLeast"/>
        <w:ind w:left="210" w:right="210" w:firstLine="3616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2025年12月26日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 </w:t>
      </w:r>
    </w:p>
    <w:p w14:paraId="1BE7FA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yriad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61F25"/>
    <w:rsid w:val="25F6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金湾区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2026-01-08T00:59:00Z</dcterms:created>
  <dc:creator>鈊</dc:creator>
  <cp:lastModifiedBy>鈊</cp:lastModifiedBy>
  <dcterms:modified xsi:type="dcterms:W3CDTF">2026-01-08T01:00:49Z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21E620CE4B92441D8DE2216B2C3B66A0_11</vt:lpwstr>
  </property>
  <property fmtid="{D5CDD505-2E9C-101B-9397-08002B2CF9AE}" pid="4" name="KSOTemplateDocerSaveRecord">
    <vt:lpwstr>eyJoZGlkIjoiYmYzZjhmYmMwYzZiNzFhMGQzNzMyYTVjODk5Mzg5ZTQiLCJ1c2VySWQiOiI5Mjc3OTM3NTQifQ==</vt:lpwstr>
  </property>
</Properties>
</file>