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E360D" w14:textId="77777777" w:rsidR="00F8307F" w:rsidRPr="00F8307F" w:rsidRDefault="00F8307F" w:rsidP="00F8307F">
      <w:pPr>
        <w:widowControl/>
        <w:jc w:val="center"/>
        <w:rPr>
          <w:rFonts w:ascii="&amp;quot" w:eastAsia="宋体" w:hAnsi="&amp;quot" w:cs="宋体"/>
          <w:color w:val="333333"/>
          <w:kern w:val="0"/>
          <w:sz w:val="48"/>
          <w:szCs w:val="48"/>
        </w:rPr>
      </w:pPr>
      <w:r w:rsidRPr="00F8307F">
        <w:rPr>
          <w:rFonts w:ascii="&amp;quot" w:eastAsia="宋体" w:hAnsi="&amp;quot" w:cs="宋体"/>
          <w:color w:val="333333"/>
          <w:kern w:val="0"/>
          <w:sz w:val="48"/>
          <w:szCs w:val="48"/>
        </w:rPr>
        <w:t>国家艺术基金（一般项目）</w:t>
      </w:r>
      <w:r w:rsidRPr="00F8307F">
        <w:rPr>
          <w:rFonts w:ascii="&amp;quot" w:eastAsia="宋体" w:hAnsi="&amp;quot" w:cs="宋体"/>
          <w:color w:val="333333"/>
          <w:kern w:val="0"/>
          <w:sz w:val="48"/>
          <w:szCs w:val="48"/>
        </w:rPr>
        <w:t>2024</w:t>
      </w:r>
      <w:r w:rsidRPr="00F8307F">
        <w:rPr>
          <w:rFonts w:ascii="&amp;quot" w:eastAsia="宋体" w:hAnsi="&amp;quot" w:cs="宋体"/>
          <w:color w:val="333333"/>
          <w:kern w:val="0"/>
          <w:sz w:val="48"/>
          <w:szCs w:val="48"/>
        </w:rPr>
        <w:t>年度舞台艺术创作资助项目申报指南</w:t>
      </w:r>
    </w:p>
    <w:p w14:paraId="4B8D955D" w14:textId="77777777" w:rsidR="00F8307F" w:rsidRDefault="00F8307F" w:rsidP="00F8307F">
      <w:pPr>
        <w:widowControl/>
        <w:ind w:firstLine="480"/>
        <w:jc w:val="left"/>
        <w:rPr>
          <w:rFonts w:ascii="&amp;quot" w:eastAsia="宋体" w:hAnsi="&amp;quot" w:cs="宋体"/>
          <w:color w:val="707070"/>
          <w:kern w:val="0"/>
          <w:sz w:val="27"/>
          <w:szCs w:val="27"/>
        </w:rPr>
      </w:pPr>
    </w:p>
    <w:p w14:paraId="5F9B68B5" w14:textId="5C6C8DED" w:rsidR="00F8307F" w:rsidRPr="00F8307F" w:rsidRDefault="00F8307F" w:rsidP="00F8307F">
      <w:pPr>
        <w:widowControl/>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国家艺术基金面向社会受理舞台艺术创作资助项目的申报，组织专家评审，确定资助项目和资助额度，并实施监管。</w:t>
      </w:r>
      <w:r w:rsidRPr="00F8307F">
        <w:rPr>
          <w:rFonts w:ascii="&amp;quot" w:eastAsia="宋体" w:hAnsi="&amp;quot" w:cs="宋体"/>
          <w:color w:val="333333"/>
          <w:kern w:val="0"/>
          <w:sz w:val="27"/>
          <w:szCs w:val="27"/>
        </w:rPr>
        <w:t xml:space="preserve"> </w:t>
      </w:r>
    </w:p>
    <w:p w14:paraId="680CCB1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根据《国家艺术基金章程》《中央专项彩票公益金支持国家艺术基金项目资金管理办法》，结合《国家艺术基金项目资助管理办法》等文件，制定本指南。</w:t>
      </w:r>
      <w:r w:rsidRPr="00F8307F">
        <w:rPr>
          <w:rFonts w:ascii="&amp;quot" w:eastAsia="宋体" w:hAnsi="&amp;quot" w:cs="宋体"/>
          <w:color w:val="333333"/>
          <w:kern w:val="0"/>
          <w:sz w:val="27"/>
          <w:szCs w:val="27"/>
        </w:rPr>
        <w:t xml:space="preserve"> </w:t>
      </w:r>
    </w:p>
    <w:p w14:paraId="4DD8C577"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一、资助要求</w:t>
      </w:r>
      <w:r w:rsidRPr="00F8307F">
        <w:rPr>
          <w:rFonts w:ascii="&amp;quot" w:eastAsia="宋体" w:hAnsi="&amp;quot" w:cs="宋体"/>
          <w:color w:val="333333"/>
          <w:kern w:val="0"/>
          <w:sz w:val="27"/>
          <w:szCs w:val="27"/>
        </w:rPr>
        <w:t xml:space="preserve"> </w:t>
      </w:r>
    </w:p>
    <w:p w14:paraId="101C4D56"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本项目资助坚持以习近平新时代中国特色社会主义思想为指导，深入贯彻落实党的二十大精神，坚持为人民服务、为社会主义服务，坚持百花齐放、百家争鸣，坚持创造性转化、创新性发展，围绕举旗帜、聚民心、育新人、兴文化、展形象建设社会主义文化强国，自觉提升艺术创作的精神能量、文化内涵、艺术价值，着力体现观念和手段相结合、内容和形式相融合的深度创新，集成融合各种艺术要素和技术要素，凝聚文艺原创能力，经得起人民检验和评判，接地气、传得开、留得下，增强人民精神力量的优秀舞台艺术作品。</w:t>
      </w:r>
      <w:r w:rsidRPr="00F8307F">
        <w:rPr>
          <w:rFonts w:ascii="&amp;quot" w:eastAsia="宋体" w:hAnsi="&amp;quot" w:cs="宋体"/>
          <w:color w:val="333333"/>
          <w:kern w:val="0"/>
          <w:sz w:val="27"/>
          <w:szCs w:val="27"/>
        </w:rPr>
        <w:t xml:space="preserve"> </w:t>
      </w:r>
    </w:p>
    <w:p w14:paraId="28CF8D52"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重点资助坚定文化自信、把握时代脉搏、聆听时代声音，自觉承担起记录新时代、书写新时代、讴歌新时代的使命，抒写中国人民奋</w:t>
      </w:r>
      <w:r w:rsidRPr="00F8307F">
        <w:rPr>
          <w:rFonts w:ascii="&amp;quot" w:eastAsia="宋体" w:hAnsi="&amp;quot" w:cs="宋体"/>
          <w:color w:val="333333"/>
          <w:kern w:val="0"/>
          <w:sz w:val="27"/>
          <w:szCs w:val="27"/>
        </w:rPr>
        <w:lastRenderedPageBreak/>
        <w:t>斗之志、创造之力、发展之果，用心用情用功展示新时代新征程恢弘气象的重大现实题材作品，特别是当代题材作品；资助坚定历史自信，增强历史主动，秉承正确的历史观，把握历史进程和时代大势，反映中华民族的千年巨变，揭示百年中国的人间正道，弘扬伟大建党精神，弘扬以爱国主义为核心的民族精神和以改革创新为核心的时代精神，唱响昂扬的时代主旋律的作品；资助深入挖掘中华优秀传统文化的思想观念、人文精神、道德规范，坚守中华文化立场，把艺术创造力和中华文化价值融合起来，把中华美学精神和当代审美追求结合起来，赋予其时代内涵和价值的作品。</w:t>
      </w:r>
      <w:r w:rsidRPr="00F8307F">
        <w:rPr>
          <w:rFonts w:ascii="&amp;quot" w:eastAsia="宋体" w:hAnsi="&amp;quot" w:cs="宋体"/>
          <w:color w:val="333333"/>
          <w:kern w:val="0"/>
          <w:sz w:val="27"/>
          <w:szCs w:val="27"/>
        </w:rPr>
        <w:t xml:space="preserve"> </w:t>
      </w:r>
    </w:p>
    <w:p w14:paraId="3D6D5BA8"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二、资助类型</w:t>
      </w:r>
      <w:r w:rsidRPr="00F8307F">
        <w:rPr>
          <w:rFonts w:ascii="&amp;quot" w:eastAsia="宋体" w:hAnsi="&amp;quot" w:cs="宋体"/>
          <w:color w:val="333333"/>
          <w:kern w:val="0"/>
          <w:sz w:val="27"/>
          <w:szCs w:val="27"/>
        </w:rPr>
        <w:t xml:space="preserve"> </w:t>
      </w:r>
    </w:p>
    <w:p w14:paraId="2761FFD8"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（一）已经完成项目策划等创作前期工作，且在</w:t>
      </w:r>
      <w:r w:rsidRPr="00F8307F">
        <w:rPr>
          <w:rFonts w:ascii="&amp;quot" w:eastAsia="宋体" w:hAnsi="&amp;quot" w:cs="宋体"/>
          <w:color w:val="333333"/>
          <w:kern w:val="0"/>
          <w:sz w:val="27"/>
          <w:szCs w:val="27"/>
        </w:rPr>
        <w:t>2023</w:t>
      </w:r>
      <w:r w:rsidRPr="00F8307F">
        <w:rPr>
          <w:rFonts w:ascii="&amp;quot" w:eastAsia="宋体" w:hAnsi="&amp;quot" w:cs="宋体"/>
          <w:color w:val="333333"/>
          <w:kern w:val="0"/>
          <w:sz w:val="27"/>
          <w:szCs w:val="27"/>
        </w:rPr>
        <w:t>年</w:t>
      </w:r>
      <w:r w:rsidRPr="00F8307F">
        <w:rPr>
          <w:rFonts w:ascii="&amp;quot" w:eastAsia="宋体" w:hAnsi="&amp;quot" w:cs="宋体"/>
          <w:color w:val="333333"/>
          <w:kern w:val="0"/>
          <w:sz w:val="27"/>
          <w:szCs w:val="27"/>
        </w:rPr>
        <w:t>4</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15</w:t>
      </w:r>
      <w:r w:rsidRPr="00F8307F">
        <w:rPr>
          <w:rFonts w:ascii="&amp;quot" w:eastAsia="宋体" w:hAnsi="&amp;quot" w:cs="宋体"/>
          <w:color w:val="333333"/>
          <w:kern w:val="0"/>
          <w:sz w:val="27"/>
          <w:szCs w:val="27"/>
        </w:rPr>
        <w:t>日前未安排首演的大型舞台剧和作品。</w:t>
      </w:r>
      <w:r w:rsidRPr="00F8307F">
        <w:rPr>
          <w:rFonts w:ascii="&amp;quot" w:eastAsia="宋体" w:hAnsi="&amp;quot" w:cs="宋体"/>
          <w:color w:val="333333"/>
          <w:kern w:val="0"/>
          <w:sz w:val="27"/>
          <w:szCs w:val="27"/>
        </w:rPr>
        <w:t xml:space="preserve"> </w:t>
      </w:r>
    </w:p>
    <w:p w14:paraId="75A0C3B4"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（二）在</w:t>
      </w:r>
      <w:r w:rsidRPr="00F8307F">
        <w:rPr>
          <w:rFonts w:ascii="&amp;quot" w:eastAsia="宋体" w:hAnsi="&amp;quot" w:cs="宋体"/>
          <w:color w:val="333333"/>
          <w:kern w:val="0"/>
          <w:sz w:val="27"/>
          <w:szCs w:val="27"/>
        </w:rPr>
        <w:t>2022</w:t>
      </w:r>
      <w:r w:rsidRPr="00F8307F">
        <w:rPr>
          <w:rFonts w:ascii="&amp;quot" w:eastAsia="宋体" w:hAnsi="&amp;quot" w:cs="宋体"/>
          <w:color w:val="333333"/>
          <w:kern w:val="0"/>
          <w:sz w:val="27"/>
          <w:szCs w:val="27"/>
        </w:rPr>
        <w:t>年</w:t>
      </w:r>
      <w:r w:rsidRPr="00F8307F">
        <w:rPr>
          <w:rFonts w:ascii="&amp;quot" w:eastAsia="宋体" w:hAnsi="&amp;quot" w:cs="宋体"/>
          <w:color w:val="333333"/>
          <w:kern w:val="0"/>
          <w:sz w:val="27"/>
          <w:szCs w:val="27"/>
        </w:rPr>
        <w:t>1</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1</w:t>
      </w:r>
      <w:r w:rsidRPr="00F8307F">
        <w:rPr>
          <w:rFonts w:ascii="&amp;quot" w:eastAsia="宋体" w:hAnsi="&amp;quot" w:cs="宋体"/>
          <w:color w:val="333333"/>
          <w:kern w:val="0"/>
          <w:sz w:val="27"/>
          <w:szCs w:val="27"/>
        </w:rPr>
        <w:t>日至</w:t>
      </w:r>
      <w:r w:rsidRPr="00F8307F">
        <w:rPr>
          <w:rFonts w:ascii="&amp;quot" w:eastAsia="宋体" w:hAnsi="&amp;quot" w:cs="宋体"/>
          <w:color w:val="333333"/>
          <w:kern w:val="0"/>
          <w:sz w:val="27"/>
          <w:szCs w:val="27"/>
        </w:rPr>
        <w:t>12</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31</w:t>
      </w:r>
      <w:r w:rsidRPr="00F8307F">
        <w:rPr>
          <w:rFonts w:ascii="&amp;quot" w:eastAsia="宋体" w:hAnsi="&amp;quot" w:cs="宋体"/>
          <w:color w:val="333333"/>
          <w:kern w:val="0"/>
          <w:sz w:val="27"/>
          <w:szCs w:val="27"/>
        </w:rPr>
        <w:t>日之间创作演出的，深受人民群众喜爱的优秀原创小型剧（节）目和作品。</w:t>
      </w:r>
      <w:r w:rsidRPr="00F8307F">
        <w:rPr>
          <w:rFonts w:ascii="&amp;quot" w:eastAsia="宋体" w:hAnsi="&amp;quot" w:cs="宋体"/>
          <w:color w:val="333333"/>
          <w:kern w:val="0"/>
          <w:sz w:val="27"/>
          <w:szCs w:val="27"/>
        </w:rPr>
        <w:t xml:space="preserve"> </w:t>
      </w:r>
    </w:p>
    <w:p w14:paraId="3380C01C"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三、资助范围</w:t>
      </w:r>
      <w:r w:rsidRPr="00F8307F">
        <w:rPr>
          <w:rFonts w:ascii="&amp;quot" w:eastAsia="宋体" w:hAnsi="&amp;quot" w:cs="宋体"/>
          <w:color w:val="333333"/>
          <w:kern w:val="0"/>
          <w:sz w:val="27"/>
          <w:szCs w:val="27"/>
        </w:rPr>
        <w:t xml:space="preserve"> </w:t>
      </w:r>
    </w:p>
    <w:p w14:paraId="6D56C56A"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（一）大型舞台剧和作品包括：戏曲、话剧、歌剧、舞剧、音乐剧（歌舞剧）、儿童剧、杂技剧、木偶剧、皮影戏、小剧场戏剧、交</w:t>
      </w:r>
      <w:r w:rsidRPr="00F8307F">
        <w:rPr>
          <w:rFonts w:ascii="&amp;quot" w:eastAsia="宋体" w:hAnsi="&amp;quot" w:cs="宋体"/>
          <w:color w:val="333333"/>
          <w:kern w:val="0"/>
          <w:sz w:val="27"/>
          <w:szCs w:val="27"/>
        </w:rPr>
        <w:lastRenderedPageBreak/>
        <w:t>响乐、民族管弦乐、曲艺（长篇、中篇）和具有创新性、跨界融合特点的表演艺术形式。</w:t>
      </w:r>
      <w:r w:rsidRPr="00F8307F">
        <w:rPr>
          <w:rFonts w:ascii="&amp;quot" w:eastAsia="宋体" w:hAnsi="&amp;quot" w:cs="宋体"/>
          <w:color w:val="333333"/>
          <w:kern w:val="0"/>
          <w:sz w:val="27"/>
          <w:szCs w:val="27"/>
        </w:rPr>
        <w:t xml:space="preserve"> </w:t>
      </w:r>
    </w:p>
    <w:p w14:paraId="34E06C25"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小型剧（节）目和作品包括：小戏曲、独幕剧、小话剧、小歌剧、小舞剧、音乐（含单乐章管弦乐、独奏曲、重奏曲、室内乐、民乐小合奏、歌曲、合唱）、舞蹈（含单人舞、双人舞、三人舞、群舞）、曲艺短篇、小品、木偶小剧、皮影小戏、杂技、魔术和具有创新性、跨界融合特点的表演艺术节目等。</w:t>
      </w:r>
      <w:r w:rsidRPr="00F8307F">
        <w:rPr>
          <w:rFonts w:ascii="&amp;quot" w:eastAsia="宋体" w:hAnsi="&amp;quot" w:cs="宋体"/>
          <w:color w:val="333333"/>
          <w:kern w:val="0"/>
          <w:sz w:val="27"/>
          <w:szCs w:val="27"/>
        </w:rPr>
        <w:t xml:space="preserve"> </w:t>
      </w:r>
    </w:p>
    <w:p w14:paraId="20A18C01"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四、申请额度</w:t>
      </w:r>
      <w:r w:rsidRPr="00F8307F">
        <w:rPr>
          <w:rFonts w:ascii="&amp;quot" w:eastAsia="宋体" w:hAnsi="&amp;quot" w:cs="宋体"/>
          <w:color w:val="333333"/>
          <w:kern w:val="0"/>
          <w:sz w:val="27"/>
          <w:szCs w:val="27"/>
        </w:rPr>
        <w:t xml:space="preserve"> </w:t>
      </w:r>
    </w:p>
    <w:p w14:paraId="7084BD8E"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（一）大型舞台剧和作品创作项目申请资助资金的额度不超过以下标准：戏曲、话剧项目</w:t>
      </w:r>
      <w:r w:rsidRPr="00F8307F">
        <w:rPr>
          <w:rFonts w:ascii="&amp;quot" w:eastAsia="宋体" w:hAnsi="&amp;quot" w:cs="宋体"/>
          <w:color w:val="333333"/>
          <w:kern w:val="0"/>
          <w:sz w:val="27"/>
          <w:szCs w:val="27"/>
        </w:rPr>
        <w:t>250</w:t>
      </w:r>
      <w:r w:rsidRPr="00F8307F">
        <w:rPr>
          <w:rFonts w:ascii="&amp;quot" w:eastAsia="宋体" w:hAnsi="&amp;quot" w:cs="宋体"/>
          <w:color w:val="333333"/>
          <w:kern w:val="0"/>
          <w:sz w:val="27"/>
          <w:szCs w:val="27"/>
        </w:rPr>
        <w:t>万元；歌剧、舞剧、音乐剧（歌舞剧）项目</w:t>
      </w:r>
      <w:r w:rsidRPr="00F8307F">
        <w:rPr>
          <w:rFonts w:ascii="&amp;quot" w:eastAsia="宋体" w:hAnsi="&amp;quot" w:cs="宋体"/>
          <w:color w:val="333333"/>
          <w:kern w:val="0"/>
          <w:sz w:val="27"/>
          <w:szCs w:val="27"/>
        </w:rPr>
        <w:t>400</w:t>
      </w:r>
      <w:r w:rsidRPr="00F8307F">
        <w:rPr>
          <w:rFonts w:ascii="&amp;quot" w:eastAsia="宋体" w:hAnsi="&amp;quot" w:cs="宋体"/>
          <w:color w:val="333333"/>
          <w:kern w:val="0"/>
          <w:sz w:val="27"/>
          <w:szCs w:val="27"/>
        </w:rPr>
        <w:t>万元；儿童剧项目</w:t>
      </w:r>
      <w:r w:rsidRPr="00F8307F">
        <w:rPr>
          <w:rFonts w:ascii="&amp;quot" w:eastAsia="宋体" w:hAnsi="&amp;quot" w:cs="宋体"/>
          <w:color w:val="333333"/>
          <w:kern w:val="0"/>
          <w:sz w:val="27"/>
          <w:szCs w:val="27"/>
        </w:rPr>
        <w:t>120</w:t>
      </w:r>
      <w:r w:rsidRPr="00F8307F">
        <w:rPr>
          <w:rFonts w:ascii="&amp;quot" w:eastAsia="宋体" w:hAnsi="&amp;quot" w:cs="宋体"/>
          <w:color w:val="333333"/>
          <w:kern w:val="0"/>
          <w:sz w:val="27"/>
          <w:szCs w:val="27"/>
        </w:rPr>
        <w:t>万元；杂技剧项目</w:t>
      </w:r>
      <w:r w:rsidRPr="00F8307F">
        <w:rPr>
          <w:rFonts w:ascii="&amp;quot" w:eastAsia="宋体" w:hAnsi="&amp;quot" w:cs="宋体"/>
          <w:color w:val="333333"/>
          <w:kern w:val="0"/>
          <w:sz w:val="27"/>
          <w:szCs w:val="27"/>
        </w:rPr>
        <w:t>300</w:t>
      </w:r>
      <w:r w:rsidRPr="00F8307F">
        <w:rPr>
          <w:rFonts w:ascii="&amp;quot" w:eastAsia="宋体" w:hAnsi="&amp;quot" w:cs="宋体"/>
          <w:color w:val="333333"/>
          <w:kern w:val="0"/>
          <w:sz w:val="27"/>
          <w:szCs w:val="27"/>
        </w:rPr>
        <w:t>万元；木偶剧项目</w:t>
      </w:r>
      <w:r w:rsidRPr="00F8307F">
        <w:rPr>
          <w:rFonts w:ascii="&amp;quot" w:eastAsia="宋体" w:hAnsi="&amp;quot" w:cs="宋体"/>
          <w:color w:val="333333"/>
          <w:kern w:val="0"/>
          <w:sz w:val="27"/>
          <w:szCs w:val="27"/>
        </w:rPr>
        <w:t>100</w:t>
      </w:r>
      <w:r w:rsidRPr="00F8307F">
        <w:rPr>
          <w:rFonts w:ascii="&amp;quot" w:eastAsia="宋体" w:hAnsi="&amp;quot" w:cs="宋体"/>
          <w:color w:val="333333"/>
          <w:kern w:val="0"/>
          <w:sz w:val="27"/>
          <w:szCs w:val="27"/>
        </w:rPr>
        <w:t>万元；皮影戏项目</w:t>
      </w:r>
      <w:r w:rsidRPr="00F8307F">
        <w:rPr>
          <w:rFonts w:ascii="&amp;quot" w:eastAsia="宋体" w:hAnsi="&amp;quot" w:cs="宋体"/>
          <w:color w:val="333333"/>
          <w:kern w:val="0"/>
          <w:sz w:val="27"/>
          <w:szCs w:val="27"/>
        </w:rPr>
        <w:t>60</w:t>
      </w:r>
      <w:r w:rsidRPr="00F8307F">
        <w:rPr>
          <w:rFonts w:ascii="&amp;quot" w:eastAsia="宋体" w:hAnsi="&amp;quot" w:cs="宋体"/>
          <w:color w:val="333333"/>
          <w:kern w:val="0"/>
          <w:sz w:val="27"/>
          <w:szCs w:val="27"/>
        </w:rPr>
        <w:t>万元；小剧场戏剧项目</w:t>
      </w:r>
      <w:r w:rsidRPr="00F8307F">
        <w:rPr>
          <w:rFonts w:ascii="&amp;quot" w:eastAsia="宋体" w:hAnsi="&amp;quot" w:cs="宋体"/>
          <w:color w:val="333333"/>
          <w:kern w:val="0"/>
          <w:sz w:val="27"/>
          <w:szCs w:val="27"/>
        </w:rPr>
        <w:t>80</w:t>
      </w:r>
      <w:r w:rsidRPr="00F8307F">
        <w:rPr>
          <w:rFonts w:ascii="&amp;quot" w:eastAsia="宋体" w:hAnsi="&amp;quot" w:cs="宋体"/>
          <w:color w:val="333333"/>
          <w:kern w:val="0"/>
          <w:sz w:val="27"/>
          <w:szCs w:val="27"/>
        </w:rPr>
        <w:t>万元；交响乐、民族管弦乐项目</w:t>
      </w:r>
      <w:r w:rsidRPr="00F8307F">
        <w:rPr>
          <w:rFonts w:ascii="&amp;quot" w:eastAsia="宋体" w:hAnsi="&amp;quot" w:cs="宋体"/>
          <w:color w:val="333333"/>
          <w:kern w:val="0"/>
          <w:sz w:val="27"/>
          <w:szCs w:val="27"/>
        </w:rPr>
        <w:t>120</w:t>
      </w:r>
      <w:r w:rsidRPr="00F8307F">
        <w:rPr>
          <w:rFonts w:ascii="&amp;quot" w:eastAsia="宋体" w:hAnsi="&amp;quot" w:cs="宋体"/>
          <w:color w:val="333333"/>
          <w:kern w:val="0"/>
          <w:sz w:val="27"/>
          <w:szCs w:val="27"/>
        </w:rPr>
        <w:t>万元；曲艺（长篇、中篇）项目</w:t>
      </w:r>
      <w:r w:rsidRPr="00F8307F">
        <w:rPr>
          <w:rFonts w:ascii="&amp;quot" w:eastAsia="宋体" w:hAnsi="&amp;quot" w:cs="宋体"/>
          <w:color w:val="333333"/>
          <w:kern w:val="0"/>
          <w:sz w:val="27"/>
          <w:szCs w:val="27"/>
        </w:rPr>
        <w:t>50</w:t>
      </w:r>
      <w:r w:rsidRPr="00F8307F">
        <w:rPr>
          <w:rFonts w:ascii="&amp;quot" w:eastAsia="宋体" w:hAnsi="&amp;quot" w:cs="宋体"/>
          <w:color w:val="333333"/>
          <w:kern w:val="0"/>
          <w:sz w:val="27"/>
          <w:szCs w:val="27"/>
        </w:rPr>
        <w:t>万元；具有创新性、跨界融合特点的表演艺术形式项目</w:t>
      </w:r>
      <w:r w:rsidRPr="00F8307F">
        <w:rPr>
          <w:rFonts w:ascii="&amp;quot" w:eastAsia="宋体" w:hAnsi="&amp;quot" w:cs="宋体"/>
          <w:color w:val="333333"/>
          <w:kern w:val="0"/>
          <w:sz w:val="27"/>
          <w:szCs w:val="27"/>
        </w:rPr>
        <w:t>100</w:t>
      </w:r>
      <w:r w:rsidRPr="00F8307F">
        <w:rPr>
          <w:rFonts w:ascii="&amp;quot" w:eastAsia="宋体" w:hAnsi="&amp;quot" w:cs="宋体"/>
          <w:color w:val="333333"/>
          <w:kern w:val="0"/>
          <w:sz w:val="27"/>
          <w:szCs w:val="27"/>
        </w:rPr>
        <w:t>万元。</w:t>
      </w:r>
      <w:r w:rsidRPr="00F8307F">
        <w:rPr>
          <w:rFonts w:ascii="&amp;quot" w:eastAsia="宋体" w:hAnsi="&amp;quot" w:cs="宋体"/>
          <w:color w:val="333333"/>
          <w:kern w:val="0"/>
          <w:sz w:val="27"/>
          <w:szCs w:val="27"/>
        </w:rPr>
        <w:t xml:space="preserve"> </w:t>
      </w:r>
    </w:p>
    <w:p w14:paraId="2F68DD75"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（二）小型剧（节）目和作品创作项目申请资助资金的额度不超过</w:t>
      </w:r>
      <w:r w:rsidRPr="00F8307F">
        <w:rPr>
          <w:rFonts w:ascii="&amp;quot" w:eastAsia="宋体" w:hAnsi="&amp;quot" w:cs="宋体"/>
          <w:color w:val="333333"/>
          <w:kern w:val="0"/>
          <w:sz w:val="27"/>
          <w:szCs w:val="27"/>
        </w:rPr>
        <w:t>10</w:t>
      </w:r>
      <w:r w:rsidRPr="00F8307F">
        <w:rPr>
          <w:rFonts w:ascii="&amp;quot" w:eastAsia="宋体" w:hAnsi="&amp;quot" w:cs="宋体"/>
          <w:color w:val="333333"/>
          <w:kern w:val="0"/>
          <w:sz w:val="27"/>
          <w:szCs w:val="27"/>
        </w:rPr>
        <w:t>万元。</w:t>
      </w:r>
      <w:r w:rsidRPr="00F8307F">
        <w:rPr>
          <w:rFonts w:ascii="&amp;quot" w:eastAsia="宋体" w:hAnsi="&amp;quot" w:cs="宋体"/>
          <w:color w:val="333333"/>
          <w:kern w:val="0"/>
          <w:sz w:val="27"/>
          <w:szCs w:val="27"/>
        </w:rPr>
        <w:t xml:space="preserve"> </w:t>
      </w:r>
    </w:p>
    <w:p w14:paraId="6504A87E"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（三）艺术基金依据申报项目的艺术门类、规模体量、成本投入等因素，同时参考项目申报主体制定的项目预算核定资助资金。</w:t>
      </w:r>
      <w:r w:rsidRPr="00F8307F">
        <w:rPr>
          <w:rFonts w:ascii="&amp;quot" w:eastAsia="宋体" w:hAnsi="&amp;quot" w:cs="宋体"/>
          <w:color w:val="333333"/>
          <w:kern w:val="0"/>
          <w:sz w:val="27"/>
          <w:szCs w:val="27"/>
        </w:rPr>
        <w:t xml:space="preserve"> </w:t>
      </w:r>
    </w:p>
    <w:p w14:paraId="7EC0E58D"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lastRenderedPageBreak/>
        <w:t>五、资助方式</w:t>
      </w:r>
      <w:r w:rsidRPr="00F8307F">
        <w:rPr>
          <w:rFonts w:ascii="&amp;quot" w:eastAsia="宋体" w:hAnsi="&amp;quot" w:cs="宋体"/>
          <w:color w:val="333333"/>
          <w:kern w:val="0"/>
          <w:sz w:val="27"/>
          <w:szCs w:val="27"/>
        </w:rPr>
        <w:t xml:space="preserve"> </w:t>
      </w:r>
    </w:p>
    <w:p w14:paraId="4933551F"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（一）对立项资助的大型舞台剧和作品，艺术基金将先期拨付资助资金总额的</w:t>
      </w:r>
      <w:r w:rsidRPr="00F8307F">
        <w:rPr>
          <w:rFonts w:ascii="&amp;quot" w:eastAsia="宋体" w:hAnsi="&amp;quot" w:cs="宋体"/>
          <w:color w:val="333333"/>
          <w:kern w:val="0"/>
          <w:sz w:val="27"/>
          <w:szCs w:val="27"/>
        </w:rPr>
        <w:t>50%</w:t>
      </w:r>
      <w:r w:rsidRPr="00F8307F">
        <w:rPr>
          <w:rFonts w:ascii="&amp;quot" w:eastAsia="宋体" w:hAnsi="&amp;quot" w:cs="宋体"/>
          <w:color w:val="333333"/>
          <w:kern w:val="0"/>
          <w:sz w:val="27"/>
          <w:szCs w:val="27"/>
        </w:rPr>
        <w:t>，作为创作生产的启动经费，主要资助剧本、音乐、编导、舞美设计等创作核心环节；经中期监督合格且首演后，拨付资助资金总额的</w:t>
      </w:r>
      <w:r w:rsidRPr="00F8307F">
        <w:rPr>
          <w:rFonts w:ascii="&amp;quot" w:eastAsia="宋体" w:hAnsi="&amp;quot" w:cs="宋体"/>
          <w:color w:val="333333"/>
          <w:kern w:val="0"/>
          <w:sz w:val="27"/>
          <w:szCs w:val="27"/>
        </w:rPr>
        <w:t>30%</w:t>
      </w:r>
      <w:r w:rsidRPr="00F8307F">
        <w:rPr>
          <w:rFonts w:ascii="&amp;quot" w:eastAsia="宋体" w:hAnsi="&amp;quot" w:cs="宋体"/>
          <w:color w:val="333333"/>
          <w:kern w:val="0"/>
          <w:sz w:val="27"/>
          <w:szCs w:val="27"/>
        </w:rPr>
        <w:t>；完成规定演出场次并验收合格后，拨付剩余</w:t>
      </w:r>
      <w:r w:rsidRPr="00F8307F">
        <w:rPr>
          <w:rFonts w:ascii="&amp;quot" w:eastAsia="宋体" w:hAnsi="&amp;quot" w:cs="宋体"/>
          <w:color w:val="333333"/>
          <w:kern w:val="0"/>
          <w:sz w:val="27"/>
          <w:szCs w:val="27"/>
        </w:rPr>
        <w:t>20%</w:t>
      </w:r>
      <w:r w:rsidRPr="00F8307F">
        <w:rPr>
          <w:rFonts w:ascii="&amp;quot" w:eastAsia="宋体" w:hAnsi="&amp;quot" w:cs="宋体"/>
          <w:color w:val="333333"/>
          <w:kern w:val="0"/>
          <w:sz w:val="27"/>
          <w:szCs w:val="27"/>
        </w:rPr>
        <w:t>的资助资金。大型舞台剧和作品创作资助项目结项验收时须完成</w:t>
      </w:r>
      <w:r w:rsidRPr="00F8307F">
        <w:rPr>
          <w:rFonts w:ascii="&amp;quot" w:eastAsia="宋体" w:hAnsi="&amp;quot" w:cs="宋体"/>
          <w:color w:val="333333"/>
          <w:kern w:val="0"/>
          <w:sz w:val="27"/>
          <w:szCs w:val="27"/>
        </w:rPr>
        <w:t>10</w:t>
      </w:r>
      <w:r w:rsidRPr="00F8307F">
        <w:rPr>
          <w:rFonts w:ascii="&amp;quot" w:eastAsia="宋体" w:hAnsi="&amp;quot" w:cs="宋体"/>
          <w:color w:val="333333"/>
          <w:kern w:val="0"/>
          <w:sz w:val="27"/>
          <w:szCs w:val="27"/>
        </w:rPr>
        <w:t>场演出，其中应包括不少于</w:t>
      </w:r>
      <w:r w:rsidRPr="00F8307F">
        <w:rPr>
          <w:rFonts w:ascii="&amp;quot" w:eastAsia="宋体" w:hAnsi="&amp;quot" w:cs="宋体"/>
          <w:color w:val="333333"/>
          <w:kern w:val="0"/>
          <w:sz w:val="27"/>
          <w:szCs w:val="27"/>
        </w:rPr>
        <w:t>2</w:t>
      </w:r>
      <w:r w:rsidRPr="00F8307F">
        <w:rPr>
          <w:rFonts w:ascii="&amp;quot" w:eastAsia="宋体" w:hAnsi="&amp;quot" w:cs="宋体"/>
          <w:color w:val="333333"/>
          <w:kern w:val="0"/>
          <w:sz w:val="27"/>
          <w:szCs w:val="27"/>
        </w:rPr>
        <w:t>场的公益性演出；同时取得良好社会效益和经济效益的网络直播演出可计入演出场次，但场次不超过</w:t>
      </w:r>
      <w:r w:rsidRPr="00F8307F">
        <w:rPr>
          <w:rFonts w:ascii="&amp;quot" w:eastAsia="宋体" w:hAnsi="&amp;quot" w:cs="宋体"/>
          <w:color w:val="333333"/>
          <w:kern w:val="0"/>
          <w:sz w:val="27"/>
          <w:szCs w:val="27"/>
        </w:rPr>
        <w:t>2</w:t>
      </w:r>
      <w:r w:rsidRPr="00F8307F">
        <w:rPr>
          <w:rFonts w:ascii="&amp;quot" w:eastAsia="宋体" w:hAnsi="&amp;quot" w:cs="宋体"/>
          <w:color w:val="333333"/>
          <w:kern w:val="0"/>
          <w:sz w:val="27"/>
          <w:szCs w:val="27"/>
        </w:rPr>
        <w:t>场。</w:t>
      </w:r>
      <w:r w:rsidRPr="00F8307F">
        <w:rPr>
          <w:rFonts w:ascii="&amp;quot" w:eastAsia="宋体" w:hAnsi="&amp;quot" w:cs="宋体"/>
          <w:color w:val="333333"/>
          <w:kern w:val="0"/>
          <w:sz w:val="27"/>
          <w:szCs w:val="27"/>
        </w:rPr>
        <w:t xml:space="preserve"> </w:t>
      </w:r>
    </w:p>
    <w:p w14:paraId="51556CB0"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（二）对立项资助的小型剧（节）目和作品，艺术基金将先期拨付资助资金总额的</w:t>
      </w:r>
      <w:r w:rsidRPr="00F8307F">
        <w:rPr>
          <w:rFonts w:ascii="&amp;quot" w:eastAsia="宋体" w:hAnsi="&amp;quot" w:cs="宋体"/>
          <w:color w:val="333333"/>
          <w:kern w:val="0"/>
          <w:sz w:val="27"/>
          <w:szCs w:val="27"/>
        </w:rPr>
        <w:t>70%</w:t>
      </w:r>
      <w:r w:rsidRPr="00F8307F">
        <w:rPr>
          <w:rFonts w:ascii="&amp;quot" w:eastAsia="宋体" w:hAnsi="&amp;quot" w:cs="宋体"/>
          <w:color w:val="333333"/>
          <w:kern w:val="0"/>
          <w:sz w:val="27"/>
          <w:szCs w:val="27"/>
        </w:rPr>
        <w:t>，主要用于作品演出，参加下基层、进校园等文化惠民活动；项目完成并验收合格后，拨付剩余</w:t>
      </w:r>
      <w:r w:rsidRPr="00F8307F">
        <w:rPr>
          <w:rFonts w:ascii="&amp;quot" w:eastAsia="宋体" w:hAnsi="&amp;quot" w:cs="宋体"/>
          <w:color w:val="333333"/>
          <w:kern w:val="0"/>
          <w:sz w:val="27"/>
          <w:szCs w:val="27"/>
        </w:rPr>
        <w:t>30%</w:t>
      </w:r>
      <w:r w:rsidRPr="00F8307F">
        <w:rPr>
          <w:rFonts w:ascii="&amp;quot" w:eastAsia="宋体" w:hAnsi="&amp;quot" w:cs="宋体"/>
          <w:color w:val="333333"/>
          <w:kern w:val="0"/>
          <w:sz w:val="27"/>
          <w:szCs w:val="27"/>
        </w:rPr>
        <w:t>的资助资金。</w:t>
      </w:r>
      <w:r w:rsidRPr="00F8307F">
        <w:rPr>
          <w:rFonts w:ascii="&amp;quot" w:eastAsia="宋体" w:hAnsi="&amp;quot" w:cs="宋体"/>
          <w:color w:val="333333"/>
          <w:kern w:val="0"/>
          <w:sz w:val="27"/>
          <w:szCs w:val="27"/>
        </w:rPr>
        <w:t xml:space="preserve"> </w:t>
      </w:r>
    </w:p>
    <w:p w14:paraId="55378164"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六、申报条件</w:t>
      </w:r>
      <w:r w:rsidRPr="00F8307F">
        <w:rPr>
          <w:rFonts w:ascii="&amp;quot" w:eastAsia="宋体" w:hAnsi="&amp;quot" w:cs="宋体"/>
          <w:color w:val="333333"/>
          <w:kern w:val="0"/>
          <w:sz w:val="27"/>
          <w:szCs w:val="27"/>
        </w:rPr>
        <w:t xml:space="preserve"> </w:t>
      </w:r>
    </w:p>
    <w:p w14:paraId="4D6BB0E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（一）本项目的项目申报主体为机构或单位（不含性质为机关法人的单位），其应同时具备以下条件：</w:t>
      </w:r>
      <w:r w:rsidRPr="00F8307F">
        <w:rPr>
          <w:rFonts w:ascii="&amp;quot" w:eastAsia="宋体" w:hAnsi="&amp;quot" w:cs="宋体"/>
          <w:color w:val="333333"/>
          <w:kern w:val="0"/>
          <w:sz w:val="27"/>
          <w:szCs w:val="27"/>
        </w:rPr>
        <w:t xml:space="preserve"> </w:t>
      </w:r>
    </w:p>
    <w:p w14:paraId="376F0E2C"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1.2020</w:t>
      </w:r>
      <w:r w:rsidRPr="00F8307F">
        <w:rPr>
          <w:rFonts w:ascii="&amp;quot" w:eastAsia="宋体" w:hAnsi="&amp;quot" w:cs="宋体"/>
          <w:color w:val="333333"/>
          <w:kern w:val="0"/>
          <w:sz w:val="27"/>
          <w:szCs w:val="27"/>
        </w:rPr>
        <w:t>年</w:t>
      </w:r>
      <w:r w:rsidRPr="00F8307F">
        <w:rPr>
          <w:rFonts w:ascii="&amp;quot" w:eastAsia="宋体" w:hAnsi="&amp;quot" w:cs="宋体"/>
          <w:color w:val="333333"/>
          <w:kern w:val="0"/>
          <w:sz w:val="27"/>
          <w:szCs w:val="27"/>
        </w:rPr>
        <w:t>4</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15</w:t>
      </w:r>
      <w:r w:rsidRPr="00F8307F">
        <w:rPr>
          <w:rFonts w:ascii="&amp;quot" w:eastAsia="宋体" w:hAnsi="&amp;quot" w:cs="宋体"/>
          <w:color w:val="333333"/>
          <w:kern w:val="0"/>
          <w:sz w:val="27"/>
          <w:szCs w:val="27"/>
        </w:rPr>
        <w:t>日前在中华人民共和国内地（大陆）同级行政机关登记、注册的机构或单位，在香港特别行政区、澳门特别行政区依法进行商业登记、公司注册或社团登记注册的机构或单位；</w:t>
      </w:r>
      <w:r w:rsidRPr="00F8307F">
        <w:rPr>
          <w:rFonts w:ascii="&amp;quot" w:eastAsia="宋体" w:hAnsi="&amp;quot" w:cs="宋体"/>
          <w:color w:val="333333"/>
          <w:kern w:val="0"/>
          <w:sz w:val="27"/>
          <w:szCs w:val="27"/>
        </w:rPr>
        <w:t xml:space="preserve"> </w:t>
      </w:r>
    </w:p>
    <w:p w14:paraId="3A7F8FE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lastRenderedPageBreak/>
        <w:t>2.</w:t>
      </w:r>
      <w:r w:rsidRPr="00F8307F">
        <w:rPr>
          <w:rFonts w:ascii="&amp;quot" w:eastAsia="宋体" w:hAnsi="&amp;quot" w:cs="宋体"/>
          <w:color w:val="333333"/>
          <w:kern w:val="0"/>
          <w:sz w:val="27"/>
          <w:szCs w:val="27"/>
        </w:rPr>
        <w:t>对申报项目依法享有完整的著作权，不侵犯任何第三方的著作权或其他合法权益；</w:t>
      </w:r>
      <w:r w:rsidRPr="00F8307F">
        <w:rPr>
          <w:rFonts w:ascii="&amp;quot" w:eastAsia="宋体" w:hAnsi="&amp;quot" w:cs="宋体"/>
          <w:color w:val="333333"/>
          <w:kern w:val="0"/>
          <w:sz w:val="27"/>
          <w:szCs w:val="27"/>
        </w:rPr>
        <w:t xml:space="preserve"> </w:t>
      </w:r>
    </w:p>
    <w:p w14:paraId="4AC0ED5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3.</w:t>
      </w:r>
      <w:r w:rsidRPr="00F8307F">
        <w:rPr>
          <w:rFonts w:ascii="&amp;quot" w:eastAsia="宋体" w:hAnsi="&amp;quot" w:cs="宋体"/>
          <w:color w:val="333333"/>
          <w:kern w:val="0"/>
          <w:sz w:val="27"/>
          <w:szCs w:val="27"/>
        </w:rPr>
        <w:t>申报项目的编剧、导演、音乐、舞美等主创人员应以本省（自治区、直辖市）创作人才为主，其中，外请主创人员原则上不超过</w:t>
      </w:r>
      <w:r w:rsidRPr="00F8307F">
        <w:rPr>
          <w:rFonts w:ascii="&amp;quot" w:eastAsia="宋体" w:hAnsi="&amp;quot" w:cs="宋体"/>
          <w:color w:val="333333"/>
          <w:kern w:val="0"/>
          <w:sz w:val="27"/>
          <w:szCs w:val="27"/>
        </w:rPr>
        <w:t>2</w:t>
      </w:r>
      <w:r w:rsidRPr="00F8307F">
        <w:rPr>
          <w:rFonts w:ascii="&amp;quot" w:eastAsia="宋体" w:hAnsi="&amp;quot" w:cs="宋体"/>
          <w:color w:val="333333"/>
          <w:kern w:val="0"/>
          <w:sz w:val="27"/>
          <w:szCs w:val="27"/>
        </w:rPr>
        <w:t>人，且主要演员不得从外省聘请，原则上使用本团演员；</w:t>
      </w:r>
      <w:r w:rsidRPr="00F8307F">
        <w:rPr>
          <w:rFonts w:ascii="&amp;quot" w:eastAsia="宋体" w:hAnsi="&amp;quot" w:cs="宋体"/>
          <w:color w:val="333333"/>
          <w:kern w:val="0"/>
          <w:sz w:val="27"/>
          <w:szCs w:val="27"/>
        </w:rPr>
        <w:t xml:space="preserve"> </w:t>
      </w:r>
    </w:p>
    <w:p w14:paraId="665EA4B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4.</w:t>
      </w:r>
      <w:r w:rsidRPr="00F8307F">
        <w:rPr>
          <w:rFonts w:ascii="&amp;quot" w:eastAsia="宋体" w:hAnsi="&amp;quot" w:cs="宋体"/>
          <w:color w:val="333333"/>
          <w:kern w:val="0"/>
          <w:sz w:val="27"/>
          <w:szCs w:val="27"/>
        </w:rPr>
        <w:t>项目申报主体应为从事舞台艺术创作演出的机构或单位，具有稳定的创作演出团队。</w:t>
      </w:r>
      <w:r w:rsidRPr="00F8307F">
        <w:rPr>
          <w:rFonts w:ascii="&amp;quot" w:eastAsia="宋体" w:hAnsi="&amp;quot" w:cs="宋体"/>
          <w:color w:val="333333"/>
          <w:kern w:val="0"/>
          <w:sz w:val="27"/>
          <w:szCs w:val="27"/>
        </w:rPr>
        <w:t xml:space="preserve"> </w:t>
      </w:r>
    </w:p>
    <w:p w14:paraId="57E2909E"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（二）已获得国家艺术基金立项资助的项目，未能在《申报指南》规定实施周期内提交结项验收或终止申请的，其项目主体不能再获得同一项目类型的资助。</w:t>
      </w:r>
      <w:r w:rsidRPr="00F8307F">
        <w:rPr>
          <w:rFonts w:ascii="&amp;quot" w:eastAsia="宋体" w:hAnsi="&amp;quot" w:cs="宋体"/>
          <w:color w:val="333333"/>
          <w:kern w:val="0"/>
          <w:sz w:val="27"/>
          <w:szCs w:val="27"/>
        </w:rPr>
        <w:t xml:space="preserve"> </w:t>
      </w:r>
    </w:p>
    <w:p w14:paraId="29D2F2D0"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七、申报时间</w:t>
      </w:r>
      <w:r w:rsidRPr="00F8307F">
        <w:rPr>
          <w:rFonts w:ascii="&amp;quot" w:eastAsia="宋体" w:hAnsi="&amp;quot" w:cs="宋体"/>
          <w:color w:val="333333"/>
          <w:kern w:val="0"/>
          <w:sz w:val="27"/>
          <w:szCs w:val="27"/>
        </w:rPr>
        <w:t xml:space="preserve"> </w:t>
      </w:r>
    </w:p>
    <w:p w14:paraId="1CB9E13E"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本项目从</w:t>
      </w:r>
      <w:r w:rsidRPr="00F8307F">
        <w:rPr>
          <w:rFonts w:ascii="&amp;quot" w:eastAsia="宋体" w:hAnsi="&amp;quot" w:cs="宋体"/>
          <w:color w:val="333333"/>
          <w:kern w:val="0"/>
          <w:sz w:val="27"/>
          <w:szCs w:val="27"/>
        </w:rPr>
        <w:t>2023</w:t>
      </w:r>
      <w:r w:rsidRPr="00F8307F">
        <w:rPr>
          <w:rFonts w:ascii="&amp;quot" w:eastAsia="宋体" w:hAnsi="&amp;quot" w:cs="宋体"/>
          <w:color w:val="333333"/>
          <w:kern w:val="0"/>
          <w:sz w:val="27"/>
          <w:szCs w:val="27"/>
        </w:rPr>
        <w:t>年</w:t>
      </w:r>
      <w:r w:rsidRPr="00F8307F">
        <w:rPr>
          <w:rFonts w:ascii="&amp;quot" w:eastAsia="宋体" w:hAnsi="&amp;quot" w:cs="宋体"/>
          <w:color w:val="333333"/>
          <w:kern w:val="0"/>
          <w:sz w:val="27"/>
          <w:szCs w:val="27"/>
        </w:rPr>
        <w:t>4</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15</w:t>
      </w:r>
      <w:r w:rsidRPr="00F8307F">
        <w:rPr>
          <w:rFonts w:ascii="&amp;quot" w:eastAsia="宋体" w:hAnsi="&amp;quot" w:cs="宋体"/>
          <w:color w:val="333333"/>
          <w:kern w:val="0"/>
          <w:sz w:val="27"/>
          <w:szCs w:val="27"/>
        </w:rPr>
        <w:t>日起开始申报，至</w:t>
      </w:r>
      <w:r w:rsidRPr="00F8307F">
        <w:rPr>
          <w:rFonts w:ascii="&amp;quot" w:eastAsia="宋体" w:hAnsi="&amp;quot" w:cs="宋体"/>
          <w:color w:val="333333"/>
          <w:kern w:val="0"/>
          <w:sz w:val="27"/>
          <w:szCs w:val="27"/>
        </w:rPr>
        <w:t>6</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15</w:t>
      </w:r>
      <w:r w:rsidRPr="00F8307F">
        <w:rPr>
          <w:rFonts w:ascii="&amp;quot" w:eastAsia="宋体" w:hAnsi="&amp;quot" w:cs="宋体"/>
          <w:color w:val="333333"/>
          <w:kern w:val="0"/>
          <w:sz w:val="27"/>
          <w:szCs w:val="27"/>
        </w:rPr>
        <w:t>日截止申报。国家艺术基金管理中心（以下简称</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管理中心</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）在申报期内受理项目申报，并提供相关咨询服务，逾期不予受理。</w:t>
      </w:r>
      <w:r w:rsidRPr="00F8307F">
        <w:rPr>
          <w:rFonts w:ascii="&amp;quot" w:eastAsia="宋体" w:hAnsi="&amp;quot" w:cs="宋体"/>
          <w:color w:val="333333"/>
          <w:kern w:val="0"/>
          <w:sz w:val="27"/>
          <w:szCs w:val="27"/>
        </w:rPr>
        <w:t xml:space="preserve"> </w:t>
      </w:r>
    </w:p>
    <w:p w14:paraId="2202CC89"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八、申报程序</w:t>
      </w:r>
      <w:r w:rsidRPr="00F8307F">
        <w:rPr>
          <w:rFonts w:ascii="&amp;quot" w:eastAsia="宋体" w:hAnsi="&amp;quot" w:cs="宋体"/>
          <w:color w:val="333333"/>
          <w:kern w:val="0"/>
          <w:sz w:val="27"/>
          <w:szCs w:val="27"/>
        </w:rPr>
        <w:t xml:space="preserve"> </w:t>
      </w:r>
    </w:p>
    <w:p w14:paraId="606D6268"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（一）项目申报主体在规定的申报受理期内，通过国家艺术基金网站</w:t>
      </w:r>
      <w:r w:rsidRPr="00F8307F">
        <w:rPr>
          <w:rFonts w:ascii="&amp;quot" w:eastAsia="宋体" w:hAnsi="&amp;quot" w:cs="宋体"/>
          <w:color w:val="333333"/>
          <w:kern w:val="0"/>
          <w:sz w:val="27"/>
          <w:szCs w:val="27"/>
        </w:rPr>
        <w:t xml:space="preserve"> </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http://www.cnaf.cn</w:t>
      </w:r>
      <w:r w:rsidRPr="00F8307F">
        <w:rPr>
          <w:rFonts w:ascii="&amp;quot" w:eastAsia="宋体" w:hAnsi="&amp;quot" w:cs="宋体"/>
          <w:color w:val="333333"/>
          <w:kern w:val="0"/>
          <w:sz w:val="27"/>
          <w:szCs w:val="27"/>
        </w:rPr>
        <w:t>），登录</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国家艺术基金资助项目管理系</w:t>
      </w:r>
      <w:r w:rsidRPr="00F8307F">
        <w:rPr>
          <w:rFonts w:ascii="&amp;quot" w:eastAsia="宋体" w:hAnsi="&amp;quot" w:cs="宋体"/>
          <w:color w:val="333333"/>
          <w:kern w:val="0"/>
          <w:sz w:val="27"/>
          <w:szCs w:val="27"/>
        </w:rPr>
        <w:lastRenderedPageBreak/>
        <w:t>统</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，按要求填写《国家艺术基金（一般项目）</w:t>
      </w:r>
      <w:r w:rsidRPr="00F8307F">
        <w:rPr>
          <w:rFonts w:ascii="&amp;quot" w:eastAsia="宋体" w:hAnsi="&amp;quot" w:cs="宋体"/>
          <w:color w:val="333333"/>
          <w:kern w:val="0"/>
          <w:sz w:val="27"/>
          <w:szCs w:val="27"/>
        </w:rPr>
        <w:t>2024</w:t>
      </w:r>
      <w:r w:rsidRPr="00F8307F">
        <w:rPr>
          <w:rFonts w:ascii="&amp;quot" w:eastAsia="宋体" w:hAnsi="&amp;quot" w:cs="宋体"/>
          <w:color w:val="333333"/>
          <w:kern w:val="0"/>
          <w:sz w:val="27"/>
          <w:szCs w:val="27"/>
        </w:rPr>
        <w:t>年度舞台艺术创作资助项目申报表》，上传申报材料。</w:t>
      </w:r>
      <w:r w:rsidRPr="00F8307F">
        <w:rPr>
          <w:rFonts w:ascii="&amp;quot" w:eastAsia="宋体" w:hAnsi="&amp;quot" w:cs="宋体"/>
          <w:color w:val="333333"/>
          <w:kern w:val="0"/>
          <w:sz w:val="27"/>
          <w:szCs w:val="27"/>
        </w:rPr>
        <w:t xml:space="preserve"> </w:t>
      </w:r>
    </w:p>
    <w:p w14:paraId="5F652A4A"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（二）管理中心自申请截止之日起</w:t>
      </w:r>
      <w:r w:rsidRPr="00F8307F">
        <w:rPr>
          <w:rFonts w:ascii="&amp;quot" w:eastAsia="宋体" w:hAnsi="&amp;quot" w:cs="宋体"/>
          <w:color w:val="333333"/>
          <w:kern w:val="0"/>
          <w:sz w:val="27"/>
          <w:szCs w:val="27"/>
        </w:rPr>
        <w:t>30</w:t>
      </w:r>
      <w:r w:rsidRPr="00F8307F">
        <w:rPr>
          <w:rFonts w:ascii="&amp;quot" w:eastAsia="宋体" w:hAnsi="&amp;quot" w:cs="宋体"/>
          <w:color w:val="333333"/>
          <w:kern w:val="0"/>
          <w:sz w:val="27"/>
          <w:szCs w:val="27"/>
        </w:rPr>
        <w:t>日内，完成对申报项目的审核。符合相关规定的予以受理；不符合相关规定的，不予受理并通知项目申报主体。</w:t>
      </w:r>
      <w:r w:rsidRPr="00F8307F">
        <w:rPr>
          <w:rFonts w:ascii="&amp;quot" w:eastAsia="宋体" w:hAnsi="&amp;quot" w:cs="宋体"/>
          <w:color w:val="333333"/>
          <w:kern w:val="0"/>
          <w:sz w:val="27"/>
          <w:szCs w:val="27"/>
        </w:rPr>
        <w:t xml:space="preserve"> </w:t>
      </w:r>
    </w:p>
    <w:p w14:paraId="4714320C"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（三）对项目申报主体提交的申报材料，管理中心按规定管理，并根据工作需要使用。</w:t>
      </w:r>
      <w:r w:rsidRPr="00F8307F">
        <w:rPr>
          <w:rFonts w:ascii="&amp;quot" w:eastAsia="宋体" w:hAnsi="&amp;quot" w:cs="宋体"/>
          <w:color w:val="333333"/>
          <w:kern w:val="0"/>
          <w:sz w:val="27"/>
          <w:szCs w:val="27"/>
        </w:rPr>
        <w:t xml:space="preserve"> </w:t>
      </w:r>
    </w:p>
    <w:p w14:paraId="6CD0D60A"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九、申报材料</w:t>
      </w:r>
      <w:r w:rsidRPr="00F8307F">
        <w:rPr>
          <w:rFonts w:ascii="&amp;quot" w:eastAsia="宋体" w:hAnsi="&amp;quot" w:cs="宋体"/>
          <w:color w:val="333333"/>
          <w:kern w:val="0"/>
          <w:sz w:val="27"/>
          <w:szCs w:val="27"/>
        </w:rPr>
        <w:t xml:space="preserve"> </w:t>
      </w:r>
    </w:p>
    <w:p w14:paraId="22B03C1D"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（一）《国家艺术基金（一般项目）</w:t>
      </w:r>
      <w:r w:rsidRPr="00F8307F">
        <w:rPr>
          <w:rFonts w:ascii="&amp;quot" w:eastAsia="宋体" w:hAnsi="&amp;quot" w:cs="宋体"/>
          <w:color w:val="333333"/>
          <w:kern w:val="0"/>
          <w:sz w:val="27"/>
          <w:szCs w:val="27"/>
        </w:rPr>
        <w:t>2024</w:t>
      </w:r>
      <w:r w:rsidRPr="00F8307F">
        <w:rPr>
          <w:rFonts w:ascii="&amp;quot" w:eastAsia="宋体" w:hAnsi="&amp;quot" w:cs="宋体"/>
          <w:color w:val="333333"/>
          <w:kern w:val="0"/>
          <w:sz w:val="27"/>
          <w:szCs w:val="27"/>
        </w:rPr>
        <w:t>年度舞台艺术创作资助项目申报表》。</w:t>
      </w:r>
      <w:r w:rsidRPr="00F8307F">
        <w:rPr>
          <w:rFonts w:ascii="&amp;quot" w:eastAsia="宋体" w:hAnsi="&amp;quot" w:cs="宋体"/>
          <w:color w:val="333333"/>
          <w:kern w:val="0"/>
          <w:sz w:val="27"/>
          <w:szCs w:val="27"/>
        </w:rPr>
        <w:t xml:space="preserve"> </w:t>
      </w:r>
    </w:p>
    <w:p w14:paraId="5DFEEF63"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（二）内地（大陆）项目申报主体须提供同级行政主管部门颁发的登记、注册证书和统一社会信用代码证书；港澳特区项目申报主体须提供商业登记证书、公司注册证书或社团注册证明书等资质证明文件。</w:t>
      </w:r>
      <w:r w:rsidRPr="00F8307F">
        <w:rPr>
          <w:rFonts w:ascii="&amp;quot" w:eastAsia="宋体" w:hAnsi="&amp;quot" w:cs="宋体"/>
          <w:color w:val="333333"/>
          <w:kern w:val="0"/>
          <w:sz w:val="27"/>
          <w:szCs w:val="27"/>
        </w:rPr>
        <w:t xml:space="preserve"> </w:t>
      </w:r>
    </w:p>
    <w:p w14:paraId="1832946A"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（三）申报大型舞台剧和作品创作资助项目的，须提供项目申报主体的营业性演出许可证。</w:t>
      </w:r>
      <w:r w:rsidRPr="00F8307F">
        <w:rPr>
          <w:rFonts w:ascii="&amp;quot" w:eastAsia="宋体" w:hAnsi="&amp;quot" w:cs="宋体"/>
          <w:color w:val="333333"/>
          <w:kern w:val="0"/>
          <w:sz w:val="27"/>
          <w:szCs w:val="27"/>
        </w:rPr>
        <w:t xml:space="preserve"> </w:t>
      </w:r>
    </w:p>
    <w:p w14:paraId="67746C1D"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lastRenderedPageBreak/>
        <w:t>（四）申报小型剧（节）目和作品创作资助项目的，项目申报主体须在申报前征得作品主创人员同意，并提交授权申报协议书，且项目负责人应为作品主创人员。</w:t>
      </w:r>
      <w:r w:rsidRPr="00F8307F">
        <w:rPr>
          <w:rFonts w:ascii="&amp;quot" w:eastAsia="宋体" w:hAnsi="&amp;quot" w:cs="宋体"/>
          <w:color w:val="333333"/>
          <w:kern w:val="0"/>
          <w:sz w:val="27"/>
          <w:szCs w:val="27"/>
        </w:rPr>
        <w:t xml:space="preserve"> </w:t>
      </w:r>
    </w:p>
    <w:p w14:paraId="78648AE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（五）上一年度财务报表（资产负债表、利润表或收入支出决算表）和本年度</w:t>
      </w:r>
      <w:r w:rsidRPr="00F8307F">
        <w:rPr>
          <w:rFonts w:ascii="&amp;quot" w:eastAsia="宋体" w:hAnsi="&amp;quot" w:cs="宋体"/>
          <w:color w:val="333333"/>
          <w:kern w:val="0"/>
          <w:sz w:val="27"/>
          <w:szCs w:val="27"/>
        </w:rPr>
        <w:t>1</w:t>
      </w:r>
      <w:r w:rsidRPr="00F8307F">
        <w:rPr>
          <w:rFonts w:ascii="&amp;quot" w:eastAsia="宋体" w:hAnsi="&amp;quot" w:cs="宋体"/>
          <w:color w:val="333333"/>
          <w:kern w:val="0"/>
          <w:sz w:val="27"/>
          <w:szCs w:val="27"/>
        </w:rPr>
        <w:t>月份社会保险个人权益记录（单位缴费信息）。</w:t>
      </w:r>
      <w:r w:rsidRPr="00F8307F">
        <w:rPr>
          <w:rFonts w:ascii="&amp;quot" w:eastAsia="宋体" w:hAnsi="&amp;quot" w:cs="宋体"/>
          <w:color w:val="333333"/>
          <w:kern w:val="0"/>
          <w:sz w:val="27"/>
          <w:szCs w:val="27"/>
        </w:rPr>
        <w:t xml:space="preserve"> </w:t>
      </w:r>
    </w:p>
    <w:p w14:paraId="44325946"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（六）申报项目已经获得或正在申请其他财政性资金、基金支持以及第三方资助的，须提供相应的批准文件或申报材料。</w:t>
      </w:r>
      <w:r w:rsidRPr="00F8307F">
        <w:rPr>
          <w:rFonts w:ascii="&amp;quot" w:eastAsia="宋体" w:hAnsi="&amp;quot" w:cs="宋体"/>
          <w:color w:val="333333"/>
          <w:kern w:val="0"/>
          <w:sz w:val="27"/>
          <w:szCs w:val="27"/>
        </w:rPr>
        <w:t xml:space="preserve"> </w:t>
      </w:r>
    </w:p>
    <w:p w14:paraId="5A97AEAA"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七）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r w:rsidRPr="00F8307F">
        <w:rPr>
          <w:rFonts w:ascii="&amp;quot" w:eastAsia="宋体" w:hAnsi="&amp;quot" w:cs="宋体"/>
          <w:color w:val="333333"/>
          <w:kern w:val="0"/>
          <w:sz w:val="27"/>
          <w:szCs w:val="27"/>
        </w:rPr>
        <w:t xml:space="preserve"> </w:t>
      </w:r>
    </w:p>
    <w:p w14:paraId="0814A09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（八）申报项目的剧本或剧目为改编、移植作品，须提交作品原著和作品的改编权授权协议书等相关授权文件。</w:t>
      </w:r>
      <w:r w:rsidRPr="00F8307F">
        <w:rPr>
          <w:rFonts w:ascii="&amp;quot" w:eastAsia="宋体" w:hAnsi="&amp;quot" w:cs="宋体"/>
          <w:color w:val="333333"/>
          <w:kern w:val="0"/>
          <w:sz w:val="27"/>
          <w:szCs w:val="27"/>
        </w:rPr>
        <w:t xml:space="preserve"> </w:t>
      </w:r>
    </w:p>
    <w:p w14:paraId="1A61FC8E"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（九）申报项目如有外请主创人员，须提交合作意向书或协议书。</w:t>
      </w:r>
      <w:r w:rsidRPr="00F8307F">
        <w:rPr>
          <w:rFonts w:ascii="&amp;quot" w:eastAsia="宋体" w:hAnsi="&amp;quot" w:cs="宋体"/>
          <w:color w:val="333333"/>
          <w:kern w:val="0"/>
          <w:sz w:val="27"/>
          <w:szCs w:val="27"/>
        </w:rPr>
        <w:t xml:space="preserve"> </w:t>
      </w:r>
    </w:p>
    <w:p w14:paraId="3C228770"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（十）申报大型舞台剧和作品创作资助项目的，须提交经过专家论证的完整剧本、专家推荐意见及相关的导演阐述、艺术构思、舞美设计图或草图（灯光设计、人物造型设计、服装设计）、音乐小样和</w:t>
      </w:r>
      <w:r w:rsidRPr="00F8307F">
        <w:rPr>
          <w:rFonts w:ascii="&amp;quot" w:eastAsia="宋体" w:hAnsi="&amp;quot" w:cs="宋体"/>
          <w:color w:val="333333"/>
          <w:kern w:val="0"/>
          <w:sz w:val="27"/>
          <w:szCs w:val="27"/>
        </w:rPr>
        <w:lastRenderedPageBreak/>
        <w:t>乐谱等文字、图片、音像资料；申报交响乐、民族管弦乐资助项目的，须提交完整乐谱；申报舞剧、杂技剧资助项目的，须提交能够较好反映主题内容、故事结构和艺术呈现的部分舞蹈、节目编排视频。</w:t>
      </w:r>
      <w:r w:rsidRPr="00F8307F">
        <w:rPr>
          <w:rFonts w:ascii="&amp;quot" w:eastAsia="宋体" w:hAnsi="&amp;quot" w:cs="宋体"/>
          <w:color w:val="333333"/>
          <w:kern w:val="0"/>
          <w:sz w:val="27"/>
          <w:szCs w:val="27"/>
        </w:rPr>
        <w:t xml:space="preserve"> </w:t>
      </w:r>
    </w:p>
    <w:p w14:paraId="13B2A1D7"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十一）申报小型剧（节）目和作品创作资助项目的，须提交配有字幕的完整作品演出视频和演出计划；申报小戏曲、独幕剧、小话剧、小歌剧、小舞剧、曲艺短篇、小品、木偶小剧、皮影小戏资助项目的，须提交作品剧本；申报单乐章管弦乐、独奏曲、重奏曲、室内乐、民乐小合奏资助项目的，须提交作品完整乐谱；申报歌曲、合唱资助项目的，须提交作品歌词和完整乐谱。</w:t>
      </w:r>
      <w:r w:rsidRPr="00F8307F">
        <w:rPr>
          <w:rFonts w:ascii="&amp;quot" w:eastAsia="宋体" w:hAnsi="&amp;quot" w:cs="宋体"/>
          <w:color w:val="333333"/>
          <w:kern w:val="0"/>
          <w:sz w:val="27"/>
          <w:szCs w:val="27"/>
        </w:rPr>
        <w:t xml:space="preserve"> </w:t>
      </w:r>
    </w:p>
    <w:p w14:paraId="46F779E4"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（十二）申报材料应于</w:t>
      </w:r>
      <w:r w:rsidRPr="00F8307F">
        <w:rPr>
          <w:rFonts w:ascii="&amp;quot" w:eastAsia="宋体" w:hAnsi="&amp;quot" w:cs="宋体"/>
          <w:color w:val="333333"/>
          <w:kern w:val="0"/>
          <w:sz w:val="27"/>
          <w:szCs w:val="27"/>
        </w:rPr>
        <w:t>2023</w:t>
      </w:r>
      <w:r w:rsidRPr="00F8307F">
        <w:rPr>
          <w:rFonts w:ascii="&amp;quot" w:eastAsia="宋体" w:hAnsi="&amp;quot" w:cs="宋体"/>
          <w:color w:val="333333"/>
          <w:kern w:val="0"/>
          <w:sz w:val="27"/>
          <w:szCs w:val="27"/>
        </w:rPr>
        <w:t>年</w:t>
      </w:r>
      <w:r w:rsidRPr="00F8307F">
        <w:rPr>
          <w:rFonts w:ascii="&amp;quot" w:eastAsia="宋体" w:hAnsi="&amp;quot" w:cs="宋体"/>
          <w:color w:val="333333"/>
          <w:kern w:val="0"/>
          <w:sz w:val="27"/>
          <w:szCs w:val="27"/>
        </w:rPr>
        <w:t>6</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15</w:t>
      </w:r>
      <w:r w:rsidRPr="00F8307F">
        <w:rPr>
          <w:rFonts w:ascii="&amp;quot" w:eastAsia="宋体" w:hAnsi="&amp;quot" w:cs="宋体"/>
          <w:color w:val="333333"/>
          <w:kern w:val="0"/>
          <w:sz w:val="27"/>
          <w:szCs w:val="27"/>
        </w:rPr>
        <w:t>日前通过网络提交，管理中心不接受纸质申报材料。作为附件上传的辅助材料，图片应采用扫描的方式形成，视频应完整清晰，可识别度高。</w:t>
      </w:r>
      <w:r w:rsidRPr="00F8307F">
        <w:rPr>
          <w:rFonts w:ascii="&amp;quot" w:eastAsia="宋体" w:hAnsi="&amp;quot" w:cs="宋体"/>
          <w:color w:val="333333"/>
          <w:kern w:val="0"/>
          <w:sz w:val="27"/>
          <w:szCs w:val="27"/>
        </w:rPr>
        <w:t xml:space="preserve"> </w:t>
      </w:r>
    </w:p>
    <w:p w14:paraId="1F0BEFEE"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十、签约实施</w:t>
      </w:r>
      <w:r w:rsidRPr="00F8307F">
        <w:rPr>
          <w:rFonts w:ascii="&amp;quot" w:eastAsia="宋体" w:hAnsi="&amp;quot" w:cs="宋体"/>
          <w:color w:val="333333"/>
          <w:kern w:val="0"/>
          <w:sz w:val="27"/>
          <w:szCs w:val="27"/>
        </w:rPr>
        <w:t xml:space="preserve"> </w:t>
      </w:r>
    </w:p>
    <w:p w14:paraId="2800379B"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（一）确定申报项目为立项资助项目后，管理中心将与项目申报主体签订《国家艺术基金资助项目协议书》。《国家艺术基金（一般项目）</w:t>
      </w:r>
      <w:r w:rsidRPr="00F8307F">
        <w:rPr>
          <w:rFonts w:ascii="&amp;quot" w:eastAsia="宋体" w:hAnsi="&amp;quot" w:cs="宋体"/>
          <w:color w:val="333333"/>
          <w:kern w:val="0"/>
          <w:sz w:val="27"/>
          <w:szCs w:val="27"/>
        </w:rPr>
        <w:t>2024</w:t>
      </w:r>
      <w:r w:rsidRPr="00F8307F">
        <w:rPr>
          <w:rFonts w:ascii="&amp;quot" w:eastAsia="宋体" w:hAnsi="&amp;quot" w:cs="宋体"/>
          <w:color w:val="333333"/>
          <w:kern w:val="0"/>
          <w:sz w:val="27"/>
          <w:szCs w:val="27"/>
        </w:rPr>
        <w:t>年度舞台艺术创作资助项目申报表》作为协议书附件，具有同等约束力。</w:t>
      </w:r>
      <w:r w:rsidRPr="00F8307F">
        <w:rPr>
          <w:rFonts w:ascii="&amp;quot" w:eastAsia="宋体" w:hAnsi="&amp;quot" w:cs="宋体"/>
          <w:color w:val="333333"/>
          <w:kern w:val="0"/>
          <w:sz w:val="27"/>
          <w:szCs w:val="27"/>
        </w:rPr>
        <w:t xml:space="preserve"> </w:t>
      </w:r>
    </w:p>
    <w:p w14:paraId="2B620D5A"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lastRenderedPageBreak/>
        <w:t>（二）申报项目立项后，项目主体视为同意按照艺术基金安排，参加艺术基金组织的出版、演出、演播和研讨等宣传推广活动，并将全部项目成果的展览权、放映权、广播权和信息网络传播权等与成果运用相关的著作权以非专有使用许可的方式授予管理中心。</w:t>
      </w:r>
      <w:r w:rsidRPr="00F8307F">
        <w:rPr>
          <w:rFonts w:ascii="&amp;quot" w:eastAsia="宋体" w:hAnsi="&amp;quot" w:cs="宋体"/>
          <w:color w:val="333333"/>
          <w:kern w:val="0"/>
          <w:sz w:val="27"/>
          <w:szCs w:val="27"/>
        </w:rPr>
        <w:t xml:space="preserve"> </w:t>
      </w:r>
    </w:p>
    <w:p w14:paraId="6BA6F994"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十一、监督验收</w:t>
      </w:r>
      <w:r w:rsidRPr="00F8307F">
        <w:rPr>
          <w:rFonts w:ascii="&amp;quot" w:eastAsia="宋体" w:hAnsi="&amp;quot" w:cs="宋体"/>
          <w:color w:val="333333"/>
          <w:kern w:val="0"/>
          <w:sz w:val="27"/>
          <w:szCs w:val="27"/>
        </w:rPr>
        <w:t xml:space="preserve"> </w:t>
      </w:r>
    </w:p>
    <w:p w14:paraId="7FC19255"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（一）资助项目应于</w:t>
      </w:r>
      <w:r w:rsidRPr="00F8307F">
        <w:rPr>
          <w:rFonts w:ascii="&amp;quot" w:eastAsia="宋体" w:hAnsi="&amp;quot" w:cs="宋体"/>
          <w:color w:val="333333"/>
          <w:kern w:val="0"/>
          <w:sz w:val="27"/>
          <w:szCs w:val="27"/>
        </w:rPr>
        <w:t>2025</w:t>
      </w:r>
      <w:r w:rsidRPr="00F8307F">
        <w:rPr>
          <w:rFonts w:ascii="&amp;quot" w:eastAsia="宋体" w:hAnsi="&amp;quot" w:cs="宋体"/>
          <w:color w:val="333333"/>
          <w:kern w:val="0"/>
          <w:sz w:val="27"/>
          <w:szCs w:val="27"/>
        </w:rPr>
        <w:t>年</w:t>
      </w:r>
      <w:r w:rsidRPr="00F8307F">
        <w:rPr>
          <w:rFonts w:ascii="&amp;quot" w:eastAsia="宋体" w:hAnsi="&amp;quot" w:cs="宋体"/>
          <w:color w:val="333333"/>
          <w:kern w:val="0"/>
          <w:sz w:val="27"/>
          <w:szCs w:val="27"/>
        </w:rPr>
        <w:t>6</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30</w:t>
      </w:r>
      <w:r w:rsidRPr="00F8307F">
        <w:rPr>
          <w:rFonts w:ascii="&amp;quot" w:eastAsia="宋体" w:hAnsi="&amp;quot" w:cs="宋体"/>
          <w:color w:val="333333"/>
          <w:kern w:val="0"/>
          <w:sz w:val="27"/>
          <w:szCs w:val="27"/>
        </w:rPr>
        <w:t>日前提交完整的成果材料，参加结项验收。如确需延期完成，必须于</w:t>
      </w:r>
      <w:r w:rsidRPr="00F8307F">
        <w:rPr>
          <w:rFonts w:ascii="&amp;quot" w:eastAsia="宋体" w:hAnsi="&amp;quot" w:cs="宋体"/>
          <w:color w:val="333333"/>
          <w:kern w:val="0"/>
          <w:sz w:val="27"/>
          <w:szCs w:val="27"/>
        </w:rPr>
        <w:t>2025</w:t>
      </w:r>
      <w:r w:rsidRPr="00F8307F">
        <w:rPr>
          <w:rFonts w:ascii="&amp;quot" w:eastAsia="宋体" w:hAnsi="&amp;quot" w:cs="宋体"/>
          <w:color w:val="333333"/>
          <w:kern w:val="0"/>
          <w:sz w:val="27"/>
          <w:szCs w:val="27"/>
        </w:rPr>
        <w:t>年</w:t>
      </w:r>
      <w:r w:rsidRPr="00F8307F">
        <w:rPr>
          <w:rFonts w:ascii="&amp;quot" w:eastAsia="宋体" w:hAnsi="&amp;quot" w:cs="宋体"/>
          <w:color w:val="333333"/>
          <w:kern w:val="0"/>
          <w:sz w:val="27"/>
          <w:szCs w:val="27"/>
        </w:rPr>
        <w:t>4</w:t>
      </w:r>
      <w:r w:rsidRPr="00F8307F">
        <w:rPr>
          <w:rFonts w:ascii="&amp;quot" w:eastAsia="宋体" w:hAnsi="&amp;quot" w:cs="宋体"/>
          <w:color w:val="333333"/>
          <w:kern w:val="0"/>
          <w:sz w:val="27"/>
          <w:szCs w:val="27"/>
        </w:rPr>
        <w:t>月</w:t>
      </w:r>
      <w:r w:rsidRPr="00F8307F">
        <w:rPr>
          <w:rFonts w:ascii="&amp;quot" w:eastAsia="宋体" w:hAnsi="&amp;quot" w:cs="宋体"/>
          <w:color w:val="333333"/>
          <w:kern w:val="0"/>
          <w:sz w:val="27"/>
          <w:szCs w:val="27"/>
        </w:rPr>
        <w:t>30</w:t>
      </w:r>
      <w:r w:rsidRPr="00F8307F">
        <w:rPr>
          <w:rFonts w:ascii="&amp;quot" w:eastAsia="宋体" w:hAnsi="&amp;quot" w:cs="宋体"/>
          <w:color w:val="333333"/>
          <w:kern w:val="0"/>
          <w:sz w:val="27"/>
          <w:szCs w:val="27"/>
        </w:rPr>
        <w:t>日前以书面形式向管理中心提出申请，获得批准后方可延期。延期时间不得超过</w:t>
      </w:r>
      <w:r w:rsidRPr="00F8307F">
        <w:rPr>
          <w:rFonts w:ascii="&amp;quot" w:eastAsia="宋体" w:hAnsi="&amp;quot" w:cs="宋体"/>
          <w:color w:val="333333"/>
          <w:kern w:val="0"/>
          <w:sz w:val="27"/>
          <w:szCs w:val="27"/>
        </w:rPr>
        <w:t>1</w:t>
      </w:r>
      <w:r w:rsidRPr="00F8307F">
        <w:rPr>
          <w:rFonts w:ascii="&amp;quot" w:eastAsia="宋体" w:hAnsi="&amp;quot" w:cs="宋体"/>
          <w:color w:val="333333"/>
          <w:kern w:val="0"/>
          <w:sz w:val="27"/>
          <w:szCs w:val="27"/>
        </w:rPr>
        <w:t>年，逾期按相关办法做终止处理。</w:t>
      </w:r>
      <w:r w:rsidRPr="00F8307F">
        <w:rPr>
          <w:rFonts w:ascii="&amp;quot" w:eastAsia="宋体" w:hAnsi="&amp;quot" w:cs="宋体"/>
          <w:color w:val="333333"/>
          <w:kern w:val="0"/>
          <w:sz w:val="27"/>
          <w:szCs w:val="27"/>
        </w:rPr>
        <w:t xml:space="preserve"> </w:t>
      </w:r>
    </w:p>
    <w:p w14:paraId="4017B28D"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二）管理中心将按照《国家艺术基金资助项目监督管理办法》，对资助项目实施情况进行监督，项目实施完成后进行结项验收。对大型舞台剧和作品创作资助项目，管理中心在首演前组织专家进行中期监督；结项验收时，项目主体应提交符合管理中心规定标准的完整视频。</w:t>
      </w:r>
      <w:r w:rsidRPr="00F8307F">
        <w:rPr>
          <w:rFonts w:ascii="&amp;quot" w:eastAsia="宋体" w:hAnsi="&amp;quot" w:cs="宋体"/>
          <w:color w:val="333333"/>
          <w:kern w:val="0"/>
          <w:sz w:val="27"/>
          <w:szCs w:val="27"/>
        </w:rPr>
        <w:t xml:space="preserve"> </w:t>
      </w:r>
    </w:p>
    <w:p w14:paraId="6829A5CF"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（三）项目主体要保证申报项目在申报及后续实施过程中均不侵犯任何第三方的著作权及其他合法权益。如有侵犯，项目主体依法承担全部责任。</w:t>
      </w:r>
      <w:r w:rsidRPr="00F8307F">
        <w:rPr>
          <w:rFonts w:ascii="&amp;quot" w:eastAsia="宋体" w:hAnsi="&amp;quot" w:cs="宋体"/>
          <w:color w:val="333333"/>
          <w:kern w:val="0"/>
          <w:sz w:val="27"/>
          <w:szCs w:val="27"/>
        </w:rPr>
        <w:t xml:space="preserve"> </w:t>
      </w:r>
    </w:p>
    <w:p w14:paraId="20CAE731"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lastRenderedPageBreak/>
        <w:t>（四）项目主体违反《国家艺术基金章程》及艺术基金其他有关管理规定的，管理中心给予通报批评，并追究责任人相关责任。有下列情形之一的，报国家艺术基金理事会批准后追回已拨资金，并暂停项目主体</w:t>
      </w:r>
      <w:r w:rsidRPr="00F8307F">
        <w:rPr>
          <w:rFonts w:ascii="&amp;quot" w:eastAsia="宋体" w:hAnsi="&amp;quot" w:cs="宋体"/>
          <w:color w:val="333333"/>
          <w:kern w:val="0"/>
          <w:sz w:val="27"/>
          <w:szCs w:val="27"/>
        </w:rPr>
        <w:t>3</w:t>
      </w:r>
      <w:r w:rsidRPr="00F8307F">
        <w:rPr>
          <w:rFonts w:ascii="&amp;quot" w:eastAsia="宋体" w:hAnsi="&amp;quot" w:cs="宋体"/>
          <w:color w:val="333333"/>
          <w:kern w:val="0"/>
          <w:sz w:val="27"/>
          <w:szCs w:val="27"/>
        </w:rPr>
        <w:t>年以上申报资格，涉嫌违法违纪的移交有关部门处理：</w:t>
      </w:r>
      <w:r w:rsidRPr="00F8307F">
        <w:rPr>
          <w:rFonts w:ascii="&amp;quot" w:eastAsia="宋体" w:hAnsi="&amp;quot" w:cs="宋体"/>
          <w:color w:val="333333"/>
          <w:kern w:val="0"/>
          <w:sz w:val="27"/>
          <w:szCs w:val="27"/>
        </w:rPr>
        <w:t xml:space="preserve"> </w:t>
      </w:r>
    </w:p>
    <w:p w14:paraId="23141958"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1.</w:t>
      </w:r>
      <w:r w:rsidRPr="00F8307F">
        <w:rPr>
          <w:rFonts w:ascii="&amp;quot" w:eastAsia="宋体" w:hAnsi="&amp;quot" w:cs="宋体"/>
          <w:color w:val="333333"/>
          <w:kern w:val="0"/>
          <w:sz w:val="27"/>
          <w:szCs w:val="27"/>
        </w:rPr>
        <w:t>项目主体在项目实施过程中，侵犯任何第三方的著作权及其他合法权益；</w:t>
      </w:r>
      <w:r w:rsidRPr="00F8307F">
        <w:rPr>
          <w:rFonts w:ascii="&amp;quot" w:eastAsia="宋体" w:hAnsi="&amp;quot" w:cs="宋体"/>
          <w:color w:val="333333"/>
          <w:kern w:val="0"/>
          <w:sz w:val="27"/>
          <w:szCs w:val="27"/>
        </w:rPr>
        <w:t xml:space="preserve"> </w:t>
      </w:r>
    </w:p>
    <w:p w14:paraId="551D16F0"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2.</w:t>
      </w:r>
      <w:r w:rsidRPr="00F8307F">
        <w:rPr>
          <w:rFonts w:ascii="&amp;quot" w:eastAsia="宋体" w:hAnsi="&amp;quot" w:cs="宋体"/>
          <w:color w:val="333333"/>
          <w:kern w:val="0"/>
          <w:sz w:val="27"/>
          <w:szCs w:val="27"/>
        </w:rPr>
        <w:t>项目实施内容、经费支出、结项成果等与《国家艺术基金资助项目协议书》的约定存在重大差异；</w:t>
      </w:r>
      <w:r w:rsidRPr="00F8307F">
        <w:rPr>
          <w:rFonts w:ascii="&amp;quot" w:eastAsia="宋体" w:hAnsi="&amp;quot" w:cs="宋体"/>
          <w:color w:val="333333"/>
          <w:kern w:val="0"/>
          <w:sz w:val="27"/>
          <w:szCs w:val="27"/>
        </w:rPr>
        <w:t xml:space="preserve"> </w:t>
      </w:r>
    </w:p>
    <w:p w14:paraId="5805EA73"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3.</w:t>
      </w:r>
      <w:r w:rsidRPr="00F8307F">
        <w:rPr>
          <w:rFonts w:ascii="&amp;quot" w:eastAsia="宋体" w:hAnsi="&amp;quot" w:cs="宋体"/>
          <w:color w:val="333333"/>
          <w:kern w:val="0"/>
          <w:sz w:val="27"/>
          <w:szCs w:val="27"/>
        </w:rPr>
        <w:t>项目主体存在其他弄虚作假、挪用资助资金、违反《国家艺术基金项目资助管理办法》《国家艺术基金资助项目经费管理办法》等情形；</w:t>
      </w:r>
      <w:r w:rsidRPr="00F8307F">
        <w:rPr>
          <w:rFonts w:ascii="&amp;quot" w:eastAsia="宋体" w:hAnsi="&amp;quot" w:cs="宋体"/>
          <w:color w:val="333333"/>
          <w:kern w:val="0"/>
          <w:sz w:val="27"/>
          <w:szCs w:val="27"/>
        </w:rPr>
        <w:t xml:space="preserve"> </w:t>
      </w:r>
    </w:p>
    <w:p w14:paraId="760021E1"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4.</w:t>
      </w:r>
      <w:r w:rsidRPr="00F8307F">
        <w:rPr>
          <w:rFonts w:ascii="&amp;quot" w:eastAsia="宋体" w:hAnsi="&amp;quot" w:cs="宋体"/>
          <w:color w:val="333333"/>
          <w:kern w:val="0"/>
          <w:sz w:val="27"/>
          <w:szCs w:val="27"/>
        </w:rPr>
        <w:t>项目主体有其他严重违法违纪行为。</w:t>
      </w:r>
      <w:r w:rsidRPr="00F8307F">
        <w:rPr>
          <w:rFonts w:ascii="&amp;quot" w:eastAsia="宋体" w:hAnsi="&amp;quot" w:cs="宋体"/>
          <w:color w:val="333333"/>
          <w:kern w:val="0"/>
          <w:sz w:val="27"/>
          <w:szCs w:val="27"/>
        </w:rPr>
        <w:t xml:space="preserve"> </w:t>
      </w:r>
    </w:p>
    <w:p w14:paraId="7E20A859"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b/>
          <w:bCs/>
          <w:color w:val="333333"/>
          <w:kern w:val="0"/>
          <w:sz w:val="27"/>
          <w:szCs w:val="27"/>
        </w:rPr>
        <w:t>十二、其他</w:t>
      </w:r>
      <w:r w:rsidRPr="00F8307F">
        <w:rPr>
          <w:rFonts w:ascii="&amp;quot" w:eastAsia="宋体" w:hAnsi="&amp;quot" w:cs="宋体"/>
          <w:color w:val="333333"/>
          <w:kern w:val="0"/>
          <w:sz w:val="27"/>
          <w:szCs w:val="27"/>
        </w:rPr>
        <w:t xml:space="preserve"> </w:t>
      </w:r>
    </w:p>
    <w:p w14:paraId="45E76906"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（一）获得立项资助的大型舞台剧和作品创作项目在首演前，未经管理中心同意，项目主体不得自行安排资助项目作品的出版、演出或出售资助项目的成果。</w:t>
      </w:r>
      <w:r w:rsidRPr="00F8307F">
        <w:rPr>
          <w:rFonts w:ascii="&amp;quot" w:eastAsia="宋体" w:hAnsi="&amp;quot" w:cs="宋体"/>
          <w:color w:val="333333"/>
          <w:kern w:val="0"/>
          <w:sz w:val="27"/>
          <w:szCs w:val="27"/>
        </w:rPr>
        <w:t xml:space="preserve"> </w:t>
      </w:r>
    </w:p>
    <w:p w14:paraId="59B4ED69"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lastRenderedPageBreak/>
        <w:t>（二）资助项目在演出、宣传、出版，以及参加展演、会演和重大节庆活动时，应在相关场所和材料显著位置标注</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彩票公益金资助</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中国福利彩票和中国体育彩票</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和</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国家艺术基金资助</w:t>
      </w:r>
      <w:r w:rsidRPr="00F8307F">
        <w:rPr>
          <w:rFonts w:ascii="&amp;quot" w:eastAsia="宋体" w:hAnsi="&amp;quot" w:cs="宋体"/>
          <w:color w:val="333333"/>
          <w:kern w:val="0"/>
          <w:sz w:val="27"/>
          <w:szCs w:val="27"/>
        </w:rPr>
        <w:t>”</w:t>
      </w:r>
      <w:r w:rsidRPr="00F8307F">
        <w:rPr>
          <w:rFonts w:ascii="&amp;quot" w:eastAsia="宋体" w:hAnsi="&amp;quot" w:cs="宋体"/>
          <w:color w:val="333333"/>
          <w:kern w:val="0"/>
          <w:sz w:val="27"/>
          <w:szCs w:val="27"/>
        </w:rPr>
        <w:t>标识。</w:t>
      </w:r>
      <w:r w:rsidRPr="00F8307F">
        <w:rPr>
          <w:rFonts w:ascii="&amp;quot" w:eastAsia="宋体" w:hAnsi="&amp;quot" w:cs="宋体"/>
          <w:color w:val="333333"/>
          <w:kern w:val="0"/>
          <w:sz w:val="27"/>
          <w:szCs w:val="27"/>
        </w:rPr>
        <w:t xml:space="preserve"> </w:t>
      </w:r>
    </w:p>
    <w:p w14:paraId="0D04B402"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（三）艺术基金对项目主体在项目申报、实施过程中与第三方产生的纠纷不承担任何责任。</w:t>
      </w:r>
      <w:r w:rsidRPr="00F8307F">
        <w:rPr>
          <w:rFonts w:ascii="&amp;quot" w:eastAsia="宋体" w:hAnsi="&amp;quot" w:cs="宋体"/>
          <w:color w:val="333333"/>
          <w:kern w:val="0"/>
          <w:sz w:val="27"/>
          <w:szCs w:val="27"/>
        </w:rPr>
        <w:t xml:space="preserve"> </w:t>
      </w:r>
    </w:p>
    <w:p w14:paraId="087A628F"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（四）管理中心对本指南拥有最终解释权。</w:t>
      </w:r>
      <w:r w:rsidRPr="00F8307F">
        <w:rPr>
          <w:rFonts w:ascii="&amp;quot" w:eastAsia="宋体" w:hAnsi="&amp;quot" w:cs="宋体"/>
          <w:color w:val="333333"/>
          <w:kern w:val="0"/>
          <w:sz w:val="27"/>
          <w:szCs w:val="27"/>
        </w:rPr>
        <w:t xml:space="preserve"> </w:t>
      </w:r>
    </w:p>
    <w:p w14:paraId="5A23B368" w14:textId="77777777" w:rsidR="00F8307F" w:rsidRPr="00F8307F" w:rsidRDefault="00F8307F" w:rsidP="00F8307F">
      <w:pPr>
        <w:widowControl/>
        <w:spacing w:before="450"/>
        <w:ind w:firstLine="480"/>
        <w:jc w:val="left"/>
        <w:rPr>
          <w:rFonts w:ascii="&amp;quot" w:eastAsia="宋体" w:hAnsi="&amp;quot" w:cs="宋体"/>
          <w:color w:val="333333"/>
          <w:kern w:val="0"/>
          <w:sz w:val="27"/>
          <w:szCs w:val="27"/>
        </w:rPr>
      </w:pPr>
      <w:r w:rsidRPr="00F8307F">
        <w:rPr>
          <w:rFonts w:ascii="&amp;quot" w:eastAsia="宋体" w:hAnsi="&amp;quot" w:cs="宋体"/>
          <w:color w:val="333333"/>
          <w:kern w:val="0"/>
          <w:sz w:val="27"/>
          <w:szCs w:val="27"/>
        </w:rPr>
        <w:t>（五）本指南自发布之日起实施。</w:t>
      </w:r>
      <w:r w:rsidRPr="00F8307F">
        <w:rPr>
          <w:rFonts w:ascii="&amp;quot" w:eastAsia="宋体" w:hAnsi="&amp;quot" w:cs="宋体"/>
          <w:color w:val="333333"/>
          <w:kern w:val="0"/>
          <w:sz w:val="27"/>
          <w:szCs w:val="27"/>
        </w:rPr>
        <w:t xml:space="preserve"> </w:t>
      </w:r>
    </w:p>
    <w:p w14:paraId="401CBD1D" w14:textId="77777777" w:rsidR="00496D23" w:rsidRPr="00F8307F" w:rsidRDefault="00496D23"/>
    <w:sectPr w:rsidR="00496D23" w:rsidRPr="00F830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00A"/>
    <w:rsid w:val="00496D23"/>
    <w:rsid w:val="008F100A"/>
    <w:rsid w:val="00F83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F2934"/>
  <w15:chartTrackingRefBased/>
  <w15:docId w15:val="{A806A5D4-C8AE-477F-B531-4FE4882C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
    <w:name w:val="s"/>
    <w:basedOn w:val="a0"/>
    <w:rsid w:val="00F8307F"/>
  </w:style>
  <w:style w:type="paragraph" w:styleId="a3">
    <w:name w:val="Normal (Web)"/>
    <w:basedOn w:val="a"/>
    <w:uiPriority w:val="99"/>
    <w:semiHidden/>
    <w:unhideWhenUsed/>
    <w:rsid w:val="00F8307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830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930081">
      <w:bodyDiv w:val="1"/>
      <w:marLeft w:val="0"/>
      <w:marRight w:val="0"/>
      <w:marTop w:val="0"/>
      <w:marBottom w:val="0"/>
      <w:divBdr>
        <w:top w:val="none" w:sz="0" w:space="0" w:color="auto"/>
        <w:left w:val="none" w:sz="0" w:space="0" w:color="auto"/>
        <w:bottom w:val="none" w:sz="0" w:space="0" w:color="auto"/>
        <w:right w:val="none" w:sz="0" w:space="0" w:color="auto"/>
      </w:divBdr>
      <w:divsChild>
        <w:div w:id="1968389948">
          <w:marLeft w:val="0"/>
          <w:marRight w:val="0"/>
          <w:marTop w:val="0"/>
          <w:marBottom w:val="750"/>
          <w:divBdr>
            <w:top w:val="none" w:sz="0" w:space="0" w:color="auto"/>
            <w:left w:val="none" w:sz="0" w:space="0" w:color="auto"/>
            <w:bottom w:val="none" w:sz="0" w:space="0" w:color="auto"/>
            <w:right w:val="none" w:sz="0" w:space="0" w:color="auto"/>
          </w:divBdr>
          <w:divsChild>
            <w:div w:id="676156615">
              <w:marLeft w:val="0"/>
              <w:marRight w:val="0"/>
              <w:marTop w:val="0"/>
              <w:marBottom w:val="0"/>
              <w:divBdr>
                <w:top w:val="none" w:sz="0" w:space="0" w:color="auto"/>
                <w:left w:val="none" w:sz="0" w:space="0" w:color="auto"/>
                <w:bottom w:val="none" w:sz="0" w:space="0" w:color="auto"/>
                <w:right w:val="none" w:sz="0" w:space="0" w:color="auto"/>
              </w:divBdr>
            </w:div>
            <w:div w:id="2144501385">
              <w:marLeft w:val="0"/>
              <w:marRight w:val="0"/>
              <w:marTop w:val="375"/>
              <w:marBottom w:val="0"/>
              <w:divBdr>
                <w:top w:val="none" w:sz="0" w:space="0" w:color="auto"/>
                <w:left w:val="none" w:sz="0" w:space="0" w:color="auto"/>
                <w:bottom w:val="none" w:sz="0" w:space="0" w:color="auto"/>
                <w:right w:val="none" w:sz="0" w:space="0" w:color="auto"/>
              </w:divBdr>
            </w:div>
          </w:divsChild>
        </w:div>
        <w:div w:id="191698527">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3</cp:revision>
  <dcterms:created xsi:type="dcterms:W3CDTF">2023-04-13T08:58:00Z</dcterms:created>
  <dcterms:modified xsi:type="dcterms:W3CDTF">2023-04-13T08:58:00Z</dcterms:modified>
</cp:coreProperties>
</file>